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28341" w14:textId="77777777" w:rsidR="00810B9E" w:rsidRDefault="00810B9E">
      <w:pPr>
        <w:spacing w:after="0"/>
        <w:jc w:val="center"/>
        <w:rPr>
          <w:b/>
          <w:sz w:val="32"/>
          <w:szCs w:val="32"/>
          <w:u w:val="single"/>
        </w:rPr>
      </w:pPr>
      <w:bookmarkStart w:id="0" w:name="_heading=h.gjdgxs" w:colFirst="0" w:colLast="0"/>
      <w:bookmarkEnd w:id="0"/>
    </w:p>
    <w:p w14:paraId="297217FA" w14:textId="77777777" w:rsidR="00810B9E" w:rsidRDefault="00810B9E">
      <w:pPr>
        <w:spacing w:after="0"/>
        <w:jc w:val="center"/>
        <w:rPr>
          <w:b/>
          <w:sz w:val="32"/>
          <w:szCs w:val="32"/>
          <w:u w:val="single"/>
        </w:rPr>
      </w:pPr>
    </w:p>
    <w:p w14:paraId="190E909D" w14:textId="77777777" w:rsidR="00810B9E" w:rsidRDefault="00810B9E">
      <w:pPr>
        <w:spacing w:after="0"/>
        <w:jc w:val="center"/>
        <w:rPr>
          <w:b/>
          <w:sz w:val="32"/>
          <w:szCs w:val="32"/>
          <w:u w:val="single"/>
        </w:rPr>
      </w:pPr>
    </w:p>
    <w:p w14:paraId="5ECE92C0" w14:textId="77777777" w:rsidR="00810B9E" w:rsidRDefault="00810B9E">
      <w:pPr>
        <w:spacing w:after="0"/>
        <w:jc w:val="center"/>
        <w:rPr>
          <w:b/>
          <w:sz w:val="52"/>
          <w:szCs w:val="52"/>
          <w:u w:val="single"/>
        </w:rPr>
      </w:pPr>
    </w:p>
    <w:p w14:paraId="35E0C709" w14:textId="77777777" w:rsidR="00810B9E" w:rsidRDefault="00810B9E">
      <w:pPr>
        <w:spacing w:after="0"/>
        <w:jc w:val="center"/>
        <w:rPr>
          <w:b/>
          <w:sz w:val="28"/>
          <w:szCs w:val="28"/>
          <w:u w:val="single"/>
        </w:rPr>
      </w:pPr>
    </w:p>
    <w:p w14:paraId="0B4084B5" w14:textId="77777777" w:rsidR="00810B9E" w:rsidRDefault="006812D7">
      <w:pPr>
        <w:spacing w:after="0"/>
        <w:jc w:val="center"/>
        <w:rPr>
          <w:b/>
          <w:sz w:val="52"/>
          <w:szCs w:val="52"/>
          <w:u w:val="single"/>
        </w:rPr>
      </w:pPr>
      <w:r>
        <w:rPr>
          <w:b/>
          <w:sz w:val="52"/>
          <w:szCs w:val="52"/>
          <w:u w:val="single"/>
        </w:rPr>
        <w:t>Open Water Safety Plan</w:t>
      </w:r>
    </w:p>
    <w:p w14:paraId="452FBE77" w14:textId="77777777" w:rsidR="00810B9E" w:rsidRDefault="00810B9E">
      <w:pPr>
        <w:pBdr>
          <w:top w:val="nil"/>
          <w:left w:val="nil"/>
          <w:bottom w:val="nil"/>
          <w:right w:val="nil"/>
          <w:between w:val="nil"/>
        </w:pBdr>
        <w:spacing w:after="0"/>
        <w:ind w:left="360" w:hanging="720"/>
        <w:rPr>
          <w:szCs w:val="24"/>
        </w:rPr>
      </w:pPr>
    </w:p>
    <w:p w14:paraId="53AAA33C" w14:textId="77777777" w:rsidR="00810B9E" w:rsidRDefault="006812D7">
      <w:pPr>
        <w:pBdr>
          <w:top w:val="nil"/>
          <w:left w:val="nil"/>
          <w:bottom w:val="nil"/>
          <w:right w:val="nil"/>
          <w:between w:val="nil"/>
        </w:pBdr>
        <w:spacing w:after="0"/>
        <w:ind w:left="360" w:hanging="720"/>
        <w:jc w:val="center"/>
        <w:rPr>
          <w:b/>
          <w:sz w:val="40"/>
          <w:szCs w:val="40"/>
        </w:rPr>
      </w:pPr>
      <w:r>
        <w:rPr>
          <w:b/>
          <w:sz w:val="40"/>
          <w:szCs w:val="40"/>
        </w:rPr>
        <w:t>Application Instructions</w:t>
      </w:r>
    </w:p>
    <w:p w14:paraId="544523FD" w14:textId="77777777" w:rsidR="00810B9E" w:rsidRDefault="00810B9E">
      <w:pPr>
        <w:pBdr>
          <w:top w:val="nil"/>
          <w:left w:val="nil"/>
          <w:bottom w:val="nil"/>
          <w:right w:val="nil"/>
          <w:between w:val="nil"/>
        </w:pBdr>
        <w:spacing w:after="0"/>
        <w:ind w:left="360" w:hanging="720"/>
        <w:rPr>
          <w:szCs w:val="24"/>
        </w:rPr>
      </w:pPr>
    </w:p>
    <w:p w14:paraId="7B829007" w14:textId="77777777" w:rsidR="00810B9E" w:rsidRDefault="006812D7">
      <w:pPr>
        <w:numPr>
          <w:ilvl w:val="0"/>
          <w:numId w:val="5"/>
        </w:numPr>
        <w:pBdr>
          <w:top w:val="nil"/>
          <w:left w:val="nil"/>
          <w:bottom w:val="nil"/>
          <w:right w:val="nil"/>
          <w:between w:val="nil"/>
        </w:pBdr>
        <w:spacing w:after="0"/>
        <w:ind w:left="360"/>
        <w:rPr>
          <w:sz w:val="28"/>
          <w:szCs w:val="28"/>
        </w:rPr>
      </w:pPr>
      <w:r>
        <w:rPr>
          <w:sz w:val="28"/>
          <w:szCs w:val="28"/>
        </w:rPr>
        <w:t>Before applying for a USMS open water sanction, event hosts must review their event information and safety plans with their LMSC Sanctioning Officer.  Upon approval from the LMSC Sanctioning Officer, the event host is then ready to apply for sanction.</w:t>
      </w:r>
    </w:p>
    <w:p w14:paraId="5ADC44B1" w14:textId="77777777" w:rsidR="00810B9E" w:rsidRDefault="00810B9E">
      <w:pPr>
        <w:pBdr>
          <w:top w:val="nil"/>
          <w:left w:val="nil"/>
          <w:bottom w:val="nil"/>
          <w:right w:val="nil"/>
          <w:between w:val="nil"/>
        </w:pBdr>
        <w:spacing w:after="0"/>
        <w:ind w:left="360" w:hanging="720"/>
        <w:rPr>
          <w:sz w:val="28"/>
          <w:szCs w:val="28"/>
        </w:rPr>
      </w:pPr>
    </w:p>
    <w:p w14:paraId="4F4426B9" w14:textId="77777777" w:rsidR="00810B9E" w:rsidRDefault="006812D7">
      <w:pPr>
        <w:numPr>
          <w:ilvl w:val="0"/>
          <w:numId w:val="5"/>
        </w:numPr>
        <w:pBdr>
          <w:top w:val="nil"/>
          <w:left w:val="nil"/>
          <w:bottom w:val="nil"/>
          <w:right w:val="nil"/>
          <w:between w:val="nil"/>
        </w:pBdr>
        <w:spacing w:after="0"/>
        <w:ind w:left="360"/>
        <w:rPr>
          <w:sz w:val="28"/>
          <w:szCs w:val="28"/>
        </w:rPr>
      </w:pPr>
      <w:r>
        <w:rPr>
          <w:sz w:val="28"/>
          <w:szCs w:val="28"/>
        </w:rPr>
        <w:t>Whe</w:t>
      </w:r>
      <w:r>
        <w:rPr>
          <w:sz w:val="28"/>
          <w:szCs w:val="28"/>
        </w:rPr>
        <w:t>n applying for a USMS open water sanction, event hosts are required to submit their safety plan for review and approval by the Open Water Compliance Coordinator (OWCC) ON THIS APPLICATION through the online sanction process.  We welcome additional supporti</w:t>
      </w:r>
      <w:r>
        <w:rPr>
          <w:sz w:val="28"/>
          <w:szCs w:val="28"/>
        </w:rPr>
        <w:t>ng information—after all, many event hosts have developed extensive safety plans over years of hosting events—but everyone must submit this completed application to ensure that all pertinent points are covered in safety planning.</w:t>
      </w:r>
    </w:p>
    <w:p w14:paraId="048E5AAE" w14:textId="77777777" w:rsidR="00810B9E" w:rsidRDefault="00810B9E">
      <w:pPr>
        <w:pBdr>
          <w:top w:val="nil"/>
          <w:left w:val="nil"/>
          <w:bottom w:val="nil"/>
          <w:right w:val="nil"/>
          <w:between w:val="nil"/>
        </w:pBdr>
        <w:spacing w:after="0"/>
        <w:ind w:left="360" w:hanging="720"/>
        <w:rPr>
          <w:sz w:val="28"/>
          <w:szCs w:val="28"/>
        </w:rPr>
      </w:pPr>
    </w:p>
    <w:p w14:paraId="64398606" w14:textId="77777777" w:rsidR="00810B9E" w:rsidRDefault="006812D7">
      <w:pPr>
        <w:numPr>
          <w:ilvl w:val="0"/>
          <w:numId w:val="5"/>
        </w:numPr>
        <w:pBdr>
          <w:top w:val="nil"/>
          <w:left w:val="nil"/>
          <w:bottom w:val="nil"/>
          <w:right w:val="nil"/>
          <w:between w:val="nil"/>
        </w:pBdr>
        <w:spacing w:after="0"/>
        <w:ind w:left="360"/>
        <w:rPr>
          <w:sz w:val="28"/>
          <w:szCs w:val="28"/>
        </w:rPr>
      </w:pPr>
      <w:r>
        <w:rPr>
          <w:sz w:val="28"/>
          <w:szCs w:val="28"/>
        </w:rPr>
        <w:t xml:space="preserve">Using a Google Earth map </w:t>
      </w:r>
      <w:r>
        <w:rPr>
          <w:sz w:val="28"/>
          <w:szCs w:val="28"/>
        </w:rPr>
        <w:t>or equivalent, event hosts are also required to upload a map of the venue and course with the safety plan application. Maps must include locations of start &amp; finish, guide &amp; turn buoys, feeding stations, safety craft, lifeguards/first responders, on-site m</w:t>
      </w:r>
      <w:r>
        <w:rPr>
          <w:sz w:val="28"/>
          <w:szCs w:val="28"/>
        </w:rPr>
        <w:t xml:space="preserve">edical care, and evacuation points. </w:t>
      </w:r>
    </w:p>
    <w:p w14:paraId="0DD77298" w14:textId="77777777" w:rsidR="00810B9E" w:rsidRDefault="00810B9E">
      <w:pPr>
        <w:pBdr>
          <w:top w:val="nil"/>
          <w:left w:val="nil"/>
          <w:bottom w:val="nil"/>
          <w:right w:val="nil"/>
          <w:between w:val="nil"/>
        </w:pBdr>
        <w:spacing w:after="0"/>
        <w:ind w:left="720" w:hanging="720"/>
        <w:rPr>
          <w:sz w:val="28"/>
          <w:szCs w:val="28"/>
        </w:rPr>
      </w:pPr>
    </w:p>
    <w:p w14:paraId="1D53DF9A" w14:textId="77777777" w:rsidR="00810B9E" w:rsidRDefault="006812D7">
      <w:pPr>
        <w:numPr>
          <w:ilvl w:val="0"/>
          <w:numId w:val="5"/>
        </w:numPr>
        <w:pBdr>
          <w:top w:val="nil"/>
          <w:left w:val="nil"/>
          <w:bottom w:val="nil"/>
          <w:right w:val="nil"/>
          <w:between w:val="nil"/>
        </w:pBdr>
        <w:spacing w:after="0"/>
        <w:ind w:left="360"/>
        <w:rPr>
          <w:sz w:val="28"/>
          <w:szCs w:val="28"/>
        </w:rPr>
      </w:pPr>
      <w:r>
        <w:rPr>
          <w:sz w:val="28"/>
          <w:szCs w:val="28"/>
        </w:rPr>
        <w:t>In the best scenario, the Safety Director should assist the event host in the developing the event safety plan.  If the Safety Director did not take part in developing of the safety plan (usually in the case of appoint</w:t>
      </w:r>
      <w:r>
        <w:rPr>
          <w:sz w:val="28"/>
          <w:szCs w:val="28"/>
        </w:rPr>
        <w:t>ment after the sanction request or in the case of a substantially unchanged safety plan developed over years of experience), the event host must give the Safety Director a copy of the approved safety plan.</w:t>
      </w:r>
    </w:p>
    <w:p w14:paraId="35B5DB22" w14:textId="77777777" w:rsidR="00810B9E" w:rsidRDefault="00810B9E">
      <w:pPr>
        <w:pBdr>
          <w:top w:val="nil"/>
          <w:left w:val="nil"/>
          <w:bottom w:val="nil"/>
          <w:right w:val="nil"/>
          <w:between w:val="nil"/>
        </w:pBdr>
        <w:spacing w:after="0"/>
        <w:ind w:left="720" w:hanging="720"/>
        <w:rPr>
          <w:sz w:val="28"/>
          <w:szCs w:val="28"/>
        </w:rPr>
      </w:pPr>
    </w:p>
    <w:p w14:paraId="1CA46612" w14:textId="77777777" w:rsidR="00810B9E" w:rsidRDefault="006812D7">
      <w:pPr>
        <w:numPr>
          <w:ilvl w:val="0"/>
          <w:numId w:val="5"/>
        </w:numPr>
        <w:pBdr>
          <w:top w:val="nil"/>
          <w:left w:val="nil"/>
          <w:bottom w:val="nil"/>
          <w:right w:val="nil"/>
          <w:between w:val="nil"/>
        </w:pBdr>
        <w:spacing w:after="0"/>
        <w:ind w:left="360"/>
        <w:rPr>
          <w:sz w:val="28"/>
          <w:szCs w:val="28"/>
        </w:rPr>
      </w:pPr>
      <w:r>
        <w:rPr>
          <w:sz w:val="28"/>
          <w:szCs w:val="28"/>
        </w:rPr>
        <w:t xml:space="preserve">Upon request, USMS OWCC Bill Roach will send you </w:t>
      </w:r>
      <w:r>
        <w:rPr>
          <w:sz w:val="28"/>
          <w:szCs w:val="28"/>
        </w:rPr>
        <w:t xml:space="preserve">a copy of the approved safety plan.  Contact Bill at </w:t>
      </w:r>
      <w:hyperlink r:id="rId8">
        <w:r>
          <w:rPr>
            <w:sz w:val="28"/>
            <w:szCs w:val="28"/>
            <w:u w:val="single"/>
          </w:rPr>
          <w:t>wfroach@att.net</w:t>
        </w:r>
      </w:hyperlink>
      <w:r>
        <w:rPr>
          <w:sz w:val="28"/>
          <w:szCs w:val="28"/>
        </w:rPr>
        <w:t xml:space="preserve"> or 317-989-3164.</w:t>
      </w:r>
    </w:p>
    <w:p w14:paraId="69EC7549" w14:textId="77777777" w:rsidR="00810B9E" w:rsidRDefault="00810B9E">
      <w:pPr>
        <w:spacing w:after="0"/>
        <w:rPr>
          <w:sz w:val="28"/>
          <w:szCs w:val="28"/>
          <w:u w:val="single"/>
        </w:rPr>
      </w:pPr>
    </w:p>
    <w:p w14:paraId="2F5C6CEE" w14:textId="77777777" w:rsidR="00810B9E" w:rsidRDefault="00810B9E">
      <w:pPr>
        <w:spacing w:after="0"/>
        <w:rPr>
          <w:b/>
          <w:sz w:val="28"/>
          <w:szCs w:val="28"/>
          <w:u w:val="single"/>
        </w:rPr>
      </w:pPr>
    </w:p>
    <w:p w14:paraId="07CBA029" w14:textId="77777777" w:rsidR="00810B9E" w:rsidRDefault="00810B9E">
      <w:pPr>
        <w:spacing w:after="0"/>
        <w:jc w:val="center"/>
        <w:rPr>
          <w:b/>
          <w:sz w:val="28"/>
          <w:szCs w:val="28"/>
          <w:u w:val="single"/>
        </w:rPr>
      </w:pPr>
    </w:p>
    <w:p w14:paraId="29CBF321" w14:textId="77777777" w:rsidR="00810B9E" w:rsidRDefault="00810B9E">
      <w:pPr>
        <w:spacing w:after="0"/>
        <w:jc w:val="center"/>
        <w:rPr>
          <w:b/>
          <w:sz w:val="28"/>
          <w:szCs w:val="28"/>
          <w:u w:val="single"/>
        </w:rPr>
      </w:pPr>
    </w:p>
    <w:p w14:paraId="103AEF3D" w14:textId="77777777" w:rsidR="00810B9E" w:rsidRDefault="006812D7">
      <w:pPr>
        <w:jc w:val="center"/>
        <w:rPr>
          <w:b/>
          <w:sz w:val="52"/>
          <w:szCs w:val="52"/>
          <w:u w:val="single"/>
        </w:rPr>
      </w:pPr>
      <w:r>
        <w:rPr>
          <w:b/>
          <w:sz w:val="52"/>
          <w:szCs w:val="52"/>
          <w:u w:val="single"/>
        </w:rPr>
        <w:t>Open Water Safety Plan Application</w:t>
      </w:r>
    </w:p>
    <w:p w14:paraId="3FF8BE1E" w14:textId="77777777" w:rsidR="00810B9E" w:rsidRDefault="00810B9E">
      <w:pPr>
        <w:pStyle w:val="Heading2"/>
        <w:spacing w:after="0"/>
        <w:jc w:val="center"/>
        <w:rPr>
          <w:sz w:val="32"/>
          <w:szCs w:val="32"/>
        </w:rPr>
      </w:pPr>
      <w:bookmarkStart w:id="1" w:name="_heading=h.30j0zll" w:colFirst="0" w:colLast="0"/>
      <w:bookmarkEnd w:id="1"/>
    </w:p>
    <w:p w14:paraId="44A25F43" w14:textId="77777777" w:rsidR="00810B9E" w:rsidRDefault="006812D7">
      <w:pPr>
        <w:pStyle w:val="Heading2"/>
        <w:spacing w:before="0"/>
        <w:jc w:val="center"/>
        <w:rPr>
          <w:sz w:val="40"/>
          <w:szCs w:val="40"/>
        </w:rPr>
      </w:pPr>
      <w:r>
        <w:rPr>
          <w:sz w:val="40"/>
          <w:szCs w:val="40"/>
        </w:rPr>
        <w:t>Event Information</w:t>
      </w:r>
    </w:p>
    <w:tbl>
      <w:tblPr>
        <w:tblStyle w:val="af9"/>
        <w:tblW w:w="10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76"/>
      </w:tblGrid>
      <w:tr w:rsidR="00810B9E" w14:paraId="7D325D80" w14:textId="77777777">
        <w:trPr>
          <w:trHeight w:val="288"/>
        </w:trPr>
        <w:tc>
          <w:tcPr>
            <w:tcW w:w="1097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42D696E" w14:textId="77777777" w:rsidR="00810B9E" w:rsidRDefault="006812D7">
            <w:pPr>
              <w:tabs>
                <w:tab w:val="left" w:pos="2880"/>
                <w:tab w:val="left" w:pos="7185"/>
              </w:tabs>
              <w:rPr>
                <w:b/>
              </w:rPr>
            </w:pPr>
            <w:r>
              <w:rPr>
                <w:b/>
              </w:rPr>
              <w:t>General Information</w:t>
            </w:r>
          </w:p>
        </w:tc>
      </w:tr>
    </w:tbl>
    <w:p w14:paraId="1039EEB7" w14:textId="77777777" w:rsidR="00810B9E" w:rsidRDefault="006812D7">
      <w:pPr>
        <w:spacing w:after="0"/>
      </w:pPr>
      <w:r>
        <w:t>Name of Host:</w:t>
      </w:r>
      <w:r>
        <w:tab/>
      </w:r>
      <w:r>
        <w:t xml:space="preserve">Chattanooga Open Water Swimmers </w:t>
      </w:r>
    </w:p>
    <w:p w14:paraId="198795A9" w14:textId="77777777" w:rsidR="00810B9E" w:rsidRDefault="006812D7">
      <w:pPr>
        <w:tabs>
          <w:tab w:val="left" w:pos="2160"/>
          <w:tab w:val="left" w:pos="4320"/>
        </w:tabs>
        <w:spacing w:after="0"/>
      </w:pPr>
      <w:r>
        <w:t>Name of Event:</w:t>
      </w:r>
      <w:r>
        <w:tab/>
        <w:t>Swim the Suck</w:t>
      </w:r>
      <w:r>
        <w:tab/>
      </w:r>
      <w:r>
        <w:tab/>
      </w:r>
    </w:p>
    <w:p w14:paraId="01852A32" w14:textId="77777777" w:rsidR="00810B9E" w:rsidRDefault="006812D7">
      <w:pPr>
        <w:tabs>
          <w:tab w:val="left" w:pos="2160"/>
          <w:tab w:val="left" w:pos="4320"/>
        </w:tabs>
        <w:spacing w:after="0"/>
      </w:pPr>
      <w:r>
        <w:t>Event Location:</w:t>
      </w:r>
      <w:r>
        <w:tab/>
        <w:t>Tennessee River Mile 453.3 - 443.1</w:t>
      </w:r>
    </w:p>
    <w:p w14:paraId="6CB083AC" w14:textId="77777777" w:rsidR="00810B9E" w:rsidRDefault="006812D7">
      <w:pPr>
        <w:tabs>
          <w:tab w:val="left" w:pos="2160"/>
          <w:tab w:val="left" w:pos="5040"/>
        </w:tabs>
        <w:spacing w:after="0"/>
      </w:pPr>
      <w:r>
        <w:t xml:space="preserve">City: </w:t>
      </w:r>
      <w:r>
        <w:tab/>
        <w:t xml:space="preserve">Chattanooga </w:t>
      </w:r>
      <w:r>
        <w:tab/>
      </w:r>
      <w:r>
        <w:tab/>
        <w:t xml:space="preserve">State: TN </w:t>
      </w:r>
      <w:r>
        <w:tab/>
        <w:t>LMSC: SE</w:t>
      </w:r>
    </w:p>
    <w:p w14:paraId="4AB85093" w14:textId="35424E8A" w:rsidR="00810B9E" w:rsidRDefault="006812D7">
      <w:pPr>
        <w:tabs>
          <w:tab w:val="left" w:pos="2160"/>
          <w:tab w:val="left" w:pos="4320"/>
        </w:tabs>
        <w:spacing w:after="0"/>
      </w:pPr>
      <w:r>
        <w:t>Event Dates:</w:t>
      </w:r>
      <w:r>
        <w:tab/>
        <w:t>10/9/202</w:t>
      </w:r>
      <w:r w:rsidR="00267752">
        <w:t>1</w:t>
      </w:r>
    </w:p>
    <w:p w14:paraId="1BF7FCC8" w14:textId="77777777" w:rsidR="00810B9E" w:rsidRDefault="006812D7">
      <w:pPr>
        <w:tabs>
          <w:tab w:val="left" w:pos="2160"/>
          <w:tab w:val="left" w:pos="5040"/>
        </w:tabs>
        <w:spacing w:after="0"/>
      </w:pPr>
      <w:r>
        <w:t>Length of Swim(s):</w:t>
      </w:r>
      <w:r>
        <w:tab/>
        <w:t>10.25 Miles</w:t>
      </w:r>
    </w:p>
    <w:p w14:paraId="13A95548" w14:textId="77777777" w:rsidR="00810B9E" w:rsidRDefault="006812D7">
      <w:pPr>
        <w:tabs>
          <w:tab w:val="left" w:pos="2160"/>
          <w:tab w:val="left" w:pos="4320"/>
        </w:tabs>
        <w:spacing w:after="240"/>
      </w:pPr>
      <w:r>
        <w:t>Dual Sanctioned with USA-Swimming:</w:t>
      </w:r>
      <w:r>
        <w:tab/>
        <w:t>No</w:t>
      </w:r>
    </w:p>
    <w:tbl>
      <w:tblPr>
        <w:tblStyle w:val="afa"/>
        <w:tblW w:w="10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76"/>
      </w:tblGrid>
      <w:tr w:rsidR="00810B9E" w14:paraId="507FA109" w14:textId="77777777">
        <w:trPr>
          <w:trHeight w:val="288"/>
        </w:trPr>
        <w:tc>
          <w:tcPr>
            <w:tcW w:w="1097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2396FB7" w14:textId="77777777" w:rsidR="00810B9E" w:rsidRDefault="006812D7">
            <w:pPr>
              <w:tabs>
                <w:tab w:val="left" w:pos="2880"/>
                <w:tab w:val="left" w:pos="7185"/>
              </w:tabs>
              <w:spacing w:before="240"/>
              <w:rPr>
                <w:b/>
              </w:rPr>
            </w:pPr>
            <w:r>
              <w:rPr>
                <w:b/>
              </w:rPr>
              <w:t>Key Event Personnel</w:t>
            </w:r>
          </w:p>
        </w:tc>
      </w:tr>
    </w:tbl>
    <w:p w14:paraId="4B51C324" w14:textId="77777777" w:rsidR="00810B9E" w:rsidRDefault="006812D7">
      <w:pPr>
        <w:tabs>
          <w:tab w:val="left" w:pos="4032"/>
        </w:tabs>
        <w:spacing w:after="0"/>
        <w:rPr>
          <w:rFonts w:ascii="Calibri" w:eastAsia="Calibri" w:hAnsi="Calibri" w:cs="Calibri"/>
        </w:rPr>
      </w:pPr>
      <w:r>
        <w:rPr>
          <w:rFonts w:ascii="Calibri" w:eastAsia="Calibri" w:hAnsi="Calibri" w:cs="Calibri"/>
        </w:rPr>
        <w:t xml:space="preserve">Event Director:  Karah </w:t>
      </w:r>
      <w:proofErr w:type="spellStart"/>
      <w:r>
        <w:rPr>
          <w:rFonts w:ascii="Calibri" w:eastAsia="Calibri" w:hAnsi="Calibri" w:cs="Calibri"/>
        </w:rPr>
        <w:t>Nazor</w:t>
      </w:r>
      <w:proofErr w:type="spellEnd"/>
      <w:r>
        <w:rPr>
          <w:rFonts w:ascii="Calibri" w:eastAsia="Calibri" w:hAnsi="Calibri" w:cs="Calibri"/>
        </w:rPr>
        <w:t xml:space="preserve"> </w:t>
      </w:r>
      <w:r>
        <w:rPr>
          <w:rFonts w:ascii="Calibri" w:eastAsia="Calibri" w:hAnsi="Calibri" w:cs="Calibri"/>
        </w:rPr>
        <w:tab/>
        <w:t xml:space="preserve">Phone: 423-488-3143 </w:t>
      </w:r>
      <w:r>
        <w:rPr>
          <w:rFonts w:ascii="Calibri" w:eastAsia="Calibri" w:hAnsi="Calibri" w:cs="Calibri"/>
        </w:rPr>
        <w:tab/>
        <w:t xml:space="preserve">E-mail: </w:t>
      </w:r>
      <w:hyperlink r:id="rId9">
        <w:r>
          <w:rPr>
            <w:rFonts w:ascii="Calibri" w:eastAsia="Calibri" w:hAnsi="Calibri" w:cs="Calibri"/>
            <w:u w:val="single"/>
          </w:rPr>
          <w:t>karahnazor@gmail.com</w:t>
        </w:r>
      </w:hyperlink>
    </w:p>
    <w:p w14:paraId="1AB812FF" w14:textId="77777777" w:rsidR="00810B9E" w:rsidRDefault="006812D7">
      <w:pPr>
        <w:spacing w:after="0"/>
        <w:rPr>
          <w:rFonts w:ascii="Calibri" w:eastAsia="Calibri" w:hAnsi="Calibri" w:cs="Calibri"/>
        </w:rPr>
      </w:pPr>
      <w:r>
        <w:rPr>
          <w:rFonts w:ascii="Calibri" w:eastAsia="Calibri" w:hAnsi="Calibri" w:cs="Calibri"/>
          <w:highlight w:val="white"/>
        </w:rPr>
        <w:t>Co-director on Day of Race on Water – Buck Meyer, Phone: 423-464-</w:t>
      </w:r>
      <w:proofErr w:type="gramStart"/>
      <w:r>
        <w:rPr>
          <w:rFonts w:ascii="Calibri" w:eastAsia="Calibri" w:hAnsi="Calibri" w:cs="Calibri"/>
          <w:highlight w:val="white"/>
        </w:rPr>
        <w:t xml:space="preserve">6146 </w:t>
      </w:r>
      <w:r>
        <w:rPr>
          <w:rFonts w:ascii="Calibri" w:eastAsia="Calibri" w:hAnsi="Calibri" w:cs="Calibri"/>
          <w:highlight w:val="white"/>
        </w:rPr>
        <w:t xml:space="preserve"> E-mail</w:t>
      </w:r>
      <w:proofErr w:type="gramEnd"/>
      <w:r>
        <w:rPr>
          <w:rFonts w:ascii="Calibri" w:eastAsia="Calibri" w:hAnsi="Calibri" w:cs="Calibri"/>
          <w:highlight w:val="white"/>
        </w:rPr>
        <w:t>: mousecreek@gmail.com</w:t>
      </w:r>
    </w:p>
    <w:p w14:paraId="22BD8F17" w14:textId="77777777" w:rsidR="00810B9E" w:rsidRDefault="006812D7">
      <w:pPr>
        <w:tabs>
          <w:tab w:val="left" w:pos="4032"/>
          <w:tab w:val="left" w:pos="6480"/>
        </w:tabs>
        <w:spacing w:after="0"/>
      </w:pPr>
      <w:r>
        <w:rPr>
          <w:rFonts w:ascii="Calibri" w:eastAsia="Calibri" w:hAnsi="Calibri" w:cs="Calibri"/>
        </w:rPr>
        <w:t>Referee: TBD</w:t>
      </w:r>
      <w:r>
        <w:tab/>
        <w:t>Phone: 000-000-0000</w:t>
      </w:r>
      <w:r>
        <w:tab/>
        <w:t xml:space="preserve">E-mail: </w:t>
      </w:r>
      <w:r>
        <w:rPr>
          <w:rFonts w:ascii="Arial" w:eastAsia="Arial" w:hAnsi="Arial" w:cs="Arial"/>
        </w:rPr>
        <w:t xml:space="preserve">   </w:t>
      </w:r>
    </w:p>
    <w:p w14:paraId="5D271FA6" w14:textId="77777777" w:rsidR="00810B9E" w:rsidRDefault="006812D7">
      <w:pPr>
        <w:tabs>
          <w:tab w:val="left" w:pos="4032"/>
          <w:tab w:val="left" w:pos="6480"/>
        </w:tabs>
        <w:spacing w:after="240"/>
        <w:rPr>
          <w:rFonts w:ascii="Arial" w:eastAsia="Arial" w:hAnsi="Arial" w:cs="Arial"/>
          <w:sz w:val="19"/>
          <w:szCs w:val="19"/>
          <w:highlight w:val="white"/>
        </w:rPr>
      </w:pPr>
      <w:r>
        <w:t>Certified Safety Director: Helen Naylor</w:t>
      </w:r>
      <w:r>
        <w:tab/>
        <w:t xml:space="preserve">Phone: </w:t>
      </w:r>
      <w:r>
        <w:rPr>
          <w:rFonts w:ascii="Arial" w:eastAsia="Arial" w:hAnsi="Arial" w:cs="Arial"/>
          <w:color w:val="222222"/>
          <w:sz w:val="22"/>
          <w:highlight w:val="white"/>
        </w:rPr>
        <w:t>615.414.6072</w:t>
      </w:r>
      <w:r>
        <w:tab/>
        <w:t xml:space="preserve">E-mail: </w:t>
      </w:r>
      <w:hyperlink r:id="rId10">
        <w:proofErr w:type="spellStart"/>
        <w:r>
          <w:rPr>
            <w:rFonts w:ascii="Arial" w:eastAsia="Arial" w:hAnsi="Arial" w:cs="Arial"/>
            <w:sz w:val="19"/>
            <w:szCs w:val="19"/>
            <w:highlight w:val="white"/>
            <w:u w:val="single"/>
          </w:rPr>
          <w:t>helen.naylor</w:t>
        </w:r>
        <w:proofErr w:type="spellEnd"/>
        <w:r>
          <w:rPr>
            <w:rFonts w:ascii="Arial" w:eastAsia="Arial" w:hAnsi="Arial" w:cs="Arial"/>
            <w:sz w:val="19"/>
            <w:szCs w:val="19"/>
            <w:highlight w:val="white"/>
            <w:u w:val="single"/>
          </w:rPr>
          <w:t>@</w:t>
        </w:r>
      </w:hyperlink>
      <w:r>
        <w:rPr>
          <w:rFonts w:ascii="Arial" w:eastAsia="Arial" w:hAnsi="Arial" w:cs="Arial"/>
          <w:color w:val="222222"/>
          <w:sz w:val="22"/>
          <w:highlight w:val="white"/>
        </w:rPr>
        <w:t>@</w:t>
      </w:r>
      <w:hyperlink r:id="rId11">
        <w:r>
          <w:rPr>
            <w:rFonts w:ascii="Arial" w:eastAsia="Arial" w:hAnsi="Arial" w:cs="Arial"/>
            <w:color w:val="1155CC"/>
            <w:sz w:val="19"/>
            <w:szCs w:val="19"/>
            <w:highlight w:val="white"/>
            <w:u w:val="single"/>
          </w:rPr>
          <w:t>vumc.org</w:t>
        </w:r>
      </w:hyperlink>
    </w:p>
    <w:tbl>
      <w:tblPr>
        <w:tblStyle w:val="afb"/>
        <w:tblW w:w="10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76"/>
      </w:tblGrid>
      <w:tr w:rsidR="00810B9E" w14:paraId="39CEF12A" w14:textId="77777777">
        <w:tc>
          <w:tcPr>
            <w:tcW w:w="1097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0F60948" w14:textId="77777777" w:rsidR="00810B9E" w:rsidRDefault="006812D7">
            <w:pPr>
              <w:rPr>
                <w:b/>
              </w:rPr>
            </w:pPr>
            <w:r>
              <w:rPr>
                <w:b/>
              </w:rPr>
              <w:t>Pre-Race Safety Meeting (required):</w:t>
            </w:r>
            <w:r>
              <w:t xml:space="preserve"> </w:t>
            </w:r>
            <w:r>
              <w:rPr>
                <w:b/>
              </w:rPr>
              <w:t>all officials &amp; safety personnel must attend</w:t>
            </w:r>
          </w:p>
        </w:tc>
      </w:tr>
    </w:tbl>
    <w:p w14:paraId="5306A236" w14:textId="40F7F2CE" w:rsidR="00810B9E" w:rsidRDefault="006812D7">
      <w:pPr>
        <w:tabs>
          <w:tab w:val="left" w:pos="2160"/>
        </w:tabs>
        <w:spacing w:after="0"/>
      </w:pPr>
      <w:r>
        <w:t>Tentative date: Wed. 10/08/202</w:t>
      </w:r>
      <w:r w:rsidR="00267752">
        <w:t>1</w:t>
      </w:r>
      <w:r>
        <w:tab/>
      </w:r>
      <w:r>
        <w:tab/>
        <w:t>Time: 6pm.</w:t>
      </w:r>
    </w:p>
    <w:p w14:paraId="4089D62C" w14:textId="77777777" w:rsidR="00810B9E" w:rsidRDefault="006812D7">
      <w:pPr>
        <w:tabs>
          <w:tab w:val="left" w:pos="2160"/>
        </w:tabs>
        <w:spacing w:after="240"/>
      </w:pPr>
      <w:r>
        <w:t>Tentative agenda</w:t>
      </w:r>
      <w:proofErr w:type="gramStart"/>
      <w:r>
        <w:t xml:space="preserve">: </w:t>
      </w:r>
      <w:r>
        <w:rPr>
          <w:rFonts w:ascii="Calibri" w:eastAsia="Calibri" w:hAnsi="Calibri" w:cs="Calibri"/>
        </w:rPr>
        <w:t>:</w:t>
      </w:r>
      <w:proofErr w:type="gramEnd"/>
      <w:r>
        <w:rPr>
          <w:rFonts w:ascii="Calibri" w:eastAsia="Calibri" w:hAnsi="Calibri" w:cs="Calibri"/>
        </w:rPr>
        <w:t> Several days before the events, race officials, power boat pilots and race directors and organizers will discuss swimmer and pilot briefing details that will be given afterwards during the pasta dinner.  Race director will hand out lists of all 125 kayak</w:t>
      </w:r>
      <w:r>
        <w:rPr>
          <w:rFonts w:ascii="Calibri" w:eastAsia="Calibri" w:hAnsi="Calibri" w:cs="Calibri"/>
        </w:rPr>
        <w:t xml:space="preserve">ers and their assigned swimmers with the athlete numbers. (kayakers will wear a bib).  The list will have all of the swimmers, kayakers and </w:t>
      </w:r>
      <w:proofErr w:type="gramStart"/>
      <w:r>
        <w:rPr>
          <w:rFonts w:ascii="Calibri" w:eastAsia="Calibri" w:hAnsi="Calibri" w:cs="Calibri"/>
        </w:rPr>
        <w:t>motor boat</w:t>
      </w:r>
      <w:proofErr w:type="gramEnd"/>
      <w:r>
        <w:rPr>
          <w:rFonts w:ascii="Calibri" w:eastAsia="Calibri" w:hAnsi="Calibri" w:cs="Calibri"/>
        </w:rPr>
        <w:t xml:space="preserve"> pilot’s phone numbers and emergency contact phone numbers, and medical information for each participant. </w:t>
      </w:r>
      <w:r>
        <w:rPr>
          <w:rFonts w:ascii="Calibri" w:eastAsia="Calibri" w:hAnsi="Calibri" w:cs="Calibri"/>
        </w:rPr>
        <w:t xml:space="preserve"> The dinner briefing/presentation gives an overview of course, safety information, meet up buoy assignments, information for pilots, </w:t>
      </w:r>
      <w:proofErr w:type="gramStart"/>
      <w:r>
        <w:rPr>
          <w:rFonts w:ascii="Calibri" w:eastAsia="Calibri" w:hAnsi="Calibri" w:cs="Calibri"/>
        </w:rPr>
        <w:t>motor boat</w:t>
      </w:r>
      <w:proofErr w:type="gramEnd"/>
      <w:r>
        <w:rPr>
          <w:rFonts w:ascii="Calibri" w:eastAsia="Calibri" w:hAnsi="Calibri" w:cs="Calibri"/>
        </w:rPr>
        <w:t xml:space="preserve"> pilots phone numbers, plan for inclement weather, what to do in case of hypothermic swimmer, etc. We will discus</w:t>
      </w:r>
      <w:r>
        <w:rPr>
          <w:rFonts w:ascii="Calibri" w:eastAsia="Calibri" w:hAnsi="Calibri" w:cs="Calibri"/>
        </w:rPr>
        <w:t xml:space="preserve">s the morning timeline and </w:t>
      </w:r>
      <w:proofErr w:type="gramStart"/>
      <w:r>
        <w:rPr>
          <w:rFonts w:ascii="Calibri" w:eastAsia="Calibri" w:hAnsi="Calibri" w:cs="Calibri"/>
        </w:rPr>
        <w:t>last minute</w:t>
      </w:r>
      <w:proofErr w:type="gramEnd"/>
      <w:r>
        <w:rPr>
          <w:rFonts w:ascii="Calibri" w:eastAsia="Calibri" w:hAnsi="Calibri" w:cs="Calibri"/>
        </w:rPr>
        <w:t xml:space="preserve"> details to be given to pilots and swimmers on race morning.  We will discuss weather and contingency plans.  We will discuss swimmer evacuation plans in case of emergency or hypothermia.  We will discuss any special n</w:t>
      </w:r>
      <w:r>
        <w:rPr>
          <w:rFonts w:ascii="Calibri" w:eastAsia="Calibri" w:hAnsi="Calibri" w:cs="Calibri"/>
        </w:rPr>
        <w:t>eeds of swimmers if medical conditions exist.</w:t>
      </w:r>
      <w:r>
        <w:t xml:space="preserve"> </w:t>
      </w:r>
    </w:p>
    <w:tbl>
      <w:tblPr>
        <w:tblStyle w:val="afc"/>
        <w:tblW w:w="10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76"/>
      </w:tblGrid>
      <w:tr w:rsidR="00810B9E" w14:paraId="6BDAD319" w14:textId="77777777">
        <w:tc>
          <w:tcPr>
            <w:tcW w:w="1097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2EA26B0" w14:textId="77777777" w:rsidR="00810B9E" w:rsidRDefault="006812D7">
            <w:pPr>
              <w:rPr>
                <w:b/>
              </w:rPr>
            </w:pPr>
            <w:r>
              <w:rPr>
                <w:b/>
              </w:rPr>
              <w:t>Pre-Race Swimmer Meeting (required):</w:t>
            </w:r>
            <w:r>
              <w:t xml:space="preserve"> </w:t>
            </w:r>
            <w:r>
              <w:rPr>
                <w:b/>
              </w:rPr>
              <w:t>all officials &amp; swimmers must attend to participate in race</w:t>
            </w:r>
          </w:p>
        </w:tc>
      </w:tr>
    </w:tbl>
    <w:p w14:paraId="44E169E2" w14:textId="4B22EDB2" w:rsidR="00810B9E" w:rsidRDefault="006812D7">
      <w:pPr>
        <w:tabs>
          <w:tab w:val="left" w:pos="2160"/>
        </w:tabs>
        <w:spacing w:after="0"/>
        <w:rPr>
          <w:u w:val="single"/>
        </w:rPr>
      </w:pPr>
      <w:r>
        <w:rPr>
          <w:u w:val="single"/>
        </w:rPr>
        <w:t>Tentative date: 10/0</w:t>
      </w:r>
      <w:r w:rsidR="00267752">
        <w:rPr>
          <w:u w:val="single"/>
        </w:rPr>
        <w:t>8</w:t>
      </w:r>
      <w:r>
        <w:rPr>
          <w:u w:val="single"/>
        </w:rPr>
        <w:t>/202</w:t>
      </w:r>
      <w:r w:rsidR="00267752">
        <w:rPr>
          <w:u w:val="single"/>
        </w:rPr>
        <w:t>1</w:t>
      </w:r>
      <w:r>
        <w:rPr>
          <w:u w:val="single"/>
        </w:rPr>
        <w:tab/>
      </w:r>
      <w:r>
        <w:rPr>
          <w:u w:val="single"/>
        </w:rPr>
        <w:tab/>
        <w:t>Time: 6pm.</w:t>
      </w:r>
    </w:p>
    <w:p w14:paraId="16A7E0FD" w14:textId="77777777" w:rsidR="00810B9E" w:rsidRDefault="006812D7">
      <w:pPr>
        <w:tabs>
          <w:tab w:val="left" w:pos="2160"/>
        </w:tabs>
        <w:spacing w:after="0"/>
      </w:pPr>
      <w:r>
        <w:t>Tentative agenda: Dinner presentation gives an overview of course, safet</w:t>
      </w:r>
      <w:r>
        <w:t xml:space="preserve">y information, meet up buoy assignment, information for pilots, </w:t>
      </w:r>
      <w:proofErr w:type="gramStart"/>
      <w:r>
        <w:t>motor boat</w:t>
      </w:r>
      <w:proofErr w:type="gramEnd"/>
      <w:r>
        <w:t xml:space="preserve"> pilots phone numbers, plan for inclement weather, what to do in case of hypothermic swimmer, etc.</w:t>
      </w:r>
    </w:p>
    <w:p w14:paraId="416F143D" w14:textId="77777777" w:rsidR="00810B9E" w:rsidRDefault="00810B9E">
      <w:pPr>
        <w:spacing w:after="0"/>
        <w:jc w:val="center"/>
        <w:rPr>
          <w:b/>
          <w:sz w:val="32"/>
          <w:szCs w:val="32"/>
        </w:rPr>
      </w:pPr>
      <w:bookmarkStart w:id="2" w:name="_heading=h.1fob9te" w:colFirst="0" w:colLast="0"/>
      <w:bookmarkEnd w:id="2"/>
    </w:p>
    <w:p w14:paraId="5D684931" w14:textId="77777777" w:rsidR="00810B9E" w:rsidRDefault="006812D7">
      <w:pPr>
        <w:spacing w:after="0"/>
        <w:jc w:val="center"/>
        <w:rPr>
          <w:b/>
          <w:sz w:val="40"/>
          <w:szCs w:val="40"/>
        </w:rPr>
      </w:pPr>
      <w:r>
        <w:rPr>
          <w:b/>
          <w:sz w:val="40"/>
          <w:szCs w:val="40"/>
        </w:rPr>
        <w:t>Course &amp; Event Conditions</w:t>
      </w:r>
    </w:p>
    <w:p w14:paraId="04CCBF43" w14:textId="77777777" w:rsidR="00810B9E" w:rsidRDefault="00810B9E">
      <w:pPr>
        <w:spacing w:after="240"/>
        <w:jc w:val="center"/>
        <w:rPr>
          <w:b/>
        </w:rPr>
      </w:pPr>
    </w:p>
    <w:tbl>
      <w:tblPr>
        <w:tblStyle w:val="afd"/>
        <w:tblW w:w="10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76"/>
      </w:tblGrid>
      <w:tr w:rsidR="00810B9E" w14:paraId="3F649911" w14:textId="77777777">
        <w:trPr>
          <w:trHeight w:val="288"/>
        </w:trPr>
        <w:tc>
          <w:tcPr>
            <w:tcW w:w="1097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DD21461" w14:textId="77777777" w:rsidR="00810B9E" w:rsidRDefault="006812D7">
            <w:pPr>
              <w:tabs>
                <w:tab w:val="left" w:pos="7185"/>
              </w:tabs>
              <w:rPr>
                <w:b/>
              </w:rPr>
            </w:pPr>
            <w:r>
              <w:rPr>
                <w:b/>
              </w:rPr>
              <w:t>The Course</w:t>
            </w:r>
          </w:p>
        </w:tc>
      </w:tr>
    </w:tbl>
    <w:p w14:paraId="1150F420" w14:textId="77777777" w:rsidR="00810B9E" w:rsidRDefault="006812D7">
      <w:pPr>
        <w:spacing w:after="0"/>
        <w:rPr>
          <w:rFonts w:ascii="Calibri" w:eastAsia="Calibri" w:hAnsi="Calibri" w:cs="Calibri"/>
        </w:rPr>
      </w:pPr>
      <w:r>
        <w:rPr>
          <w:rFonts w:ascii="Calibri" w:eastAsia="Calibri" w:hAnsi="Calibri" w:cs="Calibri"/>
        </w:rPr>
        <w:t>Body of water: River</w:t>
      </w:r>
      <w:r>
        <w:rPr>
          <w:rFonts w:ascii="Calibri" w:eastAsia="Calibri" w:hAnsi="Calibri" w:cs="Calibri"/>
        </w:rPr>
        <w:tab/>
      </w:r>
      <w:r>
        <w:rPr>
          <w:rFonts w:ascii="Calibri" w:eastAsia="Calibri" w:hAnsi="Calibri" w:cs="Calibri"/>
        </w:rPr>
        <w:t>Water type: Fresh Water</w:t>
      </w:r>
      <w:r>
        <w:rPr>
          <w:rFonts w:ascii="Calibri" w:eastAsia="Calibri" w:hAnsi="Calibri" w:cs="Calibri"/>
        </w:rPr>
        <w:tab/>
      </w:r>
      <w:proofErr w:type="spellStart"/>
      <w:r>
        <w:rPr>
          <w:rFonts w:ascii="Calibri" w:eastAsia="Calibri" w:hAnsi="Calibri" w:cs="Calibri"/>
        </w:rPr>
        <w:t>Water</w:t>
      </w:r>
      <w:proofErr w:type="spellEnd"/>
      <w:r>
        <w:rPr>
          <w:rFonts w:ascii="Calibri" w:eastAsia="Calibri" w:hAnsi="Calibri" w:cs="Calibri"/>
        </w:rPr>
        <w:t xml:space="preserve"> depth from: from 5 ft to: 100 ft</w:t>
      </w:r>
    </w:p>
    <w:p w14:paraId="69B22605" w14:textId="77777777" w:rsidR="00810B9E" w:rsidRDefault="006812D7">
      <w:pPr>
        <w:spacing w:after="0"/>
        <w:rPr>
          <w:rFonts w:ascii="Calibri" w:eastAsia="Calibri" w:hAnsi="Calibri" w:cs="Calibri"/>
        </w:rPr>
      </w:pPr>
      <w:r>
        <w:rPr>
          <w:rFonts w:ascii="Calibri" w:eastAsia="Calibri" w:hAnsi="Calibri" w:cs="Calibri"/>
        </w:rPr>
        <w:t>Course: Open - non-event watercraft allowed near swim course</w:t>
      </w:r>
    </w:p>
    <w:p w14:paraId="72698912" w14:textId="77777777" w:rsidR="00810B9E" w:rsidRDefault="006812D7">
      <w:pPr>
        <w:spacing w:after="0"/>
        <w:rPr>
          <w:rFonts w:ascii="Calibri" w:eastAsia="Calibri" w:hAnsi="Calibri" w:cs="Calibri"/>
        </w:rPr>
      </w:pPr>
      <w:r>
        <w:rPr>
          <w:rFonts w:ascii="Calibri" w:eastAsia="Calibri" w:hAnsi="Calibri" w:cs="Calibri"/>
        </w:rPr>
        <w:t>If open course, indicate the agency used to control the traffic while swimmers are on the course.</w:t>
      </w:r>
    </w:p>
    <w:p w14:paraId="55BC7006" w14:textId="77777777" w:rsidR="00810B9E" w:rsidRDefault="006812D7">
      <w:pPr>
        <w:spacing w:after="0"/>
        <w:rPr>
          <w:rFonts w:ascii="Calibri" w:eastAsia="Calibri" w:hAnsi="Calibri" w:cs="Calibri"/>
        </w:rPr>
      </w:pPr>
      <w:r>
        <w:rPr>
          <w:rFonts w:ascii="Calibri" w:eastAsia="Calibri" w:hAnsi="Calibri" w:cs="Calibri"/>
        </w:rPr>
        <w:t>Agency name: USCG How to contact d</w:t>
      </w:r>
      <w:r>
        <w:rPr>
          <w:rFonts w:ascii="Calibri" w:eastAsia="Calibri" w:hAnsi="Calibri" w:cs="Calibri"/>
        </w:rPr>
        <w:t xml:space="preserve">uring event: </w:t>
      </w:r>
      <w:proofErr w:type="spellStart"/>
      <w:r>
        <w:rPr>
          <w:rFonts w:ascii="Calibri" w:eastAsia="Calibri" w:hAnsi="Calibri" w:cs="Calibri"/>
        </w:rPr>
        <w:t>RadioChannel</w:t>
      </w:r>
      <w:proofErr w:type="spellEnd"/>
      <w:r>
        <w:rPr>
          <w:rFonts w:ascii="Calibri" w:eastAsia="Calibri" w:hAnsi="Calibri" w:cs="Calibri"/>
        </w:rPr>
        <w:t xml:space="preserve"> 16 USCG MSD Nashville 220 Great Circle Road, Suite 148 Nashville, TN 37228 Phone: 615-736-5421 Fax: 615-736-7315 </w:t>
      </w:r>
    </w:p>
    <w:p w14:paraId="39227304" w14:textId="77777777" w:rsidR="00810B9E" w:rsidRDefault="006812D7">
      <w:pPr>
        <w:spacing w:after="0"/>
        <w:rPr>
          <w:rFonts w:ascii="Calibri" w:eastAsia="Calibri" w:hAnsi="Calibri" w:cs="Calibri"/>
        </w:rPr>
      </w:pPr>
      <w:r>
        <w:rPr>
          <w:rFonts w:ascii="Calibri" w:eastAsia="Calibri" w:hAnsi="Calibri" w:cs="Calibri"/>
        </w:rPr>
        <w:t>Expected water conditions for the swimmers: (marine life, tides, currents, underwater hazards): Some downstream curr</w:t>
      </w:r>
      <w:r>
        <w:rPr>
          <w:rFonts w:ascii="Calibri" w:eastAsia="Calibri" w:hAnsi="Calibri" w:cs="Calibri"/>
        </w:rPr>
        <w:t>ent, some down trees underwater, possibility of snakes and turtles.</w:t>
      </w:r>
    </w:p>
    <w:p w14:paraId="79A33C50" w14:textId="77777777" w:rsidR="00810B9E" w:rsidRDefault="00810B9E">
      <w:pPr>
        <w:spacing w:after="0"/>
      </w:pPr>
    </w:p>
    <w:p w14:paraId="064DBD6E" w14:textId="77777777" w:rsidR="00810B9E" w:rsidRDefault="006812D7">
      <w:pPr>
        <w:spacing w:after="0"/>
        <w:rPr>
          <w:rFonts w:ascii="Calibri" w:eastAsia="Calibri" w:hAnsi="Calibri" w:cs="Calibri"/>
        </w:rPr>
      </w:pPr>
      <w:r>
        <w:rPr>
          <w:rFonts w:ascii="Calibri" w:eastAsia="Calibri" w:hAnsi="Calibri" w:cs="Calibri"/>
        </w:rPr>
        <w:t>How is the course marked?</w:t>
      </w:r>
    </w:p>
    <w:p w14:paraId="6F68DBE1" w14:textId="77777777" w:rsidR="00810B9E" w:rsidRDefault="006812D7">
      <w:pPr>
        <w:numPr>
          <w:ilvl w:val="0"/>
          <w:numId w:val="2"/>
        </w:numPr>
        <w:pBdr>
          <w:top w:val="nil"/>
          <w:left w:val="nil"/>
          <w:bottom w:val="nil"/>
          <w:right w:val="nil"/>
          <w:between w:val="nil"/>
        </w:pBdr>
        <w:spacing w:after="0"/>
        <w:rPr>
          <w:rFonts w:ascii="Calibri" w:eastAsia="Calibri" w:hAnsi="Calibri" w:cs="Calibri"/>
          <w:szCs w:val="24"/>
        </w:rPr>
      </w:pPr>
      <w:r>
        <w:rPr>
          <w:rFonts w:ascii="Calibri" w:eastAsia="Calibri" w:hAnsi="Calibri" w:cs="Calibri"/>
          <w:szCs w:val="24"/>
        </w:rPr>
        <w:t>Turn buoy(s): Height(s) Enter text</w:t>
      </w:r>
      <w:r>
        <w:rPr>
          <w:rFonts w:ascii="Calibri" w:eastAsia="Calibri" w:hAnsi="Calibri" w:cs="Calibri"/>
          <w:szCs w:val="24"/>
        </w:rPr>
        <w:tab/>
        <w:t>Color(s) Enter text</w:t>
      </w:r>
      <w:r>
        <w:rPr>
          <w:rFonts w:ascii="Calibri" w:eastAsia="Calibri" w:hAnsi="Calibri" w:cs="Calibri"/>
          <w:szCs w:val="24"/>
        </w:rPr>
        <w:tab/>
        <w:t>Shape(s) Enter text</w:t>
      </w:r>
    </w:p>
    <w:p w14:paraId="24C84C6A" w14:textId="77777777" w:rsidR="00810B9E" w:rsidRDefault="006812D7">
      <w:pPr>
        <w:numPr>
          <w:ilvl w:val="0"/>
          <w:numId w:val="2"/>
        </w:numPr>
        <w:pBdr>
          <w:top w:val="nil"/>
          <w:left w:val="nil"/>
          <w:bottom w:val="nil"/>
          <w:right w:val="nil"/>
          <w:between w:val="nil"/>
        </w:pBdr>
        <w:spacing w:after="0"/>
        <w:rPr>
          <w:rFonts w:ascii="Calibri" w:eastAsia="Calibri" w:hAnsi="Calibri" w:cs="Calibri"/>
          <w:szCs w:val="24"/>
        </w:rPr>
      </w:pPr>
      <w:r>
        <w:rPr>
          <w:rFonts w:ascii="Calibri" w:eastAsia="Calibri" w:hAnsi="Calibri" w:cs="Calibri"/>
          <w:szCs w:val="24"/>
        </w:rPr>
        <w:t>Guide buoy(s): Height(s) 5</w:t>
      </w:r>
      <w:r>
        <w:rPr>
          <w:rFonts w:ascii="Calibri" w:eastAsia="Calibri" w:hAnsi="Calibri" w:cs="Calibri"/>
          <w:szCs w:val="24"/>
        </w:rPr>
        <w:tab/>
        <w:t>Color(s) orange</w:t>
      </w:r>
      <w:r>
        <w:rPr>
          <w:rFonts w:ascii="Calibri" w:eastAsia="Calibri" w:hAnsi="Calibri" w:cs="Calibri"/>
          <w:szCs w:val="24"/>
        </w:rPr>
        <w:tab/>
        <w:t>Shape(s) can</w:t>
      </w:r>
    </w:p>
    <w:p w14:paraId="332833C8" w14:textId="77777777" w:rsidR="00810B9E" w:rsidRDefault="006812D7">
      <w:pPr>
        <w:numPr>
          <w:ilvl w:val="0"/>
          <w:numId w:val="2"/>
        </w:numPr>
        <w:pBdr>
          <w:top w:val="nil"/>
          <w:left w:val="nil"/>
          <w:bottom w:val="nil"/>
          <w:right w:val="nil"/>
          <w:between w:val="nil"/>
        </w:pBdr>
        <w:spacing w:after="0"/>
        <w:rPr>
          <w:rFonts w:ascii="Calibri" w:eastAsia="Calibri" w:hAnsi="Calibri" w:cs="Calibri"/>
          <w:szCs w:val="24"/>
        </w:rPr>
      </w:pPr>
      <w:r>
        <w:rPr>
          <w:rFonts w:ascii="Calibri" w:eastAsia="Calibri" w:hAnsi="Calibri" w:cs="Calibri"/>
          <w:szCs w:val="24"/>
        </w:rPr>
        <w:t>Every 0.25 miles for channel maker green can buoys and ~ every 2.5 miles for orange buoys. The course is marked with green can buoys along the right side of the river that mark the channel and are permanently placed in the river by the USCG.  The USCG appr</w:t>
      </w:r>
      <w:r>
        <w:rPr>
          <w:rFonts w:ascii="Calibri" w:eastAsia="Calibri" w:hAnsi="Calibri" w:cs="Calibri"/>
          <w:szCs w:val="24"/>
        </w:rPr>
        <w:t>oves this event every year.  We state that swimmers are to remain to the left of these marker buoys and on the left shore.  Additionally, we will place large 4 ft orange open water swim buoys every 2.5 miles or so and at the finish line.  Swimmers will tou</w:t>
      </w:r>
      <w:r>
        <w:rPr>
          <w:rFonts w:ascii="Calibri" w:eastAsia="Calibri" w:hAnsi="Calibri" w:cs="Calibri"/>
          <w:szCs w:val="24"/>
        </w:rPr>
        <w:t xml:space="preserve">ch a large orange buoy for the official finish. </w:t>
      </w:r>
    </w:p>
    <w:p w14:paraId="28575F1E" w14:textId="77777777" w:rsidR="00810B9E" w:rsidRDefault="006812D7">
      <w:pPr>
        <w:spacing w:after="0"/>
        <w:rPr>
          <w:rFonts w:ascii="Calibri" w:eastAsia="Calibri" w:hAnsi="Calibri" w:cs="Calibri"/>
        </w:rPr>
      </w:pPr>
      <w:r>
        <w:rPr>
          <w:rFonts w:ascii="Calibri" w:eastAsia="Calibri" w:hAnsi="Calibri" w:cs="Calibri"/>
        </w:rPr>
        <w:t>Number of Feeding Stations: Each of our 115-125 swimmers (depending on if any drop out) will have a designated pilot on a kayak or sup that provides nutrition, safety, and navigational escort.  We always hav</w:t>
      </w:r>
      <w:r>
        <w:rPr>
          <w:rFonts w:ascii="Calibri" w:eastAsia="Calibri" w:hAnsi="Calibri" w:cs="Calibri"/>
        </w:rPr>
        <w:t>e extra kayakers we call floaters. Type of structure(s) used as feeding station(s): NA</w:t>
      </w:r>
    </w:p>
    <w:p w14:paraId="3AE8C51C" w14:textId="77777777" w:rsidR="00810B9E" w:rsidRDefault="006812D7">
      <w:pPr>
        <w:spacing w:after="240"/>
        <w:rPr>
          <w:rFonts w:ascii="Calibri" w:eastAsia="Calibri" w:hAnsi="Calibri" w:cs="Calibri"/>
        </w:rPr>
      </w:pPr>
      <w:r>
        <w:rPr>
          <w:rFonts w:ascii="Calibri" w:eastAsia="Calibri" w:hAnsi="Calibri" w:cs="Calibri"/>
        </w:rPr>
        <w:t>Number of people the structure(s) can safely hold: NA</w:t>
      </w:r>
    </w:p>
    <w:tbl>
      <w:tblPr>
        <w:tblStyle w:val="afe"/>
        <w:tblW w:w="10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76"/>
      </w:tblGrid>
      <w:tr w:rsidR="00810B9E" w14:paraId="0CD5B24B" w14:textId="77777777">
        <w:trPr>
          <w:trHeight w:val="288"/>
        </w:trPr>
        <w:tc>
          <w:tcPr>
            <w:tcW w:w="1097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EDE9A64" w14:textId="77777777" w:rsidR="00810B9E" w:rsidRDefault="006812D7">
            <w:pPr>
              <w:tabs>
                <w:tab w:val="left" w:pos="7185"/>
              </w:tabs>
              <w:rPr>
                <w:b/>
              </w:rPr>
            </w:pPr>
            <w:r>
              <w:rPr>
                <w:b/>
              </w:rPr>
              <w:t>Water &amp; Air Temperatures</w:t>
            </w:r>
          </w:p>
        </w:tc>
      </w:tr>
    </w:tbl>
    <w:p w14:paraId="7D25910D" w14:textId="77777777" w:rsidR="00810B9E" w:rsidRDefault="006812D7">
      <w:pPr>
        <w:spacing w:after="0"/>
      </w:pPr>
      <w:r>
        <w:t xml:space="preserve">Expected air temp range: 50-80 </w:t>
      </w:r>
      <w:r>
        <w:tab/>
        <w:t>Expected water temp range: 68-74</w:t>
      </w:r>
      <w:r>
        <w:tab/>
        <w:t xml:space="preserve">      Wetsuits: Not allo</w:t>
      </w:r>
      <w:r>
        <w:t>wed</w:t>
      </w:r>
    </w:p>
    <w:p w14:paraId="253AAD90" w14:textId="77777777" w:rsidR="00810B9E" w:rsidRDefault="006812D7">
      <w:pPr>
        <w:pBdr>
          <w:top w:val="single" w:sz="4" w:space="1" w:color="000000"/>
          <w:left w:val="single" w:sz="4" w:space="4" w:color="000000"/>
          <w:bottom w:val="single" w:sz="4" w:space="1" w:color="000000"/>
          <w:right w:val="single" w:sz="4" w:space="4" w:color="000000"/>
        </w:pBdr>
        <w:spacing w:after="0"/>
        <w:rPr>
          <w:b/>
        </w:rPr>
      </w:pPr>
      <w:r>
        <w:rPr>
          <w:b/>
        </w:rPr>
        <w:t>USMS Water Temperature Index for sanctioned open water events:</w:t>
      </w:r>
    </w:p>
    <w:p w14:paraId="5721414E" w14:textId="77777777" w:rsidR="00810B9E" w:rsidRDefault="006812D7">
      <w:pPr>
        <w:pBdr>
          <w:top w:val="single" w:sz="4" w:space="1" w:color="000000"/>
          <w:left w:val="single" w:sz="4" w:space="4" w:color="000000"/>
          <w:bottom w:val="single" w:sz="4" w:space="1" w:color="000000"/>
          <w:right w:val="single" w:sz="4" w:space="4" w:color="000000"/>
        </w:pBdr>
        <w:spacing w:after="0"/>
        <w:rPr>
          <w:b/>
          <w:sz w:val="20"/>
          <w:szCs w:val="20"/>
        </w:rPr>
      </w:pPr>
      <w:r>
        <w:rPr>
          <w:b/>
          <w:sz w:val="20"/>
          <w:szCs w:val="20"/>
        </w:rPr>
        <w:t xml:space="preserve"> - Below 57°F (Very Cold) – heat retaining swimwear </w:t>
      </w:r>
      <w:r>
        <w:rPr>
          <w:b/>
          <w:sz w:val="20"/>
          <w:szCs w:val="20"/>
          <w:u w:val="single"/>
        </w:rPr>
        <w:t>and</w:t>
      </w:r>
      <w:r>
        <w:rPr>
          <w:b/>
          <w:sz w:val="20"/>
          <w:szCs w:val="20"/>
        </w:rPr>
        <w:t xml:space="preserve"> a Thermal Plan for Cold Water Swims is REQUIRED</w:t>
      </w:r>
    </w:p>
    <w:p w14:paraId="31D33EEE" w14:textId="77777777" w:rsidR="00810B9E" w:rsidRDefault="006812D7">
      <w:pPr>
        <w:pBdr>
          <w:top w:val="single" w:sz="4" w:space="1" w:color="000000"/>
          <w:left w:val="single" w:sz="4" w:space="4" w:color="000000"/>
          <w:bottom w:val="single" w:sz="4" w:space="1" w:color="000000"/>
          <w:right w:val="single" w:sz="4" w:space="4" w:color="000000"/>
        </w:pBdr>
        <w:spacing w:after="0"/>
        <w:rPr>
          <w:b/>
          <w:sz w:val="20"/>
          <w:szCs w:val="20"/>
        </w:rPr>
      </w:pPr>
      <w:r>
        <w:rPr>
          <w:b/>
          <w:sz w:val="20"/>
          <w:szCs w:val="20"/>
        </w:rPr>
        <w:t xml:space="preserve"> - 57°F-60°F (Cold) - heat-retaining swimwear is required </w:t>
      </w:r>
      <w:r>
        <w:rPr>
          <w:b/>
          <w:sz w:val="20"/>
          <w:szCs w:val="20"/>
          <w:u w:val="single"/>
        </w:rPr>
        <w:t>or</w:t>
      </w:r>
      <w:r>
        <w:rPr>
          <w:b/>
          <w:sz w:val="20"/>
          <w:szCs w:val="20"/>
        </w:rPr>
        <w:t xml:space="preserve"> a Thermal Plan for Cold Water Swims is REQUIRED </w:t>
      </w:r>
    </w:p>
    <w:p w14:paraId="1021F207" w14:textId="77777777" w:rsidR="00810B9E" w:rsidRDefault="006812D7">
      <w:pPr>
        <w:pBdr>
          <w:top w:val="single" w:sz="4" w:space="1" w:color="000000"/>
          <w:left w:val="single" w:sz="4" w:space="4" w:color="000000"/>
          <w:bottom w:val="single" w:sz="4" w:space="1" w:color="000000"/>
          <w:right w:val="single" w:sz="4" w:space="4" w:color="000000"/>
        </w:pBdr>
        <w:spacing w:after="0"/>
        <w:rPr>
          <w:b/>
          <w:sz w:val="20"/>
          <w:szCs w:val="20"/>
        </w:rPr>
      </w:pPr>
      <w:r>
        <w:rPr>
          <w:b/>
          <w:sz w:val="20"/>
          <w:szCs w:val="20"/>
        </w:rPr>
        <w:t xml:space="preserve"> - 60°F-66°F (Quite </w:t>
      </w:r>
      <w:proofErr w:type="gramStart"/>
      <w:r>
        <w:rPr>
          <w:b/>
          <w:sz w:val="20"/>
          <w:szCs w:val="20"/>
        </w:rPr>
        <w:t>cool)  -</w:t>
      </w:r>
      <w:proofErr w:type="gramEnd"/>
      <w:r>
        <w:rPr>
          <w:b/>
          <w:sz w:val="20"/>
          <w:szCs w:val="20"/>
        </w:rPr>
        <w:t xml:space="preserve"> Thermal Plan for Cold Water Swims is RECOMMENDED</w:t>
      </w:r>
    </w:p>
    <w:p w14:paraId="014EA78D" w14:textId="77777777" w:rsidR="00810B9E" w:rsidRDefault="006812D7">
      <w:pPr>
        <w:pBdr>
          <w:top w:val="single" w:sz="4" w:space="1" w:color="000000"/>
          <w:left w:val="single" w:sz="4" w:space="4" w:color="000000"/>
          <w:bottom w:val="single" w:sz="4" w:space="1" w:color="000000"/>
          <w:right w:val="single" w:sz="4" w:space="4" w:color="000000"/>
        </w:pBdr>
        <w:spacing w:after="0"/>
        <w:rPr>
          <w:b/>
          <w:sz w:val="20"/>
          <w:szCs w:val="20"/>
        </w:rPr>
      </w:pPr>
      <w:r>
        <w:rPr>
          <w:b/>
          <w:sz w:val="20"/>
          <w:szCs w:val="20"/>
        </w:rPr>
        <w:t xml:space="preserve"> - 66°F-72°F (Fairly cool) - Thermal Plan for Cold Water Swims is EN</w:t>
      </w:r>
      <w:r>
        <w:rPr>
          <w:b/>
          <w:sz w:val="20"/>
          <w:szCs w:val="20"/>
        </w:rPr>
        <w:t>COURAGED</w:t>
      </w:r>
    </w:p>
    <w:p w14:paraId="417E77C2" w14:textId="77777777" w:rsidR="00810B9E" w:rsidRDefault="006812D7">
      <w:pPr>
        <w:pBdr>
          <w:top w:val="single" w:sz="4" w:space="1" w:color="000000"/>
          <w:left w:val="single" w:sz="4" w:space="4" w:color="000000"/>
          <w:bottom w:val="single" w:sz="4" w:space="1" w:color="000000"/>
          <w:right w:val="single" w:sz="4" w:space="4" w:color="000000"/>
        </w:pBdr>
        <w:spacing w:after="0"/>
        <w:rPr>
          <w:b/>
          <w:sz w:val="20"/>
          <w:szCs w:val="20"/>
        </w:rPr>
      </w:pPr>
      <w:r>
        <w:rPr>
          <w:b/>
          <w:sz w:val="20"/>
          <w:szCs w:val="20"/>
        </w:rPr>
        <w:t xml:space="preserve"> - 72°F-78°F (Cool) - No Thermal Plan required</w:t>
      </w:r>
    </w:p>
    <w:p w14:paraId="2BC51569" w14:textId="77777777" w:rsidR="00810B9E" w:rsidRDefault="006812D7">
      <w:pPr>
        <w:pBdr>
          <w:top w:val="single" w:sz="4" w:space="1" w:color="000000"/>
          <w:left w:val="single" w:sz="4" w:space="4" w:color="000000"/>
          <w:bottom w:val="single" w:sz="4" w:space="1" w:color="000000"/>
          <w:right w:val="single" w:sz="4" w:space="4" w:color="000000"/>
        </w:pBdr>
        <w:spacing w:after="0"/>
        <w:rPr>
          <w:b/>
          <w:sz w:val="20"/>
          <w:szCs w:val="20"/>
        </w:rPr>
      </w:pPr>
      <w:r>
        <w:rPr>
          <w:b/>
          <w:sz w:val="20"/>
          <w:szCs w:val="20"/>
        </w:rPr>
        <w:t xml:space="preserve"> - 78°F-82°F (Optimal) - Heat-retaining swimwear &amp; neoprene caps are not permitted above 78°F.</w:t>
      </w:r>
    </w:p>
    <w:p w14:paraId="42D32A78" w14:textId="77777777" w:rsidR="00810B9E" w:rsidRDefault="006812D7">
      <w:pPr>
        <w:pBdr>
          <w:top w:val="single" w:sz="4" w:space="1" w:color="000000"/>
          <w:left w:val="single" w:sz="4" w:space="4" w:color="000000"/>
          <w:bottom w:val="single" w:sz="4" w:space="1" w:color="000000"/>
          <w:right w:val="single" w:sz="4" w:space="4" w:color="000000"/>
        </w:pBdr>
        <w:spacing w:after="0"/>
        <w:rPr>
          <w:b/>
          <w:sz w:val="20"/>
          <w:szCs w:val="20"/>
        </w:rPr>
      </w:pPr>
      <w:r>
        <w:rPr>
          <w:b/>
          <w:sz w:val="20"/>
          <w:szCs w:val="20"/>
        </w:rPr>
        <w:t xml:space="preserve"> - 82°F-85°F (Warm) - Thermal Plan for Warm Water Swims is RECOMMENDED</w:t>
      </w:r>
    </w:p>
    <w:p w14:paraId="3A1128D1" w14:textId="77777777" w:rsidR="00810B9E" w:rsidRDefault="006812D7">
      <w:pPr>
        <w:pBdr>
          <w:top w:val="single" w:sz="4" w:space="1" w:color="000000"/>
          <w:left w:val="single" w:sz="4" w:space="4" w:color="000000"/>
          <w:bottom w:val="single" w:sz="4" w:space="1" w:color="000000"/>
          <w:right w:val="single" w:sz="4" w:space="4" w:color="000000"/>
        </w:pBdr>
        <w:spacing w:after="0"/>
        <w:rPr>
          <w:b/>
          <w:sz w:val="20"/>
          <w:szCs w:val="20"/>
        </w:rPr>
      </w:pPr>
      <w:r>
        <w:rPr>
          <w:b/>
          <w:sz w:val="20"/>
          <w:szCs w:val="20"/>
        </w:rPr>
        <w:t xml:space="preserve"> - 85°F-87.8°F (Very warm) - Therm</w:t>
      </w:r>
      <w:r>
        <w:rPr>
          <w:b/>
          <w:sz w:val="20"/>
          <w:szCs w:val="20"/>
        </w:rPr>
        <w:t>al Plan for Warm Water Swims is REQUIRED</w:t>
      </w:r>
    </w:p>
    <w:p w14:paraId="3F57B0FE" w14:textId="77777777" w:rsidR="00810B9E" w:rsidRDefault="006812D7">
      <w:pPr>
        <w:pBdr>
          <w:top w:val="single" w:sz="4" w:space="1" w:color="000000"/>
          <w:left w:val="single" w:sz="4" w:space="4" w:color="000000"/>
          <w:bottom w:val="single" w:sz="4" w:space="1" w:color="000000"/>
          <w:right w:val="single" w:sz="4" w:space="4" w:color="000000"/>
        </w:pBdr>
        <w:spacing w:after="0"/>
        <w:rPr>
          <w:b/>
          <w:sz w:val="20"/>
          <w:szCs w:val="20"/>
        </w:rPr>
      </w:pPr>
      <w:r>
        <w:rPr>
          <w:b/>
          <w:sz w:val="20"/>
          <w:szCs w:val="20"/>
        </w:rPr>
        <w:t xml:space="preserve"> - 87.8°F-95°F (Hot) - Sanctioned open water swims cannot be held</w:t>
      </w:r>
    </w:p>
    <w:p w14:paraId="222DDCAA" w14:textId="77777777" w:rsidR="00810B9E" w:rsidRDefault="006812D7">
      <w:pPr>
        <w:pBdr>
          <w:top w:val="single" w:sz="4" w:space="1" w:color="000000"/>
          <w:left w:val="single" w:sz="4" w:space="4" w:color="000000"/>
          <w:bottom w:val="single" w:sz="4" w:space="1" w:color="000000"/>
          <w:right w:val="single" w:sz="4" w:space="4" w:color="000000"/>
        </w:pBdr>
        <w:spacing w:after="0"/>
        <w:rPr>
          <w:b/>
          <w:sz w:val="20"/>
          <w:szCs w:val="20"/>
        </w:rPr>
      </w:pPr>
      <w:r>
        <w:rPr>
          <w:b/>
          <w:sz w:val="20"/>
          <w:szCs w:val="20"/>
        </w:rPr>
        <w:t xml:space="preserve"> - Over 95°F (Extremely hot) - Any swimming is ill-advised</w:t>
      </w:r>
    </w:p>
    <w:tbl>
      <w:tblPr>
        <w:tblStyle w:val="aff"/>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98"/>
      </w:tblGrid>
      <w:tr w:rsidR="00810B9E" w14:paraId="77D946EC" w14:textId="77777777">
        <w:trPr>
          <w:trHeight w:val="288"/>
        </w:trPr>
        <w:tc>
          <w:tcPr>
            <w:tcW w:w="10998" w:type="dxa"/>
            <w:shd w:val="clear" w:color="auto" w:fill="FFFFFF"/>
          </w:tcPr>
          <w:p w14:paraId="547717CF" w14:textId="77777777" w:rsidR="00810B9E" w:rsidRDefault="006812D7">
            <w:pPr>
              <w:tabs>
                <w:tab w:val="left" w:pos="8640"/>
              </w:tabs>
              <w:rPr>
                <w:b/>
              </w:rPr>
            </w:pPr>
            <w:r>
              <w:rPr>
                <w:b/>
              </w:rPr>
              <w:t>USMS Water Temperature Measurement Procedure:</w:t>
            </w:r>
            <w:r>
              <w:t xml:space="preserve">  </w:t>
            </w:r>
            <w:r>
              <w:rPr>
                <w:sz w:val="20"/>
                <w:szCs w:val="20"/>
              </w:rPr>
              <w:t>Using an accurate thermometer, the event ho</w:t>
            </w:r>
            <w:r>
              <w:rPr>
                <w:sz w:val="20"/>
                <w:szCs w:val="20"/>
              </w:rPr>
              <w:t xml:space="preserve">st should take three to five measurements at various places on the course—12 to 18 inches below the water surface and no closer to the shore than 25 meters (if possible)—within one hour before the start of an open water swim. The host should average these </w:t>
            </w:r>
            <w:r>
              <w:rPr>
                <w:sz w:val="20"/>
                <w:szCs w:val="20"/>
              </w:rPr>
              <w:t xml:space="preserve">measurements, post and/or announce the resulting average temperature at least 30 minutes before the start of the </w:t>
            </w:r>
            <w:proofErr w:type="gramStart"/>
            <w:r>
              <w:rPr>
                <w:sz w:val="20"/>
                <w:szCs w:val="20"/>
              </w:rPr>
              <w:t>swim, and</w:t>
            </w:r>
            <w:proofErr w:type="gramEnd"/>
            <w:r>
              <w:rPr>
                <w:sz w:val="20"/>
                <w:szCs w:val="20"/>
              </w:rPr>
              <w:t xml:space="preserve"> announce it during the pre-race staff safety and swimmers’ meetings.</w:t>
            </w:r>
          </w:p>
        </w:tc>
      </w:tr>
    </w:tbl>
    <w:p w14:paraId="6582CD0F" w14:textId="77777777" w:rsidR="00810B9E" w:rsidRDefault="00810B9E"/>
    <w:tbl>
      <w:tblPr>
        <w:tblStyle w:val="aff0"/>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98"/>
      </w:tblGrid>
      <w:tr w:rsidR="00810B9E" w14:paraId="684CD069" w14:textId="77777777">
        <w:trPr>
          <w:trHeight w:val="288"/>
        </w:trPr>
        <w:tc>
          <w:tcPr>
            <w:tcW w:w="1099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601A611" w14:textId="77777777" w:rsidR="00810B9E" w:rsidRDefault="006812D7">
            <w:pPr>
              <w:rPr>
                <w:b/>
              </w:rPr>
            </w:pPr>
            <w:r>
              <w:rPr>
                <w:b/>
              </w:rPr>
              <w:t>Water Quality</w:t>
            </w:r>
          </w:p>
        </w:tc>
      </w:tr>
      <w:tr w:rsidR="00810B9E" w14:paraId="002F9C94" w14:textId="77777777">
        <w:tc>
          <w:tcPr>
            <w:tcW w:w="10998" w:type="dxa"/>
            <w:tcBorders>
              <w:top w:val="single" w:sz="4" w:space="0" w:color="000000"/>
            </w:tcBorders>
            <w:vAlign w:val="center"/>
          </w:tcPr>
          <w:p w14:paraId="65E43E1C" w14:textId="77777777" w:rsidR="00810B9E" w:rsidRDefault="006812D7">
            <w:pPr>
              <w:rPr>
                <w:sz w:val="20"/>
                <w:szCs w:val="20"/>
              </w:rPr>
            </w:pPr>
            <w:r>
              <w:rPr>
                <w:sz w:val="20"/>
                <w:szCs w:val="20"/>
              </w:rPr>
              <w:t>It is recommended that one week before the event, check water quality. If the results returned are inconsistent with the local governing body’s standards, notify swimmers who participated in the event of any known exposures post-race. If an exceptional eve</w:t>
            </w:r>
            <w:r>
              <w:rPr>
                <w:sz w:val="20"/>
                <w:szCs w:val="20"/>
              </w:rPr>
              <w:t>nt such as heavy rain or flooding affects the water quality, the Event Director, Referee, or Safety Director shall have the authority to postpone or cancel the race. It is recommended to take and retain water samples on race day and retain for reference.</w:t>
            </w:r>
          </w:p>
        </w:tc>
      </w:tr>
    </w:tbl>
    <w:p w14:paraId="3D969C87" w14:textId="77777777" w:rsidR="00810B9E" w:rsidRDefault="006812D7">
      <w:pPr>
        <w:spacing w:before="120" w:after="0"/>
      </w:pPr>
      <w:r>
        <w:t xml:space="preserve">We will employ </w:t>
      </w:r>
      <w:proofErr w:type="spellStart"/>
      <w:r>
        <w:t>TenneSea</w:t>
      </w:r>
      <w:proofErr w:type="spellEnd"/>
      <w:r>
        <w:t xml:space="preserve"> (</w:t>
      </w:r>
      <w:proofErr w:type="gramStart"/>
      <w:r>
        <w:t>http://www.caribbean-sea.org/ )</w:t>
      </w:r>
      <w:proofErr w:type="gramEnd"/>
      <w:r>
        <w:t xml:space="preserve"> for doing a water quality test 1 week before the race. If poor water quality is found, this data will be made available to swimmers on the Swim the Suck website.   We will also take a water quality s</w:t>
      </w:r>
      <w:r>
        <w:t>ample on the day of race.</w:t>
      </w:r>
    </w:p>
    <w:p w14:paraId="55FFBAD0" w14:textId="77777777" w:rsidR="00810B9E" w:rsidRDefault="00810B9E">
      <w:pPr>
        <w:spacing w:after="240"/>
      </w:pPr>
    </w:p>
    <w:p w14:paraId="4EAEA8A2" w14:textId="77777777" w:rsidR="00810B9E" w:rsidRDefault="00810B9E">
      <w:pPr>
        <w:pStyle w:val="Heading2"/>
        <w:spacing w:after="0"/>
        <w:jc w:val="center"/>
        <w:rPr>
          <w:sz w:val="32"/>
          <w:szCs w:val="32"/>
        </w:rPr>
      </w:pPr>
      <w:bookmarkStart w:id="3" w:name="_heading=h.3znysh7" w:colFirst="0" w:colLast="0"/>
      <w:bookmarkEnd w:id="3"/>
    </w:p>
    <w:p w14:paraId="1D883E59" w14:textId="77777777" w:rsidR="00810B9E" w:rsidRDefault="006812D7">
      <w:pPr>
        <w:pStyle w:val="Heading2"/>
        <w:spacing w:before="0"/>
        <w:jc w:val="center"/>
        <w:rPr>
          <w:sz w:val="40"/>
          <w:szCs w:val="40"/>
        </w:rPr>
      </w:pPr>
      <w:r>
        <w:rPr>
          <w:sz w:val="40"/>
          <w:szCs w:val="40"/>
        </w:rPr>
        <w:t>Event Safety</w:t>
      </w:r>
    </w:p>
    <w:tbl>
      <w:tblPr>
        <w:tblStyle w:val="aff1"/>
        <w:tblW w:w="10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76"/>
      </w:tblGrid>
      <w:tr w:rsidR="00810B9E" w14:paraId="5A53B73F" w14:textId="77777777">
        <w:trPr>
          <w:trHeight w:val="288"/>
        </w:trPr>
        <w:tc>
          <w:tcPr>
            <w:tcW w:w="1097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ECC9A9A" w14:textId="77777777" w:rsidR="00810B9E" w:rsidRDefault="006812D7">
            <w:pPr>
              <w:tabs>
                <w:tab w:val="left" w:pos="7185"/>
              </w:tabs>
              <w:rPr>
                <w:b/>
              </w:rPr>
            </w:pPr>
            <w:r>
              <w:rPr>
                <w:b/>
              </w:rPr>
              <w:t>Medical Personnel</w:t>
            </w:r>
          </w:p>
        </w:tc>
      </w:tr>
    </w:tbl>
    <w:p w14:paraId="58A9D9A8" w14:textId="77777777" w:rsidR="00810B9E" w:rsidRDefault="006812D7">
      <w:pPr>
        <w:spacing w:after="0"/>
      </w:pPr>
      <w:r>
        <w:t>Lead medical personnel (emergency trained) on site:  We will have an ambulance/EMT services at the start from 9:30-11:30 and another at the finish from 11:30-3:00.</w:t>
      </w:r>
    </w:p>
    <w:p w14:paraId="070FDFD8" w14:textId="77777777" w:rsidR="00810B9E" w:rsidRDefault="006812D7">
      <w:pPr>
        <w:tabs>
          <w:tab w:val="left" w:pos="8640"/>
        </w:tabs>
        <w:spacing w:after="0"/>
      </w:pPr>
      <w:r>
        <w:t>Experience in sporting events (Marathon, Triathlon, Open water swim, etc.):</w:t>
      </w:r>
      <w:r>
        <w:tab/>
        <w:t>Yes</w:t>
      </w:r>
    </w:p>
    <w:p w14:paraId="070B24D5" w14:textId="77777777" w:rsidR="00810B9E" w:rsidRDefault="006812D7">
      <w:pPr>
        <w:tabs>
          <w:tab w:val="left" w:pos="8640"/>
        </w:tabs>
        <w:spacing w:after="0"/>
      </w:pPr>
      <w:r>
        <w:t>Will medical</w:t>
      </w:r>
      <w:r>
        <w:t xml:space="preserve"> personnel be located on the course?</w:t>
      </w:r>
      <w:r>
        <w:tab/>
        <w:t>Yes</w:t>
      </w:r>
    </w:p>
    <w:p w14:paraId="5190BE2B" w14:textId="77777777" w:rsidR="00810B9E" w:rsidRDefault="006812D7">
      <w:pPr>
        <w:spacing w:after="0"/>
      </w:pPr>
      <w:r>
        <w:t xml:space="preserve">The number of medical personnel will be dependent on the course layout, number of swimmers in the water, </w:t>
      </w:r>
    </w:p>
    <w:p w14:paraId="38DC59B4" w14:textId="77777777" w:rsidR="00810B9E" w:rsidRDefault="006812D7">
      <w:pPr>
        <w:spacing w:after="0"/>
      </w:pPr>
      <w:r>
        <w:t>expected conditions, etc.  How many medical personnel do you plan to have on site?  2</w:t>
      </w:r>
    </w:p>
    <w:p w14:paraId="786A1F4F" w14:textId="77777777" w:rsidR="00810B9E" w:rsidRDefault="00810B9E">
      <w:pPr>
        <w:spacing w:after="0"/>
      </w:pPr>
    </w:p>
    <w:p w14:paraId="1A40207F" w14:textId="77777777" w:rsidR="00810B9E" w:rsidRDefault="00810B9E">
      <w:pPr>
        <w:spacing w:after="240"/>
      </w:pPr>
    </w:p>
    <w:tbl>
      <w:tblPr>
        <w:tblStyle w:val="aff2"/>
        <w:tblW w:w="10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76"/>
      </w:tblGrid>
      <w:tr w:rsidR="00810B9E" w14:paraId="03D8B47F" w14:textId="77777777">
        <w:trPr>
          <w:trHeight w:val="294"/>
        </w:trPr>
        <w:tc>
          <w:tcPr>
            <w:tcW w:w="1097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92B7949" w14:textId="77777777" w:rsidR="00810B9E" w:rsidRDefault="006812D7">
            <w:pPr>
              <w:rPr>
                <w:b/>
              </w:rPr>
            </w:pPr>
            <w:r>
              <w:rPr>
                <w:b/>
              </w:rPr>
              <w:t>First Responders/Life</w:t>
            </w:r>
            <w:r>
              <w:rPr>
                <w:b/>
              </w:rPr>
              <w:t>guards &amp; Monitors</w:t>
            </w:r>
          </w:p>
        </w:tc>
      </w:tr>
    </w:tbl>
    <w:p w14:paraId="2B9130D9" w14:textId="77777777" w:rsidR="00810B9E" w:rsidRDefault="006812D7">
      <w:pPr>
        <w:spacing w:after="0"/>
      </w:pPr>
      <w:r>
        <w:t>Indicate the qualifications of the first responders: ARC Lifeguards</w:t>
      </w:r>
    </w:p>
    <w:p w14:paraId="7C0BBDF5" w14:textId="77777777" w:rsidR="00810B9E" w:rsidRDefault="006812D7">
      <w:pPr>
        <w:tabs>
          <w:tab w:val="left" w:pos="4320"/>
        </w:tabs>
        <w:spacing w:after="0"/>
      </w:pPr>
      <w:r>
        <w:t>Number on course: 2</w:t>
      </w:r>
      <w:r>
        <w:tab/>
        <w:t>Number on land: 1</w:t>
      </w:r>
    </w:p>
    <w:p w14:paraId="69836AFE" w14:textId="77777777" w:rsidR="00810B9E" w:rsidRDefault="006812D7">
      <w:pPr>
        <w:spacing w:after="240"/>
      </w:pPr>
      <w:r>
        <w:t>Indicate their location on the Race Plan Map.</w:t>
      </w:r>
    </w:p>
    <w:tbl>
      <w:tblPr>
        <w:tblStyle w:val="aff3"/>
        <w:tblW w:w="10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76"/>
      </w:tblGrid>
      <w:tr w:rsidR="00810B9E" w14:paraId="042BA79E" w14:textId="77777777">
        <w:trPr>
          <w:trHeight w:val="288"/>
        </w:trPr>
        <w:tc>
          <w:tcPr>
            <w:tcW w:w="1097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1AC9060" w14:textId="77777777" w:rsidR="00810B9E" w:rsidRDefault="006812D7">
            <w:pPr>
              <w:keepNext/>
              <w:rPr>
                <w:b/>
              </w:rPr>
            </w:pPr>
            <w:r>
              <w:rPr>
                <w:b/>
              </w:rPr>
              <w:t>Onsite Medical Care &amp; Facilities</w:t>
            </w:r>
          </w:p>
        </w:tc>
      </w:tr>
    </w:tbl>
    <w:p w14:paraId="19CA0BE0" w14:textId="77777777" w:rsidR="00810B9E" w:rsidRDefault="006812D7">
      <w:pPr>
        <w:spacing w:after="240"/>
      </w:pPr>
      <w:r>
        <w:t>Describe onsite set up for medical care, such as medical treatment tent, heating/cooling tent or facility. etc., and indicate locations on the Race Plan Map. Two ambulances will be hired for this event.  One will be present at the start from 9:00-11:30</w:t>
      </w:r>
      <w:proofErr w:type="gramStart"/>
      <w:r>
        <w:t>.  A</w:t>
      </w:r>
      <w:r>
        <w:t>ny</w:t>
      </w:r>
      <w:proofErr w:type="gramEnd"/>
      <w:r>
        <w:t xml:space="preserve"> swimmers that have an emergency during this time will be picked up by motor boat and taken to the ambulance at the starting line.  There will be another ambulance at the finish line from 11:30-3:00. Then as the majority of swimmers are </w:t>
      </w:r>
      <w:proofErr w:type="gramStart"/>
      <w:r>
        <w:t>half way</w:t>
      </w:r>
      <w:proofErr w:type="gramEnd"/>
      <w:r>
        <w:t xml:space="preserve"> through </w:t>
      </w:r>
      <w:r>
        <w:t xml:space="preserve">the swim and finishing, an ambulance will be present at the race finish.   In an emergency, swimmers will be driven to EMTs at the start or finish and taken </w:t>
      </w:r>
      <w:proofErr w:type="gramStart"/>
      <w:r>
        <w:t>to  the</w:t>
      </w:r>
      <w:proofErr w:type="gramEnd"/>
      <w:r>
        <w:t xml:space="preserve"> emergency room if needed – Memorial Hospital or Erlanger Hospital. </w:t>
      </w:r>
    </w:p>
    <w:tbl>
      <w:tblPr>
        <w:tblStyle w:val="aff4"/>
        <w:tblW w:w="10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76"/>
      </w:tblGrid>
      <w:tr w:rsidR="00810B9E" w14:paraId="7C5C3FBF" w14:textId="77777777">
        <w:trPr>
          <w:trHeight w:val="294"/>
        </w:trPr>
        <w:tc>
          <w:tcPr>
            <w:tcW w:w="1097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736620B" w14:textId="77777777" w:rsidR="00810B9E" w:rsidRDefault="006812D7">
            <w:pPr>
              <w:rPr>
                <w:b/>
              </w:rPr>
            </w:pPr>
            <w:r>
              <w:rPr>
                <w:b/>
              </w:rPr>
              <w:t>Ambulance/Emergency Tra</w:t>
            </w:r>
            <w:r>
              <w:rPr>
                <w:b/>
              </w:rPr>
              <w:t>nsportation &amp; Nearby Medical Facilities</w:t>
            </w:r>
          </w:p>
        </w:tc>
      </w:tr>
    </w:tbl>
    <w:p w14:paraId="7A06770C" w14:textId="77777777" w:rsidR="00810B9E" w:rsidRDefault="006812D7">
      <w:pPr>
        <w:tabs>
          <w:tab w:val="left" w:pos="4320"/>
        </w:tabs>
        <w:spacing w:after="0"/>
      </w:pPr>
      <w:r>
        <w:t>Ambulance(s) onsite: 2 Memorial EMS</w:t>
      </w:r>
      <w:r>
        <w:tab/>
      </w:r>
      <w:proofErr w:type="gramStart"/>
      <w:r>
        <w:t>On</w:t>
      </w:r>
      <w:proofErr w:type="gramEnd"/>
      <w:r>
        <w:t xml:space="preserve"> Call:  </w:t>
      </w:r>
      <w:proofErr w:type="spellStart"/>
      <w:r>
        <w:t>tbd</w:t>
      </w:r>
      <w:proofErr w:type="spellEnd"/>
    </w:p>
    <w:p w14:paraId="65120084" w14:textId="77777777" w:rsidR="00810B9E" w:rsidRDefault="006812D7">
      <w:pPr>
        <w:spacing w:after="0"/>
      </w:pPr>
      <w:r>
        <w:t>Have you spoken with a local emergency response agency regarding potential emergencies? Yes</w:t>
      </w:r>
    </w:p>
    <w:p w14:paraId="7EAABD36" w14:textId="77777777" w:rsidR="00810B9E" w:rsidRDefault="006812D7">
      <w:pPr>
        <w:tabs>
          <w:tab w:val="left" w:pos="6480"/>
        </w:tabs>
        <w:spacing w:after="0"/>
      </w:pPr>
      <w:r>
        <w:t xml:space="preserve">Closest medical facility:  Memorial Hospital or Erlanger Hospital </w:t>
      </w:r>
      <w:r>
        <w:tab/>
      </w:r>
      <w:r>
        <w:tab/>
        <w:t>Phone: 911or (423) 778-7000</w:t>
      </w:r>
    </w:p>
    <w:p w14:paraId="7729CB15" w14:textId="77777777" w:rsidR="00810B9E" w:rsidRDefault="006812D7">
      <w:pPr>
        <w:spacing w:after="0"/>
      </w:pPr>
      <w:r>
        <w:t xml:space="preserve">Type of medical facility (urgent care, hospital, etc.): Urgent care </w:t>
      </w:r>
      <w:r>
        <w:t>and hospital</w:t>
      </w:r>
    </w:p>
    <w:p w14:paraId="1960D83F" w14:textId="77777777" w:rsidR="00810B9E" w:rsidRDefault="006812D7">
      <w:pPr>
        <w:spacing w:after="240"/>
      </w:pPr>
      <w:r>
        <w:t>Distance to closest medical facility: 5-10 miles     Approximate transport time: 20 mins</w:t>
      </w:r>
    </w:p>
    <w:tbl>
      <w:tblPr>
        <w:tblStyle w:val="aff5"/>
        <w:tblW w:w="10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76"/>
      </w:tblGrid>
      <w:tr w:rsidR="00810B9E" w14:paraId="5191DB5A" w14:textId="77777777">
        <w:trPr>
          <w:trHeight w:val="288"/>
        </w:trPr>
        <w:tc>
          <w:tcPr>
            <w:tcW w:w="1097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354A6DB" w14:textId="77777777" w:rsidR="00810B9E" w:rsidRDefault="006812D7">
            <w:pPr>
              <w:rPr>
                <w:b/>
              </w:rPr>
            </w:pPr>
            <w:r>
              <w:rPr>
                <w:b/>
              </w:rPr>
              <w:t>Watercraft</w:t>
            </w:r>
          </w:p>
        </w:tc>
      </w:tr>
    </w:tbl>
    <w:p w14:paraId="6398E396" w14:textId="77777777" w:rsidR="00810B9E" w:rsidRDefault="006812D7">
      <w:pPr>
        <w:spacing w:after="0"/>
        <w:rPr>
          <w:rFonts w:ascii="Calibri" w:eastAsia="Calibri" w:hAnsi="Calibri" w:cs="Calibri"/>
        </w:rPr>
      </w:pPr>
      <w:r>
        <w:rPr>
          <w:rFonts w:ascii="Calibri" w:eastAsia="Calibri" w:hAnsi="Calibri" w:cs="Calibri"/>
        </w:rPr>
        <w:t>Motorized Watercraft:</w:t>
      </w:r>
    </w:p>
    <w:p w14:paraId="7B5FCDCD" w14:textId="77777777" w:rsidR="00810B9E" w:rsidRDefault="006812D7">
      <w:pPr>
        <w:numPr>
          <w:ilvl w:val="0"/>
          <w:numId w:val="4"/>
        </w:numPr>
        <w:pBdr>
          <w:top w:val="nil"/>
          <w:left w:val="nil"/>
          <w:bottom w:val="nil"/>
          <w:right w:val="nil"/>
          <w:between w:val="nil"/>
        </w:pBdr>
        <w:spacing w:after="0"/>
        <w:rPr>
          <w:rFonts w:ascii="Calibri" w:eastAsia="Calibri" w:hAnsi="Calibri" w:cs="Calibri"/>
          <w:szCs w:val="24"/>
        </w:rPr>
      </w:pPr>
      <w:r>
        <w:rPr>
          <w:rFonts w:ascii="Calibri" w:eastAsia="Calibri" w:hAnsi="Calibri" w:cs="Calibri"/>
          <w:szCs w:val="24"/>
        </w:rPr>
        <w:t>Owned/operated by government agencies (Coast Guard, police, fire &amp; rescue, etc.): possibly 1</w:t>
      </w:r>
    </w:p>
    <w:p w14:paraId="25672949" w14:textId="77777777" w:rsidR="00810B9E" w:rsidRDefault="006812D7">
      <w:pPr>
        <w:numPr>
          <w:ilvl w:val="0"/>
          <w:numId w:val="4"/>
        </w:numPr>
        <w:pBdr>
          <w:top w:val="nil"/>
          <w:left w:val="nil"/>
          <w:bottom w:val="nil"/>
          <w:right w:val="nil"/>
          <w:between w:val="nil"/>
        </w:pBdr>
        <w:spacing w:after="0"/>
        <w:rPr>
          <w:rFonts w:ascii="Calibri" w:eastAsia="Calibri" w:hAnsi="Calibri" w:cs="Calibri"/>
          <w:szCs w:val="24"/>
        </w:rPr>
      </w:pPr>
      <w:r>
        <w:rPr>
          <w:rFonts w:ascii="Calibri" w:eastAsia="Calibri" w:hAnsi="Calibri" w:cs="Calibri"/>
          <w:szCs w:val="24"/>
        </w:rPr>
        <w:t>Owned/operated by volunteers or hired individuals:</w:t>
      </w:r>
      <w:r>
        <w:rPr>
          <w:rFonts w:ascii="Calibri" w:eastAsia="Calibri" w:hAnsi="Calibri" w:cs="Calibri"/>
          <w:szCs w:val="24"/>
        </w:rPr>
        <w:tab/>
        <w:t>3</w:t>
      </w:r>
    </w:p>
    <w:p w14:paraId="01A79A15" w14:textId="77777777" w:rsidR="00810B9E" w:rsidRDefault="006812D7">
      <w:pPr>
        <w:spacing w:after="0"/>
        <w:rPr>
          <w:rFonts w:ascii="Calibri" w:eastAsia="Calibri" w:hAnsi="Calibri" w:cs="Calibri"/>
        </w:rPr>
      </w:pPr>
      <w:r>
        <w:rPr>
          <w:rFonts w:ascii="Calibri" w:eastAsia="Calibri" w:hAnsi="Calibri" w:cs="Calibri"/>
        </w:rPr>
        <w:t>Will all motorized watercraft with a propeller owned/operated by volunteers or hired individuals be equipped e</w:t>
      </w:r>
      <w:r>
        <w:rPr>
          <w:rFonts w:ascii="Calibri" w:eastAsia="Calibri" w:hAnsi="Calibri" w:cs="Calibri"/>
        </w:rPr>
        <w:t>ither with a propeller guard or a swimmer monitor? Yes</w:t>
      </w:r>
    </w:p>
    <w:p w14:paraId="15CED2D3" w14:textId="77777777" w:rsidR="00810B9E" w:rsidRDefault="006812D7">
      <w:pPr>
        <w:spacing w:after="0"/>
        <w:rPr>
          <w:rFonts w:ascii="Calibri" w:eastAsia="Calibri" w:hAnsi="Calibri" w:cs="Calibri"/>
        </w:rPr>
      </w:pPr>
      <w:proofErr w:type="gramStart"/>
      <w:r>
        <w:rPr>
          <w:rFonts w:ascii="Calibri" w:eastAsia="Calibri" w:hAnsi="Calibri" w:cs="Calibri"/>
        </w:rPr>
        <w:t>Other</w:t>
      </w:r>
      <w:proofErr w:type="gramEnd"/>
      <w:r>
        <w:rPr>
          <w:rFonts w:ascii="Calibri" w:eastAsia="Calibri" w:hAnsi="Calibri" w:cs="Calibri"/>
        </w:rPr>
        <w:t xml:space="preserve"> motorized watercraft:</w:t>
      </w:r>
    </w:p>
    <w:p w14:paraId="3A7AAF29" w14:textId="77777777" w:rsidR="00810B9E" w:rsidRDefault="006812D7">
      <w:pPr>
        <w:numPr>
          <w:ilvl w:val="0"/>
          <w:numId w:val="4"/>
        </w:numPr>
        <w:pBdr>
          <w:top w:val="nil"/>
          <w:left w:val="nil"/>
          <w:bottom w:val="nil"/>
          <w:right w:val="nil"/>
          <w:between w:val="nil"/>
        </w:pBdr>
        <w:tabs>
          <w:tab w:val="left" w:pos="5400"/>
        </w:tabs>
        <w:spacing w:after="0"/>
        <w:rPr>
          <w:rFonts w:ascii="Calibri" w:eastAsia="Calibri" w:hAnsi="Calibri" w:cs="Calibri"/>
          <w:szCs w:val="24"/>
        </w:rPr>
      </w:pPr>
      <w:r>
        <w:rPr>
          <w:rFonts w:ascii="Calibri" w:eastAsia="Calibri" w:hAnsi="Calibri" w:cs="Calibri"/>
          <w:szCs w:val="24"/>
        </w:rPr>
        <w:t>With propellers fore of the rudder: 3</w:t>
      </w:r>
    </w:p>
    <w:p w14:paraId="0F9E9A51" w14:textId="77777777" w:rsidR="00810B9E" w:rsidRDefault="006812D7">
      <w:pPr>
        <w:numPr>
          <w:ilvl w:val="0"/>
          <w:numId w:val="4"/>
        </w:numPr>
        <w:pBdr>
          <w:top w:val="nil"/>
          <w:left w:val="nil"/>
          <w:bottom w:val="nil"/>
          <w:right w:val="nil"/>
          <w:between w:val="nil"/>
        </w:pBdr>
        <w:tabs>
          <w:tab w:val="left" w:pos="5400"/>
        </w:tabs>
        <w:spacing w:after="0"/>
        <w:rPr>
          <w:rFonts w:ascii="Calibri" w:eastAsia="Calibri" w:hAnsi="Calibri" w:cs="Calibri"/>
          <w:szCs w:val="24"/>
        </w:rPr>
      </w:pPr>
      <w:r>
        <w:rPr>
          <w:rFonts w:ascii="Calibri" w:eastAsia="Calibri" w:hAnsi="Calibri" w:cs="Calibri"/>
          <w:szCs w:val="24"/>
        </w:rPr>
        <w:t>With impeller motor (jet ski, jet boat): 0</w:t>
      </w:r>
      <w:r>
        <w:rPr>
          <w:rFonts w:ascii="Calibri" w:eastAsia="Calibri" w:hAnsi="Calibri" w:cs="Calibri"/>
          <w:szCs w:val="24"/>
        </w:rPr>
        <w:tab/>
        <w:t xml:space="preserve"> </w:t>
      </w:r>
    </w:p>
    <w:p w14:paraId="5292CC1F" w14:textId="77777777" w:rsidR="00810B9E" w:rsidRDefault="006812D7">
      <w:pPr>
        <w:numPr>
          <w:ilvl w:val="0"/>
          <w:numId w:val="4"/>
        </w:numPr>
        <w:pBdr>
          <w:top w:val="nil"/>
          <w:left w:val="nil"/>
          <w:bottom w:val="nil"/>
          <w:right w:val="nil"/>
          <w:between w:val="nil"/>
        </w:pBdr>
        <w:tabs>
          <w:tab w:val="left" w:pos="5400"/>
        </w:tabs>
        <w:spacing w:after="0"/>
        <w:rPr>
          <w:rFonts w:ascii="Calibri" w:eastAsia="Calibri" w:hAnsi="Calibri" w:cs="Calibri"/>
          <w:szCs w:val="24"/>
        </w:rPr>
      </w:pPr>
      <w:r>
        <w:rPr>
          <w:rFonts w:ascii="Calibri" w:eastAsia="Calibri" w:hAnsi="Calibri" w:cs="Calibri"/>
          <w:szCs w:val="24"/>
        </w:rPr>
        <w:t>Anchored from start to finish: 0</w:t>
      </w:r>
    </w:p>
    <w:p w14:paraId="64ADB207" w14:textId="77777777" w:rsidR="00810B9E" w:rsidRDefault="006812D7">
      <w:pPr>
        <w:spacing w:after="0"/>
        <w:rPr>
          <w:rFonts w:ascii="Calibri" w:eastAsia="Calibri" w:hAnsi="Calibri" w:cs="Calibri"/>
        </w:rPr>
      </w:pPr>
      <w:r>
        <w:rPr>
          <w:rFonts w:ascii="Calibri" w:eastAsia="Calibri" w:hAnsi="Calibri" w:cs="Calibri"/>
        </w:rPr>
        <w:t>Allocation of Watercraft:</w:t>
      </w:r>
    </w:p>
    <w:p w14:paraId="76939E8A" w14:textId="77777777" w:rsidR="00810B9E" w:rsidRDefault="006812D7">
      <w:pPr>
        <w:numPr>
          <w:ilvl w:val="0"/>
          <w:numId w:val="1"/>
        </w:numPr>
        <w:pBdr>
          <w:top w:val="nil"/>
          <w:left w:val="nil"/>
          <w:bottom w:val="nil"/>
          <w:right w:val="nil"/>
          <w:between w:val="nil"/>
        </w:pBdr>
        <w:spacing w:after="0"/>
        <w:rPr>
          <w:rFonts w:ascii="Calibri" w:eastAsia="Calibri" w:hAnsi="Calibri" w:cs="Calibri"/>
          <w:szCs w:val="24"/>
        </w:rPr>
      </w:pPr>
      <w:r>
        <w:rPr>
          <w:rFonts w:ascii="Calibri" w:eastAsia="Calibri" w:hAnsi="Calibri" w:cs="Calibri"/>
          <w:szCs w:val="24"/>
        </w:rPr>
        <w:t>Safety Watercraft:</w:t>
      </w:r>
    </w:p>
    <w:p w14:paraId="183618D5" w14:textId="77777777" w:rsidR="00810B9E" w:rsidRDefault="006812D7">
      <w:pPr>
        <w:numPr>
          <w:ilvl w:val="0"/>
          <w:numId w:val="6"/>
        </w:numPr>
        <w:pBdr>
          <w:top w:val="nil"/>
          <w:left w:val="nil"/>
          <w:bottom w:val="nil"/>
          <w:right w:val="nil"/>
          <w:between w:val="nil"/>
        </w:pBdr>
        <w:tabs>
          <w:tab w:val="left" w:pos="5400"/>
        </w:tabs>
        <w:rPr>
          <w:rFonts w:ascii="Calibri" w:eastAsia="Calibri" w:hAnsi="Calibri" w:cs="Calibri"/>
          <w:szCs w:val="24"/>
        </w:rPr>
      </w:pPr>
      <w:r>
        <w:rPr>
          <w:rFonts w:ascii="Calibri" w:eastAsia="Calibri" w:hAnsi="Calibri" w:cs="Calibri"/>
          <w:szCs w:val="24"/>
        </w:rPr>
        <w:t xml:space="preserve">1st Responders: Motorized: </w:t>
      </w:r>
      <w:proofErr w:type="spellStart"/>
      <w:proofErr w:type="gramStart"/>
      <w:r>
        <w:rPr>
          <w:rFonts w:ascii="Calibri" w:eastAsia="Calibri" w:hAnsi="Calibri" w:cs="Calibri"/>
          <w:szCs w:val="24"/>
        </w:rPr>
        <w:t>na</w:t>
      </w:r>
      <w:proofErr w:type="spellEnd"/>
      <w:r>
        <w:rPr>
          <w:rFonts w:ascii="Calibri" w:eastAsia="Calibri" w:hAnsi="Calibri" w:cs="Calibri"/>
          <w:szCs w:val="24"/>
        </w:rPr>
        <w:t xml:space="preserve">  Non</w:t>
      </w:r>
      <w:proofErr w:type="gramEnd"/>
      <w:r>
        <w:rPr>
          <w:rFonts w:ascii="Calibri" w:eastAsia="Calibri" w:hAnsi="Calibri" w:cs="Calibri"/>
          <w:szCs w:val="24"/>
        </w:rPr>
        <w:t xml:space="preserve">-motorized: </w:t>
      </w:r>
      <w:proofErr w:type="spellStart"/>
      <w:r>
        <w:rPr>
          <w:rFonts w:ascii="Calibri" w:eastAsia="Calibri" w:hAnsi="Calibri" w:cs="Calibri"/>
          <w:szCs w:val="24"/>
        </w:rPr>
        <w:t>na</w:t>
      </w:r>
      <w:proofErr w:type="spellEnd"/>
    </w:p>
    <w:p w14:paraId="6E63713A" w14:textId="77777777" w:rsidR="00810B9E" w:rsidRDefault="006812D7">
      <w:pPr>
        <w:pStyle w:val="Heading1"/>
        <w:numPr>
          <w:ilvl w:val="0"/>
          <w:numId w:val="6"/>
        </w:numPr>
        <w:pBdr>
          <w:bottom w:val="none" w:sz="0" w:space="0" w:color="000000"/>
        </w:pBdr>
        <w:rPr>
          <w:rFonts w:ascii="Calibri" w:eastAsia="Calibri" w:hAnsi="Calibri" w:cs="Calibri"/>
          <w:b w:val="0"/>
          <w:sz w:val="24"/>
          <w:szCs w:val="24"/>
        </w:rPr>
      </w:pPr>
      <w:r>
        <w:rPr>
          <w:rFonts w:ascii="Calibri" w:eastAsia="Calibri" w:hAnsi="Calibri" w:cs="Calibri"/>
          <w:b w:val="0"/>
          <w:sz w:val="24"/>
          <w:szCs w:val="24"/>
        </w:rPr>
        <w:t xml:space="preserve">2nd Responders: Motorized: </w:t>
      </w:r>
      <w:proofErr w:type="spellStart"/>
      <w:r>
        <w:rPr>
          <w:rFonts w:ascii="Calibri" w:eastAsia="Calibri" w:hAnsi="Calibri" w:cs="Calibri"/>
          <w:sz w:val="24"/>
          <w:szCs w:val="24"/>
        </w:rPr>
        <w:t>na</w:t>
      </w:r>
      <w:proofErr w:type="spellEnd"/>
      <w:r>
        <w:rPr>
          <w:rFonts w:ascii="Calibri" w:eastAsia="Calibri" w:hAnsi="Calibri" w:cs="Calibri"/>
          <w:b w:val="0"/>
          <w:sz w:val="24"/>
          <w:szCs w:val="24"/>
        </w:rPr>
        <w:t xml:space="preserve">   Non-motorized: </w:t>
      </w:r>
      <w:proofErr w:type="spellStart"/>
      <w:r>
        <w:rPr>
          <w:rFonts w:ascii="Calibri" w:eastAsia="Calibri" w:hAnsi="Calibri" w:cs="Calibri"/>
          <w:sz w:val="24"/>
          <w:szCs w:val="24"/>
        </w:rPr>
        <w:t>na</w:t>
      </w:r>
      <w:proofErr w:type="spellEnd"/>
    </w:p>
    <w:p w14:paraId="77FBB3B4" w14:textId="77777777" w:rsidR="00810B9E" w:rsidRDefault="006812D7">
      <w:pPr>
        <w:numPr>
          <w:ilvl w:val="0"/>
          <w:numId w:val="1"/>
        </w:numPr>
        <w:pBdr>
          <w:top w:val="nil"/>
          <w:left w:val="nil"/>
          <w:bottom w:val="nil"/>
          <w:right w:val="nil"/>
          <w:between w:val="nil"/>
        </w:pBdr>
        <w:tabs>
          <w:tab w:val="left" w:pos="5400"/>
        </w:tabs>
        <w:spacing w:after="0"/>
        <w:rPr>
          <w:rFonts w:ascii="Calibri" w:eastAsia="Calibri" w:hAnsi="Calibri" w:cs="Calibri"/>
          <w:szCs w:val="24"/>
        </w:rPr>
      </w:pPr>
      <w:r>
        <w:rPr>
          <w:rFonts w:ascii="Calibri" w:eastAsia="Calibri" w:hAnsi="Calibri" w:cs="Calibri"/>
          <w:szCs w:val="24"/>
        </w:rPr>
        <w:t>Watercraft for race officials: Motorized: 1</w:t>
      </w:r>
      <w:r>
        <w:rPr>
          <w:rFonts w:ascii="Calibri" w:eastAsia="Calibri" w:hAnsi="Calibri" w:cs="Calibri"/>
          <w:szCs w:val="24"/>
        </w:rPr>
        <w:tab/>
        <w:t xml:space="preserve">Non-motorized: </w:t>
      </w:r>
      <w:proofErr w:type="spellStart"/>
      <w:r>
        <w:rPr>
          <w:rFonts w:ascii="Calibri" w:eastAsia="Calibri" w:hAnsi="Calibri" w:cs="Calibri"/>
          <w:szCs w:val="24"/>
        </w:rPr>
        <w:t>na</w:t>
      </w:r>
      <w:proofErr w:type="spellEnd"/>
    </w:p>
    <w:p w14:paraId="0E2A077D" w14:textId="77777777" w:rsidR="00810B9E" w:rsidRDefault="006812D7">
      <w:pPr>
        <w:numPr>
          <w:ilvl w:val="0"/>
          <w:numId w:val="1"/>
        </w:numPr>
        <w:pBdr>
          <w:top w:val="nil"/>
          <w:left w:val="nil"/>
          <w:bottom w:val="nil"/>
          <w:right w:val="nil"/>
          <w:between w:val="nil"/>
        </w:pBdr>
        <w:tabs>
          <w:tab w:val="left" w:pos="5400"/>
        </w:tabs>
        <w:spacing w:after="0"/>
        <w:rPr>
          <w:rFonts w:ascii="Calibri" w:eastAsia="Calibri" w:hAnsi="Calibri" w:cs="Calibri"/>
          <w:szCs w:val="24"/>
        </w:rPr>
      </w:pPr>
      <w:r>
        <w:rPr>
          <w:rFonts w:ascii="Calibri" w:eastAsia="Calibri" w:hAnsi="Calibri" w:cs="Calibri"/>
          <w:szCs w:val="24"/>
        </w:rPr>
        <w:t>Watercraft for race supervision: Motorized: 2</w:t>
      </w:r>
      <w:r>
        <w:rPr>
          <w:rFonts w:ascii="Calibri" w:eastAsia="Calibri" w:hAnsi="Calibri" w:cs="Calibri"/>
          <w:szCs w:val="24"/>
        </w:rPr>
        <w:tab/>
        <w:t>Non-motorized: 1</w:t>
      </w:r>
      <w:r>
        <w:rPr>
          <w:rFonts w:ascii="Calibri" w:eastAsia="Calibri" w:hAnsi="Calibri" w:cs="Calibri"/>
        </w:rPr>
        <w:t>30</w:t>
      </w:r>
      <w:r>
        <w:rPr>
          <w:rFonts w:ascii="Calibri" w:eastAsia="Calibri" w:hAnsi="Calibri" w:cs="Calibri"/>
          <w:szCs w:val="24"/>
        </w:rPr>
        <w:t xml:space="preserve"> kayaks</w:t>
      </w:r>
    </w:p>
    <w:p w14:paraId="7D6E0D10" w14:textId="77777777" w:rsidR="00810B9E" w:rsidRDefault="006812D7">
      <w:pPr>
        <w:numPr>
          <w:ilvl w:val="0"/>
          <w:numId w:val="1"/>
        </w:numPr>
        <w:pBdr>
          <w:top w:val="nil"/>
          <w:left w:val="nil"/>
          <w:bottom w:val="nil"/>
          <w:right w:val="nil"/>
          <w:between w:val="nil"/>
        </w:pBdr>
        <w:spacing w:after="0"/>
        <w:rPr>
          <w:rFonts w:ascii="Calibri" w:eastAsia="Calibri" w:hAnsi="Calibri" w:cs="Calibri"/>
          <w:szCs w:val="24"/>
        </w:rPr>
      </w:pPr>
      <w:r>
        <w:rPr>
          <w:rFonts w:ascii="Calibri" w:eastAsia="Calibri" w:hAnsi="Calibri" w:cs="Calibri"/>
          <w:szCs w:val="24"/>
        </w:rPr>
        <w:t xml:space="preserve">Watercraft for feeding stations: Motorized: </w:t>
      </w:r>
      <w:proofErr w:type="spellStart"/>
      <w:r>
        <w:rPr>
          <w:rFonts w:ascii="Calibri" w:eastAsia="Calibri" w:hAnsi="Calibri" w:cs="Calibri"/>
          <w:szCs w:val="24"/>
        </w:rPr>
        <w:t>na</w:t>
      </w:r>
      <w:proofErr w:type="spellEnd"/>
      <w:r>
        <w:rPr>
          <w:rFonts w:ascii="Calibri" w:eastAsia="Calibri" w:hAnsi="Calibri" w:cs="Calibri"/>
          <w:szCs w:val="24"/>
        </w:rPr>
        <w:tab/>
        <w:t>Non-motorized: 1</w:t>
      </w:r>
      <w:r>
        <w:rPr>
          <w:rFonts w:ascii="Calibri" w:eastAsia="Calibri" w:hAnsi="Calibri" w:cs="Calibri"/>
        </w:rPr>
        <w:t>30</w:t>
      </w:r>
      <w:r>
        <w:rPr>
          <w:rFonts w:ascii="Calibri" w:eastAsia="Calibri" w:hAnsi="Calibri" w:cs="Calibri"/>
          <w:szCs w:val="24"/>
        </w:rPr>
        <w:t xml:space="preserve"> kayaks (same as above)</w:t>
      </w:r>
    </w:p>
    <w:p w14:paraId="01F82A09" w14:textId="77777777" w:rsidR="00810B9E" w:rsidRDefault="006812D7">
      <w:pPr>
        <w:numPr>
          <w:ilvl w:val="0"/>
          <w:numId w:val="1"/>
        </w:numPr>
        <w:pBdr>
          <w:top w:val="nil"/>
          <w:left w:val="nil"/>
          <w:bottom w:val="nil"/>
          <w:right w:val="nil"/>
          <w:between w:val="nil"/>
        </w:pBdr>
        <w:tabs>
          <w:tab w:val="left" w:pos="5400"/>
        </w:tabs>
        <w:spacing w:after="0"/>
        <w:rPr>
          <w:rFonts w:ascii="Calibri" w:eastAsia="Calibri" w:hAnsi="Calibri" w:cs="Calibri"/>
          <w:szCs w:val="24"/>
        </w:rPr>
      </w:pPr>
      <w:r>
        <w:rPr>
          <w:rFonts w:ascii="Calibri" w:eastAsia="Calibri" w:hAnsi="Calibri" w:cs="Calibri"/>
          <w:szCs w:val="24"/>
        </w:rPr>
        <w:t xml:space="preserve">Watercraft for escorted events: Motorized: </w:t>
      </w:r>
      <w:proofErr w:type="spellStart"/>
      <w:r>
        <w:rPr>
          <w:rFonts w:ascii="Calibri" w:eastAsia="Calibri" w:hAnsi="Calibri" w:cs="Calibri"/>
          <w:szCs w:val="24"/>
        </w:rPr>
        <w:t>na</w:t>
      </w:r>
      <w:proofErr w:type="spellEnd"/>
      <w:r>
        <w:rPr>
          <w:rFonts w:ascii="Calibri" w:eastAsia="Calibri" w:hAnsi="Calibri" w:cs="Calibri"/>
          <w:szCs w:val="24"/>
        </w:rPr>
        <w:tab/>
        <w:t>Non-motorized: Number</w:t>
      </w:r>
    </w:p>
    <w:p w14:paraId="28713B44" w14:textId="77777777" w:rsidR="00810B9E" w:rsidRDefault="006812D7">
      <w:pPr>
        <w:numPr>
          <w:ilvl w:val="0"/>
          <w:numId w:val="1"/>
        </w:numPr>
        <w:pBdr>
          <w:top w:val="nil"/>
          <w:left w:val="nil"/>
          <w:bottom w:val="nil"/>
          <w:right w:val="nil"/>
          <w:between w:val="nil"/>
        </w:pBdr>
        <w:spacing w:after="0"/>
        <w:rPr>
          <w:rFonts w:ascii="Calibri" w:eastAsia="Calibri" w:hAnsi="Calibri" w:cs="Calibri"/>
          <w:szCs w:val="24"/>
        </w:rPr>
      </w:pPr>
      <w:proofErr w:type="gramStart"/>
      <w:r>
        <w:rPr>
          <w:rFonts w:ascii="Calibri" w:eastAsia="Calibri" w:hAnsi="Calibri" w:cs="Calibri"/>
          <w:szCs w:val="24"/>
        </w:rPr>
        <w:t>Other</w:t>
      </w:r>
      <w:proofErr w:type="gramEnd"/>
      <w:r>
        <w:rPr>
          <w:rFonts w:ascii="Calibri" w:eastAsia="Calibri" w:hAnsi="Calibri" w:cs="Calibri"/>
          <w:szCs w:val="24"/>
        </w:rPr>
        <w:t xml:space="preserve"> event watercraft: </w:t>
      </w:r>
      <w:proofErr w:type="spellStart"/>
      <w:r>
        <w:rPr>
          <w:rFonts w:ascii="Calibri" w:eastAsia="Calibri" w:hAnsi="Calibri" w:cs="Calibri"/>
          <w:szCs w:val="24"/>
        </w:rPr>
        <w:t>na</w:t>
      </w:r>
      <w:proofErr w:type="spellEnd"/>
    </w:p>
    <w:p w14:paraId="1AFB68B0" w14:textId="77777777" w:rsidR="00810B9E" w:rsidRDefault="006812D7">
      <w:pPr>
        <w:spacing w:after="0"/>
        <w:rPr>
          <w:rFonts w:ascii="Calibri" w:eastAsia="Calibri" w:hAnsi="Calibri" w:cs="Calibri"/>
        </w:rPr>
      </w:pPr>
      <w:r>
        <w:rPr>
          <w:rFonts w:ascii="Calibri" w:eastAsia="Calibri" w:hAnsi="Calibri" w:cs="Calibri"/>
        </w:rPr>
        <w:t xml:space="preserve"> Emergency Signal Flag Color for all watercraft: orange</w:t>
      </w:r>
    </w:p>
    <w:p w14:paraId="39EBEF45" w14:textId="77777777" w:rsidR="00810B9E" w:rsidRDefault="00810B9E">
      <w:pPr>
        <w:spacing w:after="0"/>
      </w:pPr>
    </w:p>
    <w:p w14:paraId="2B4700E9" w14:textId="77777777" w:rsidR="00810B9E" w:rsidRDefault="00810B9E">
      <w:pPr>
        <w:spacing w:after="240"/>
      </w:pPr>
    </w:p>
    <w:tbl>
      <w:tblPr>
        <w:tblStyle w:val="aff6"/>
        <w:tblW w:w="10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36"/>
      </w:tblGrid>
      <w:tr w:rsidR="00810B9E" w14:paraId="75905A67" w14:textId="77777777">
        <w:trPr>
          <w:trHeight w:val="288"/>
        </w:trPr>
        <w:tc>
          <w:tcPr>
            <w:tcW w:w="1043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DFAB220" w14:textId="77777777" w:rsidR="00810B9E" w:rsidRDefault="006812D7">
            <w:pPr>
              <w:rPr>
                <w:b/>
              </w:rPr>
            </w:pPr>
            <w:r>
              <w:rPr>
                <w:b/>
              </w:rPr>
              <w:t>Communications</w:t>
            </w:r>
          </w:p>
        </w:tc>
      </w:tr>
    </w:tbl>
    <w:p w14:paraId="3DE90705" w14:textId="77777777" w:rsidR="00810B9E" w:rsidRDefault="006812D7">
      <w:pPr>
        <w:spacing w:after="0"/>
      </w:pPr>
      <w:r>
        <w:t>Primary method between event officials: Radio. Secondary method: Cell Phone</w:t>
      </w:r>
    </w:p>
    <w:p w14:paraId="2FBF3058" w14:textId="77777777" w:rsidR="00810B9E" w:rsidRDefault="006812D7">
      <w:pPr>
        <w:spacing w:after="0"/>
      </w:pPr>
      <w:r>
        <w:t xml:space="preserve">Primary method between medical personnel, first responders &amp; safety craft: Cell Phone </w:t>
      </w:r>
    </w:p>
    <w:p w14:paraId="54AE7E87" w14:textId="77777777" w:rsidR="00810B9E" w:rsidRDefault="006812D7">
      <w:r>
        <w:t xml:space="preserve">Secondary method: Radio </w:t>
      </w:r>
    </w:p>
    <w:tbl>
      <w:tblPr>
        <w:tblStyle w:val="aff7"/>
        <w:tblW w:w="10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36"/>
      </w:tblGrid>
      <w:tr w:rsidR="00810B9E" w14:paraId="32851284" w14:textId="77777777">
        <w:trPr>
          <w:trHeight w:val="294"/>
        </w:trPr>
        <w:tc>
          <w:tcPr>
            <w:tcW w:w="1043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38E3B9" w14:textId="77777777" w:rsidR="00810B9E" w:rsidRDefault="006812D7">
            <w:pPr>
              <w:rPr>
                <w:b/>
              </w:rPr>
            </w:pPr>
            <w:r>
              <w:rPr>
                <w:b/>
              </w:rPr>
              <w:t>Swimmer Counting &amp; Accountability</w:t>
            </w:r>
          </w:p>
        </w:tc>
      </w:tr>
    </w:tbl>
    <w:p w14:paraId="3624116B" w14:textId="77777777" w:rsidR="00810B9E" w:rsidRDefault="006812D7">
      <w:pPr>
        <w:spacing w:after="0"/>
        <w:rPr>
          <w:rFonts w:ascii="Times" w:eastAsia="Times" w:hAnsi="Times" w:cs="Times"/>
          <w:sz w:val="20"/>
          <w:szCs w:val="20"/>
        </w:rPr>
      </w:pPr>
      <w:r>
        <w:t>Describe method o</w:t>
      </w:r>
      <w:r>
        <w:t>f swimmer body numbering: Swim caps are numbered.  Swimmers will be marked with a sharpie with their racer number on both upper arms.  Since every swimmer has a kayaker, each kayaker will wear a bib (Swimmer number) on the back of their PFD for easy identi</w:t>
      </w:r>
      <w:r>
        <w:t xml:space="preserve">fication of swimmers. </w:t>
      </w:r>
    </w:p>
    <w:p w14:paraId="20BD09F1" w14:textId="77777777" w:rsidR="00810B9E" w:rsidRDefault="00810B9E">
      <w:pPr>
        <w:spacing w:after="0"/>
      </w:pPr>
    </w:p>
    <w:p w14:paraId="0F3334C0" w14:textId="77777777" w:rsidR="00810B9E" w:rsidRDefault="006812D7">
      <w:pPr>
        <w:spacing w:after="0"/>
      </w:pPr>
      <w:r>
        <w:t xml:space="preserve">Describe method of electronic identification of swimmer (Recommended): </w:t>
      </w:r>
      <w:proofErr w:type="spellStart"/>
      <w:r>
        <w:t>na</w:t>
      </w:r>
      <w:proofErr w:type="spellEnd"/>
    </w:p>
    <w:p w14:paraId="3A7B6731" w14:textId="77777777" w:rsidR="00810B9E" w:rsidRDefault="006812D7">
      <w:pPr>
        <w:spacing w:after="0"/>
      </w:pPr>
      <w:r>
        <w:t xml:space="preserve">Describe different bright cap colors for various divisions (Recommended): We will have 4 different color caps which correspond with one of the four meet up buoy at the start of the race.  The swimmers are divided into four equal groups based on their last </w:t>
      </w:r>
      <w:r>
        <w:t xml:space="preserve">name. </w:t>
      </w:r>
    </w:p>
    <w:p w14:paraId="2B329A8B" w14:textId="77777777" w:rsidR="00810B9E" w:rsidRDefault="006812D7">
      <w:pPr>
        <w:spacing w:after="0"/>
      </w:pPr>
      <w:r>
        <w:t>Describe method of accounting for all swimmers before, during and after swim(s): check in and then manually count before enter water and check off list at end at official timing tent (scenic city multisport)</w:t>
      </w:r>
    </w:p>
    <w:p w14:paraId="4F5F94DF" w14:textId="77777777" w:rsidR="00810B9E" w:rsidRDefault="006812D7">
      <w:pPr>
        <w:spacing w:after="0"/>
      </w:pPr>
      <w:r>
        <w:t>Describe method of accounting for swimmer</w:t>
      </w:r>
      <w:r>
        <w:t>s who do not finish: Upon pulling themselves, a kayaker calls a motor boat to pick the swimmer up and take them to the finish line where the swimmer or pilot reports to the timers at the official Timing Tent that they did not complete the race.  Race Direc</w:t>
      </w:r>
      <w:r>
        <w:t>tors call the swimmer, their pilot, or emergency contacts if needed.  </w:t>
      </w:r>
    </w:p>
    <w:p w14:paraId="20DF08B4" w14:textId="77777777" w:rsidR="00810B9E" w:rsidRDefault="006812D7">
      <w:pPr>
        <w:spacing w:after="0"/>
      </w:pPr>
      <w:r>
        <w:rPr>
          <w:rFonts w:ascii="Arial" w:eastAsia="Arial" w:hAnsi="Arial" w:cs="Arial"/>
          <w:noProof/>
          <w:sz w:val="20"/>
          <w:szCs w:val="20"/>
        </w:rPr>
        <w:drawing>
          <wp:inline distT="0" distB="0" distL="0" distR="0" wp14:anchorId="3E5EEDA7" wp14:editId="5AD007E4">
            <wp:extent cx="3886200" cy="2914650"/>
            <wp:effectExtent l="0" t="0" r="0" b="0"/>
            <wp:docPr id="5" name="image2.jpg" descr="Macintosh HD:Users:karahfriberg:Desktop:09-30-17 Suck Maps:Slide3.jpg"/>
            <wp:cNvGraphicFramePr/>
            <a:graphic xmlns:a="http://schemas.openxmlformats.org/drawingml/2006/main">
              <a:graphicData uri="http://schemas.openxmlformats.org/drawingml/2006/picture">
                <pic:pic xmlns:pic="http://schemas.openxmlformats.org/drawingml/2006/picture">
                  <pic:nvPicPr>
                    <pic:cNvPr id="0" name="image2.jpg" descr="Macintosh HD:Users:karahfriberg:Desktop:09-30-17 Suck Maps:Slide3.jpg"/>
                    <pic:cNvPicPr preferRelativeResize="0"/>
                  </pic:nvPicPr>
                  <pic:blipFill>
                    <a:blip r:embed="rId12"/>
                    <a:srcRect/>
                    <a:stretch>
                      <a:fillRect/>
                    </a:stretch>
                  </pic:blipFill>
                  <pic:spPr>
                    <a:xfrm>
                      <a:off x="0" y="0"/>
                      <a:ext cx="3886200" cy="2914650"/>
                    </a:xfrm>
                    <a:prstGeom prst="rect">
                      <a:avLst/>
                    </a:prstGeom>
                    <a:ln/>
                  </pic:spPr>
                </pic:pic>
              </a:graphicData>
            </a:graphic>
          </wp:inline>
        </w:drawing>
      </w:r>
    </w:p>
    <w:p w14:paraId="275DA521" w14:textId="77777777" w:rsidR="00810B9E" w:rsidRDefault="00810B9E">
      <w:pPr>
        <w:spacing w:after="240"/>
        <w:rPr>
          <w:rFonts w:ascii="Times" w:eastAsia="Times" w:hAnsi="Times" w:cs="Times"/>
          <w:sz w:val="20"/>
          <w:szCs w:val="20"/>
        </w:rPr>
      </w:pPr>
    </w:p>
    <w:tbl>
      <w:tblPr>
        <w:tblStyle w:val="aff8"/>
        <w:tblW w:w="10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36"/>
      </w:tblGrid>
      <w:tr w:rsidR="00810B9E" w14:paraId="36881774" w14:textId="77777777">
        <w:trPr>
          <w:trHeight w:val="288"/>
        </w:trPr>
        <w:tc>
          <w:tcPr>
            <w:tcW w:w="1043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E949E42" w14:textId="77777777" w:rsidR="00810B9E" w:rsidRDefault="006812D7">
            <w:pPr>
              <w:rPr>
                <w:b/>
              </w:rPr>
            </w:pPr>
            <w:r>
              <w:rPr>
                <w:b/>
              </w:rPr>
              <w:t>Warm-up/Warm-down Safety Plan</w:t>
            </w:r>
          </w:p>
        </w:tc>
      </w:tr>
    </w:tbl>
    <w:p w14:paraId="1DF88FF0" w14:textId="77777777" w:rsidR="00810B9E" w:rsidRDefault="006812D7">
      <w:pPr>
        <w:spacing w:after="0"/>
      </w:pPr>
      <w:r>
        <w:t xml:space="preserve">Describe safety plan for warm-up/warm-down, include number and location of lifeguards and designated </w:t>
      </w:r>
    </w:p>
    <w:p w14:paraId="63B6B903" w14:textId="77777777" w:rsidR="00810B9E" w:rsidRDefault="006812D7">
      <w:pPr>
        <w:spacing w:after="240"/>
      </w:pPr>
      <w:r>
        <w:t>watercraft. For warm up, swimmers swim up and down hugging the shore at the boat launch.  For warm down, there is a long stretch of river on the river lef</w:t>
      </w:r>
      <w:r>
        <w:t xml:space="preserve">t that is adequate for warm down.  Kayakers will accompany their swimmers should they want to warm up or down. </w:t>
      </w:r>
    </w:p>
    <w:tbl>
      <w:tblPr>
        <w:tblStyle w:val="aff9"/>
        <w:tblW w:w="10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36"/>
      </w:tblGrid>
      <w:tr w:rsidR="00810B9E" w14:paraId="20D7D372" w14:textId="77777777">
        <w:trPr>
          <w:trHeight w:val="288"/>
        </w:trPr>
        <w:tc>
          <w:tcPr>
            <w:tcW w:w="1043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3E48539" w14:textId="77777777" w:rsidR="00810B9E" w:rsidRDefault="006812D7">
            <w:pPr>
              <w:rPr>
                <w:b/>
              </w:rPr>
            </w:pPr>
            <w:r>
              <w:rPr>
                <w:b/>
              </w:rPr>
              <w:t>Swimmer Management</w:t>
            </w:r>
          </w:p>
        </w:tc>
      </w:tr>
    </w:tbl>
    <w:p w14:paraId="12D77A15" w14:textId="77777777" w:rsidR="00810B9E" w:rsidRDefault="006812D7">
      <w:pPr>
        <w:tabs>
          <w:tab w:val="left" w:pos="7200"/>
        </w:tabs>
        <w:spacing w:after="0"/>
        <w:rPr>
          <w:rFonts w:ascii="Calibri" w:eastAsia="Calibri" w:hAnsi="Calibri" w:cs="Calibri"/>
        </w:rPr>
      </w:pPr>
      <w:r>
        <w:rPr>
          <w:rFonts w:ascii="Calibri" w:eastAsia="Calibri" w:hAnsi="Calibri" w:cs="Calibri"/>
        </w:rPr>
        <w:t>Maximum number of swimmers on course at a time: 125</w:t>
      </w:r>
    </w:p>
    <w:p w14:paraId="6F733DE9" w14:textId="77777777" w:rsidR="00810B9E" w:rsidRDefault="006812D7">
      <w:pPr>
        <w:spacing w:after="0"/>
        <w:rPr>
          <w:rFonts w:ascii="Calibri" w:eastAsia="Calibri" w:hAnsi="Calibri" w:cs="Calibri"/>
        </w:rPr>
      </w:pPr>
      <w:r>
        <w:rPr>
          <w:rFonts w:ascii="Calibri" w:eastAsia="Calibri" w:hAnsi="Calibri" w:cs="Calibri"/>
        </w:rPr>
        <w:t xml:space="preserve">If more swimmers show up on the day of the swim(s), how will you adjust the safety plan to accommodate the increased number of entries? </w:t>
      </w:r>
      <w:r>
        <w:rPr>
          <w:rFonts w:ascii="Calibri" w:eastAsia="Calibri" w:hAnsi="Calibri" w:cs="Calibri"/>
          <w:color w:val="1F497D"/>
          <w:sz w:val="22"/>
          <w:highlight w:val="white"/>
        </w:rPr>
        <w:t>No on-site registration allowed day of event</w:t>
      </w:r>
    </w:p>
    <w:p w14:paraId="331AFC05" w14:textId="77777777" w:rsidR="00810B9E" w:rsidRDefault="006812D7">
      <w:pPr>
        <w:spacing w:after="0"/>
        <w:rPr>
          <w:rFonts w:ascii="Calibri" w:eastAsia="Calibri" w:hAnsi="Calibri" w:cs="Calibri"/>
        </w:rPr>
      </w:pPr>
      <w:r>
        <w:rPr>
          <w:rFonts w:ascii="Calibri" w:eastAsia="Calibri" w:hAnsi="Calibri" w:cs="Calibri"/>
        </w:rPr>
        <w:t>How will you deploy the safety staff and crafts distributed to supervise th</w:t>
      </w:r>
      <w:r>
        <w:rPr>
          <w:rFonts w:ascii="Calibri" w:eastAsia="Calibri" w:hAnsi="Calibri" w:cs="Calibri"/>
        </w:rPr>
        <w:t xml:space="preserve">is event to ensure swift recognition, rescue, and treatment of any swimmer? Each </w:t>
      </w:r>
      <w:proofErr w:type="gramStart"/>
      <w:r>
        <w:rPr>
          <w:rFonts w:ascii="Calibri" w:eastAsia="Calibri" w:hAnsi="Calibri" w:cs="Calibri"/>
        </w:rPr>
        <w:t>motor boat</w:t>
      </w:r>
      <w:proofErr w:type="gramEnd"/>
      <w:r>
        <w:rPr>
          <w:rFonts w:ascii="Calibri" w:eastAsia="Calibri" w:hAnsi="Calibri" w:cs="Calibri"/>
        </w:rPr>
        <w:t xml:space="preserve"> will have a lifeguard.  Boats are assigned roles to either stay near the front with the lead swimmers, stay in the middle of the pack, and one to run sweep.  They p</w:t>
      </w:r>
      <w:r>
        <w:rPr>
          <w:rFonts w:ascii="Calibri" w:eastAsia="Calibri" w:hAnsi="Calibri" w:cs="Calibri"/>
        </w:rPr>
        <w:t xml:space="preserve">atrol back and forth.  As they pass kayak pilots, they check in with them to see if there are any needs or how the swimmer is doing.  </w:t>
      </w:r>
    </w:p>
    <w:p w14:paraId="2D4326B5" w14:textId="77777777" w:rsidR="00810B9E" w:rsidRDefault="006812D7">
      <w:pPr>
        <w:spacing w:after="0"/>
      </w:pPr>
      <w:r>
        <w:rPr>
          <w:rFonts w:ascii="Calibri" w:eastAsia="Calibri" w:hAnsi="Calibri" w:cs="Calibri"/>
        </w:rPr>
        <w:t>How will you deploy the safety staff to maximize rapid response to a troubled swimmer? Whichever boat is closest to the s</w:t>
      </w:r>
      <w:r>
        <w:rPr>
          <w:rFonts w:ascii="Calibri" w:eastAsia="Calibri" w:hAnsi="Calibri" w:cs="Calibri"/>
        </w:rPr>
        <w:t xml:space="preserve">wimmer will go pick them up.  Kayak pilots should call the </w:t>
      </w:r>
      <w:proofErr w:type="gramStart"/>
      <w:r>
        <w:rPr>
          <w:rFonts w:ascii="Calibri" w:eastAsia="Calibri" w:hAnsi="Calibri" w:cs="Calibri"/>
        </w:rPr>
        <w:t>motor boats</w:t>
      </w:r>
      <w:proofErr w:type="gramEnd"/>
      <w:r>
        <w:rPr>
          <w:rFonts w:ascii="Calibri" w:eastAsia="Calibri" w:hAnsi="Calibri" w:cs="Calibri"/>
        </w:rPr>
        <w:t xml:space="preserve"> in case of an emergency.  The boat can then determine if the swimmer or pilot needs to be taken to an ambulance at the start or finish line. </w:t>
      </w:r>
    </w:p>
    <w:p w14:paraId="0430ADE6" w14:textId="77777777" w:rsidR="00810B9E" w:rsidRDefault="006812D7">
      <w:pPr>
        <w:spacing w:after="0"/>
        <w:rPr>
          <w:rFonts w:ascii="Calibri" w:eastAsia="Calibri" w:hAnsi="Calibri" w:cs="Calibri"/>
        </w:rPr>
      </w:pPr>
      <w:r>
        <w:rPr>
          <w:rFonts w:ascii="Calibri" w:eastAsia="Calibri" w:hAnsi="Calibri" w:cs="Calibri"/>
          <w:b/>
        </w:rPr>
        <w:t>Emergencies</w:t>
      </w:r>
      <w:r>
        <w:rPr>
          <w:rFonts w:ascii="Calibri" w:eastAsia="Calibri" w:hAnsi="Calibri" w:cs="Calibri"/>
        </w:rPr>
        <w:t xml:space="preserve"> Motor boats will be </w:t>
      </w:r>
      <w:proofErr w:type="gramStart"/>
      <w:r>
        <w:rPr>
          <w:rFonts w:ascii="Calibri" w:eastAsia="Calibri" w:hAnsi="Calibri" w:cs="Calibri"/>
        </w:rPr>
        <w:t>given  a</w:t>
      </w:r>
      <w:proofErr w:type="gramEnd"/>
      <w:r>
        <w:rPr>
          <w:rFonts w:ascii="Calibri" w:eastAsia="Calibri" w:hAnsi="Calibri" w:cs="Calibri"/>
        </w:rPr>
        <w:t xml:space="preserve"> fi</w:t>
      </w:r>
      <w:r>
        <w:rPr>
          <w:rFonts w:ascii="Calibri" w:eastAsia="Calibri" w:hAnsi="Calibri" w:cs="Calibri"/>
        </w:rPr>
        <w:t xml:space="preserve">rst aid kit on the boat and blankets in case there are cold swimmers.  Hypothermia is a risk even with water temps from 68-72.   Several of our swimmers are older athletes. Motor boat pilots, </w:t>
      </w:r>
      <w:proofErr w:type="gramStart"/>
      <w:r>
        <w:rPr>
          <w:rFonts w:ascii="Calibri" w:eastAsia="Calibri" w:hAnsi="Calibri" w:cs="Calibri"/>
        </w:rPr>
        <w:t>EMTS,  and</w:t>
      </w:r>
      <w:proofErr w:type="gramEnd"/>
      <w:r>
        <w:rPr>
          <w:rFonts w:ascii="Calibri" w:eastAsia="Calibri" w:hAnsi="Calibri" w:cs="Calibri"/>
        </w:rPr>
        <w:t xml:space="preserve"> the timers will be provided the lists of names of eac</w:t>
      </w:r>
      <w:r>
        <w:rPr>
          <w:rFonts w:ascii="Calibri" w:eastAsia="Calibri" w:hAnsi="Calibri" w:cs="Calibri"/>
        </w:rPr>
        <w:t xml:space="preserve">h swimmer and each pilot with their race number.  Both the swimmer and the pilot’s emergency </w:t>
      </w:r>
      <w:proofErr w:type="gramStart"/>
      <w:r>
        <w:rPr>
          <w:rFonts w:ascii="Calibri" w:eastAsia="Calibri" w:hAnsi="Calibri" w:cs="Calibri"/>
        </w:rPr>
        <w:t>contacts</w:t>
      </w:r>
      <w:proofErr w:type="gramEnd"/>
      <w:r>
        <w:rPr>
          <w:rFonts w:ascii="Calibri" w:eastAsia="Calibri" w:hAnsi="Calibri" w:cs="Calibri"/>
        </w:rPr>
        <w:t xml:space="preserve"> and any medical conditions of the swimmers and pilot will be on that list.  Kayak pilots will be given the phone numbers of all </w:t>
      </w:r>
      <w:proofErr w:type="gramStart"/>
      <w:r>
        <w:rPr>
          <w:rFonts w:ascii="Calibri" w:eastAsia="Calibri" w:hAnsi="Calibri" w:cs="Calibri"/>
        </w:rPr>
        <w:t>motor boat</w:t>
      </w:r>
      <w:proofErr w:type="gramEnd"/>
      <w:r>
        <w:rPr>
          <w:rFonts w:ascii="Calibri" w:eastAsia="Calibri" w:hAnsi="Calibri" w:cs="Calibri"/>
        </w:rPr>
        <w:t xml:space="preserve"> pilots.   There</w:t>
      </w:r>
      <w:r>
        <w:rPr>
          <w:rFonts w:ascii="Calibri" w:eastAsia="Calibri" w:hAnsi="Calibri" w:cs="Calibri"/>
        </w:rPr>
        <w:t xml:space="preserve"> will be an ambulance at the suck creek launch from 9-11:30 and one at the finish line (TN River Gardens) from 11:30-3:30.   If there is an emergency </w:t>
      </w:r>
      <w:proofErr w:type="gramStart"/>
      <w:r>
        <w:rPr>
          <w:rFonts w:ascii="Calibri" w:eastAsia="Calibri" w:hAnsi="Calibri" w:cs="Calibri"/>
        </w:rPr>
        <w:t>motor boats</w:t>
      </w:r>
      <w:proofErr w:type="gramEnd"/>
      <w:r>
        <w:rPr>
          <w:rFonts w:ascii="Calibri" w:eastAsia="Calibri" w:hAnsi="Calibri" w:cs="Calibri"/>
        </w:rPr>
        <w:t xml:space="preserve"> will transport the swimmer to one of these site. </w:t>
      </w:r>
    </w:p>
    <w:p w14:paraId="5A8BF040" w14:textId="77777777" w:rsidR="00810B9E" w:rsidRDefault="006812D7">
      <w:pPr>
        <w:spacing w:after="0"/>
      </w:pPr>
      <w:r>
        <w:t>How will you alter the event if insufficient</w:t>
      </w:r>
      <w:r>
        <w:t xml:space="preserve"> safety personnel/craft are available on the day of the swim(s)? This event is very safe with a 1:1 </w:t>
      </w:r>
      <w:proofErr w:type="spellStart"/>
      <w:r>
        <w:t>swimmer:pilot</w:t>
      </w:r>
      <w:proofErr w:type="spellEnd"/>
      <w:r>
        <w:t xml:space="preserve"> ratio and at least 3 boats.  We would cancel the race if all </w:t>
      </w:r>
      <w:proofErr w:type="gramStart"/>
      <w:r>
        <w:t>motor boats</w:t>
      </w:r>
      <w:proofErr w:type="gramEnd"/>
      <w:r>
        <w:t xml:space="preserve"> failed to show up.</w:t>
      </w:r>
    </w:p>
    <w:p w14:paraId="458C9AB8" w14:textId="77777777" w:rsidR="00810B9E" w:rsidRDefault="006812D7">
      <w:pPr>
        <w:spacing w:after="0"/>
      </w:pPr>
      <w:r>
        <w:t>Describe your missing swimmer plan: Check with tim</w:t>
      </w:r>
      <w:r>
        <w:t xml:space="preserve">ing to see if all swimmers are accounted for.  If they are not, alert the </w:t>
      </w:r>
      <w:proofErr w:type="gramStart"/>
      <w:r>
        <w:t>motor boat</w:t>
      </w:r>
      <w:proofErr w:type="gramEnd"/>
      <w:r>
        <w:t xml:space="preserve"> pilots to start a search on the water.  Call the swimmer (sometimes they are in their car), call their pilot, and then call the swimmer’s emergency contact.  Leave voicema</w:t>
      </w:r>
      <w:r>
        <w:t xml:space="preserve">ils and texts. </w:t>
      </w:r>
      <w:r>
        <w:rPr>
          <w:rFonts w:ascii="Calibri" w:eastAsia="Calibri" w:hAnsi="Calibri" w:cs="Calibri"/>
        </w:rPr>
        <w:t>Kayakers should plan to have their phone on their person charged and in a dry proof case or dry bag in case of emergency.</w:t>
      </w:r>
    </w:p>
    <w:p w14:paraId="3E186C05" w14:textId="77777777" w:rsidR="00810B9E" w:rsidRDefault="00810B9E">
      <w:pPr>
        <w:spacing w:after="240"/>
      </w:pPr>
    </w:p>
    <w:tbl>
      <w:tblPr>
        <w:tblStyle w:val="affa"/>
        <w:tblW w:w="10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36"/>
      </w:tblGrid>
      <w:tr w:rsidR="00810B9E" w14:paraId="5164B7D0" w14:textId="77777777">
        <w:trPr>
          <w:trHeight w:val="288"/>
        </w:trPr>
        <w:tc>
          <w:tcPr>
            <w:tcW w:w="1043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9F4DA3A" w14:textId="77777777" w:rsidR="00810B9E" w:rsidRDefault="006812D7">
            <w:pPr>
              <w:rPr>
                <w:b/>
              </w:rPr>
            </w:pPr>
            <w:r>
              <w:rPr>
                <w:b/>
              </w:rPr>
              <w:t>Severe Weather Plan</w:t>
            </w:r>
          </w:p>
        </w:tc>
      </w:tr>
    </w:tbl>
    <w:p w14:paraId="1FEC911D" w14:textId="77777777" w:rsidR="00810B9E" w:rsidRDefault="006812D7">
      <w:pPr>
        <w:tabs>
          <w:tab w:val="left" w:pos="7200"/>
        </w:tabs>
        <w:spacing w:after="0"/>
        <w:rPr>
          <w:rFonts w:ascii="Calibri" w:eastAsia="Calibri" w:hAnsi="Calibri" w:cs="Calibri"/>
        </w:rPr>
      </w:pPr>
      <w:r>
        <w:rPr>
          <w:rFonts w:ascii="Calibri" w:eastAsia="Calibri" w:hAnsi="Calibri" w:cs="Calibri"/>
        </w:rPr>
        <w:t>Is a lightning detector or weather radio available on site?  Yes</w:t>
      </w:r>
    </w:p>
    <w:p w14:paraId="5187C440" w14:textId="77777777" w:rsidR="00810B9E" w:rsidRDefault="006812D7">
      <w:pPr>
        <w:shd w:val="clear" w:color="auto" w:fill="FFFFFF"/>
        <w:spacing w:after="0"/>
        <w:rPr>
          <w:rFonts w:ascii="Calibri" w:eastAsia="Calibri" w:hAnsi="Calibri" w:cs="Calibri"/>
        </w:rPr>
      </w:pPr>
      <w:r>
        <w:rPr>
          <w:rFonts w:ascii="Calibri" w:eastAsia="Calibri" w:hAnsi="Calibri" w:cs="Calibri"/>
        </w:rPr>
        <w:t>Describe your plan for severe weather or natural disaster</w:t>
      </w:r>
    </w:p>
    <w:p w14:paraId="6080A65C" w14:textId="77777777" w:rsidR="00810B9E" w:rsidRDefault="00810B9E">
      <w:pPr>
        <w:shd w:val="clear" w:color="auto" w:fill="FFFFFF"/>
        <w:spacing w:after="0"/>
        <w:rPr>
          <w:rFonts w:ascii="Calibri" w:eastAsia="Calibri" w:hAnsi="Calibri" w:cs="Calibri"/>
        </w:rPr>
      </w:pPr>
    </w:p>
    <w:p w14:paraId="427B12D4" w14:textId="77777777" w:rsidR="00810B9E" w:rsidRDefault="006812D7">
      <w:pPr>
        <w:shd w:val="clear" w:color="auto" w:fill="FFFFFF"/>
        <w:spacing w:after="0"/>
        <w:rPr>
          <w:rFonts w:ascii="Calibri" w:eastAsia="Calibri" w:hAnsi="Calibri" w:cs="Calibri"/>
        </w:rPr>
      </w:pPr>
      <w:r>
        <w:rPr>
          <w:rFonts w:ascii="Calibri" w:eastAsia="Calibri" w:hAnsi="Calibri" w:cs="Calibri"/>
          <w:b/>
        </w:rPr>
        <w:t>Severe Weather Plan for Open Water Swimming</w:t>
      </w:r>
    </w:p>
    <w:p w14:paraId="068E2F14" w14:textId="77777777" w:rsidR="00810B9E" w:rsidRDefault="006812D7">
      <w:pPr>
        <w:shd w:val="clear" w:color="auto" w:fill="FFFFFF"/>
        <w:spacing w:after="0"/>
        <w:rPr>
          <w:rFonts w:ascii="Calibri" w:eastAsia="Calibri" w:hAnsi="Calibri" w:cs="Calibri"/>
        </w:rPr>
      </w:pPr>
      <w:r>
        <w:rPr>
          <w:rFonts w:ascii="Calibri" w:eastAsia="Calibri" w:hAnsi="Calibri" w:cs="Calibri"/>
        </w:rPr>
        <w:t xml:space="preserve">In case of lightning or other severe weather, the </w:t>
      </w:r>
      <w:proofErr w:type="gramStart"/>
      <w:r>
        <w:rPr>
          <w:rFonts w:ascii="Calibri" w:eastAsia="Calibri" w:hAnsi="Calibri" w:cs="Calibri"/>
        </w:rPr>
        <w:t>motor boats</w:t>
      </w:r>
      <w:proofErr w:type="gramEnd"/>
      <w:r>
        <w:rPr>
          <w:rFonts w:ascii="Calibri" w:eastAsia="Calibri" w:hAnsi="Calibri" w:cs="Calibri"/>
        </w:rPr>
        <w:t xml:space="preserve"> patrolling the course will</w:t>
      </w:r>
      <w:r>
        <w:rPr>
          <w:rFonts w:ascii="Calibri" w:eastAsia="Calibri" w:hAnsi="Calibri" w:cs="Calibri"/>
        </w:rPr>
        <w:t xml:space="preserve"> announce to swimmers and pilots with a bullhorn and long whistle blasts to clear the course.   The kayakers will alert their swimmer and others nearby with a long whistle blast to clear the course.  </w:t>
      </w:r>
    </w:p>
    <w:p w14:paraId="17B0C080" w14:textId="77777777" w:rsidR="00810B9E" w:rsidRDefault="006812D7">
      <w:pPr>
        <w:shd w:val="clear" w:color="auto" w:fill="FFFFFF"/>
        <w:spacing w:after="0"/>
        <w:ind w:left="945"/>
        <w:rPr>
          <w:rFonts w:ascii="Calibri" w:eastAsia="Calibri" w:hAnsi="Calibri" w:cs="Calibri"/>
        </w:rPr>
      </w:pPr>
      <w:r>
        <w:rPr>
          <w:rFonts w:ascii="Calibri" w:eastAsia="Calibri" w:hAnsi="Calibri" w:cs="Calibri"/>
        </w:rPr>
        <w:t> </w:t>
      </w:r>
    </w:p>
    <w:p w14:paraId="72D5A4BF" w14:textId="77777777" w:rsidR="00810B9E" w:rsidRDefault="006812D7">
      <w:pPr>
        <w:shd w:val="clear" w:color="auto" w:fill="FFFFFF"/>
        <w:spacing w:after="0"/>
        <w:ind w:left="945"/>
        <w:rPr>
          <w:rFonts w:ascii="Calibri" w:eastAsia="Calibri" w:hAnsi="Calibri" w:cs="Calibri"/>
        </w:rPr>
      </w:pPr>
      <w:r>
        <w:rPr>
          <w:rFonts w:ascii="Calibri" w:eastAsia="Calibri" w:hAnsi="Calibri" w:cs="Calibri"/>
        </w:rPr>
        <w:t> </w:t>
      </w:r>
    </w:p>
    <w:p w14:paraId="091E20B6" w14:textId="77777777" w:rsidR="00810B9E" w:rsidRDefault="006812D7">
      <w:pPr>
        <w:shd w:val="clear" w:color="auto" w:fill="FFFFFF"/>
        <w:spacing w:after="0"/>
        <w:rPr>
          <w:rFonts w:ascii="Calibri" w:eastAsia="Calibri" w:hAnsi="Calibri" w:cs="Calibri"/>
        </w:rPr>
      </w:pPr>
      <w:r>
        <w:rPr>
          <w:rFonts w:ascii="Calibri" w:eastAsia="Calibri" w:hAnsi="Calibri" w:cs="Calibri"/>
          <w:b/>
        </w:rPr>
        <w:t>To Clear the Course</w:t>
      </w:r>
    </w:p>
    <w:p w14:paraId="63D99A31" w14:textId="77777777" w:rsidR="00810B9E" w:rsidRDefault="006812D7">
      <w:pPr>
        <w:shd w:val="clear" w:color="auto" w:fill="FFFFFF"/>
        <w:spacing w:after="0"/>
        <w:rPr>
          <w:rFonts w:ascii="Calibri" w:eastAsia="Calibri" w:hAnsi="Calibri" w:cs="Calibri"/>
        </w:rPr>
      </w:pPr>
      <w:r>
        <w:rPr>
          <w:rFonts w:ascii="Calibri" w:eastAsia="Calibri" w:hAnsi="Calibri" w:cs="Calibri"/>
        </w:rPr>
        <w:t xml:space="preserve">All swimmers and kayakers will </w:t>
      </w:r>
      <w:r>
        <w:rPr>
          <w:rFonts w:ascii="Calibri" w:eastAsia="Calibri" w:hAnsi="Calibri" w:cs="Calibri"/>
        </w:rPr>
        <w:t>immediately exit the water on the immediate left side of the river where it is possible to climb out and wait on land.</w:t>
      </w:r>
    </w:p>
    <w:p w14:paraId="2DFD2CDB" w14:textId="77777777" w:rsidR="00810B9E" w:rsidRDefault="006812D7">
      <w:pPr>
        <w:shd w:val="clear" w:color="auto" w:fill="FFFFFF"/>
        <w:spacing w:after="0"/>
        <w:ind w:left="945"/>
        <w:rPr>
          <w:rFonts w:ascii="Calibri" w:eastAsia="Calibri" w:hAnsi="Calibri" w:cs="Calibri"/>
        </w:rPr>
      </w:pPr>
      <w:r>
        <w:rPr>
          <w:rFonts w:ascii="Calibri" w:eastAsia="Calibri" w:hAnsi="Calibri" w:cs="Calibri"/>
        </w:rPr>
        <w:t> </w:t>
      </w:r>
    </w:p>
    <w:p w14:paraId="64AEAC57" w14:textId="77777777" w:rsidR="00810B9E" w:rsidRDefault="006812D7">
      <w:pPr>
        <w:shd w:val="clear" w:color="auto" w:fill="FFFFFF"/>
        <w:spacing w:after="0"/>
        <w:rPr>
          <w:rFonts w:ascii="Calibri" w:eastAsia="Calibri" w:hAnsi="Calibri" w:cs="Calibri"/>
        </w:rPr>
      </w:pPr>
      <w:r>
        <w:rPr>
          <w:rFonts w:ascii="Calibri" w:eastAsia="Calibri" w:hAnsi="Calibri" w:cs="Calibri"/>
        </w:rPr>
        <w:t xml:space="preserve">Swimmers and kayakers will wait at that location for 30 minutes.  If there is no lightning detected for 30 minutes, the race directors </w:t>
      </w:r>
      <w:r>
        <w:rPr>
          <w:rFonts w:ascii="Calibri" w:eastAsia="Calibri" w:hAnsi="Calibri" w:cs="Calibri"/>
        </w:rPr>
        <w:t xml:space="preserve">will decide </w:t>
      </w:r>
      <w:proofErr w:type="gramStart"/>
      <w:r>
        <w:rPr>
          <w:rFonts w:ascii="Calibri" w:eastAsia="Calibri" w:hAnsi="Calibri" w:cs="Calibri"/>
        </w:rPr>
        <w:t>whether or not</w:t>
      </w:r>
      <w:proofErr w:type="gramEnd"/>
      <w:r>
        <w:rPr>
          <w:rFonts w:ascii="Calibri" w:eastAsia="Calibri" w:hAnsi="Calibri" w:cs="Calibri"/>
        </w:rPr>
        <w:t xml:space="preserve"> to resume the race.  The </w:t>
      </w:r>
      <w:proofErr w:type="gramStart"/>
      <w:r>
        <w:rPr>
          <w:rFonts w:ascii="Calibri" w:eastAsia="Calibri" w:hAnsi="Calibri" w:cs="Calibri"/>
        </w:rPr>
        <w:t>motor boats</w:t>
      </w:r>
      <w:proofErr w:type="gramEnd"/>
      <w:r>
        <w:rPr>
          <w:rFonts w:ascii="Calibri" w:eastAsia="Calibri" w:hAnsi="Calibri" w:cs="Calibri"/>
        </w:rPr>
        <w:t xml:space="preserve"> will communicate the time that all swimmers shall enter the river to swim again.   Maximum amount of time willing to wait = 1 hour</w:t>
      </w:r>
    </w:p>
    <w:p w14:paraId="1C167D32" w14:textId="77777777" w:rsidR="00810B9E" w:rsidRDefault="006812D7">
      <w:pPr>
        <w:shd w:val="clear" w:color="auto" w:fill="FFFFFF"/>
        <w:spacing w:after="0"/>
        <w:ind w:left="945"/>
        <w:rPr>
          <w:rFonts w:ascii="Calibri" w:eastAsia="Calibri" w:hAnsi="Calibri" w:cs="Calibri"/>
        </w:rPr>
      </w:pPr>
      <w:r>
        <w:rPr>
          <w:rFonts w:ascii="Calibri" w:eastAsia="Calibri" w:hAnsi="Calibri" w:cs="Calibri"/>
        </w:rPr>
        <w:t> </w:t>
      </w:r>
    </w:p>
    <w:p w14:paraId="25CD96BF" w14:textId="77777777" w:rsidR="00810B9E" w:rsidRDefault="006812D7">
      <w:pPr>
        <w:shd w:val="clear" w:color="auto" w:fill="FFFFFF"/>
        <w:spacing w:after="0"/>
        <w:rPr>
          <w:rFonts w:ascii="Calibri" w:eastAsia="Calibri" w:hAnsi="Calibri" w:cs="Calibri"/>
        </w:rPr>
      </w:pPr>
      <w:r>
        <w:rPr>
          <w:rFonts w:ascii="Calibri" w:eastAsia="Calibri" w:hAnsi="Calibri" w:cs="Calibri"/>
          <w:b/>
        </w:rPr>
        <w:t>River Evacuation Plan</w:t>
      </w:r>
    </w:p>
    <w:p w14:paraId="5B1CDDF9" w14:textId="77777777" w:rsidR="00810B9E" w:rsidRDefault="006812D7">
      <w:pPr>
        <w:shd w:val="clear" w:color="auto" w:fill="FFFFFF"/>
        <w:spacing w:after="0"/>
        <w:rPr>
          <w:rFonts w:ascii="Calibri" w:eastAsia="Calibri" w:hAnsi="Calibri" w:cs="Calibri"/>
        </w:rPr>
      </w:pPr>
      <w:r>
        <w:rPr>
          <w:rFonts w:ascii="Calibri" w:eastAsia="Calibri" w:hAnsi="Calibri" w:cs="Calibri"/>
        </w:rPr>
        <w:t>If lightning is detected within 30 mi</w:t>
      </w:r>
      <w:r>
        <w:rPr>
          <w:rFonts w:ascii="Calibri" w:eastAsia="Calibri" w:hAnsi="Calibri" w:cs="Calibri"/>
        </w:rPr>
        <w:t xml:space="preserve">nutes, the race directors may decide to cancel the race at which point all swimmers and kayakers will need to be transported via </w:t>
      </w:r>
      <w:proofErr w:type="gramStart"/>
      <w:r>
        <w:rPr>
          <w:rFonts w:ascii="Calibri" w:eastAsia="Calibri" w:hAnsi="Calibri" w:cs="Calibri"/>
        </w:rPr>
        <w:t>motor boat</w:t>
      </w:r>
      <w:proofErr w:type="gramEnd"/>
      <w:r>
        <w:rPr>
          <w:rFonts w:ascii="Calibri" w:eastAsia="Calibri" w:hAnsi="Calibri" w:cs="Calibri"/>
        </w:rPr>
        <w:t xml:space="preserve"> to the finish line.  </w:t>
      </w:r>
    </w:p>
    <w:p w14:paraId="7D7C8952" w14:textId="77777777" w:rsidR="00810B9E" w:rsidRDefault="006812D7">
      <w:pPr>
        <w:shd w:val="clear" w:color="auto" w:fill="FFFFFF"/>
        <w:spacing w:after="0"/>
        <w:ind w:left="945"/>
        <w:rPr>
          <w:rFonts w:ascii="Calibri" w:eastAsia="Calibri" w:hAnsi="Calibri" w:cs="Calibri"/>
        </w:rPr>
      </w:pPr>
      <w:r>
        <w:rPr>
          <w:rFonts w:ascii="Calibri" w:eastAsia="Calibri" w:hAnsi="Calibri" w:cs="Calibri"/>
        </w:rPr>
        <w:t> </w:t>
      </w:r>
    </w:p>
    <w:p w14:paraId="2DAD1643" w14:textId="77777777" w:rsidR="00810B9E" w:rsidRDefault="006812D7">
      <w:pPr>
        <w:shd w:val="clear" w:color="auto" w:fill="FFFFFF"/>
        <w:spacing w:after="0"/>
        <w:rPr>
          <w:rFonts w:ascii="Calibri" w:eastAsia="Calibri" w:hAnsi="Calibri" w:cs="Calibri"/>
        </w:rPr>
      </w:pPr>
      <w:r>
        <w:rPr>
          <w:rFonts w:ascii="Calibri" w:eastAsia="Calibri" w:hAnsi="Calibri" w:cs="Calibri"/>
          <w:b/>
        </w:rPr>
        <w:t>Cell Phone Communication</w:t>
      </w:r>
    </w:p>
    <w:p w14:paraId="643BCB66" w14:textId="77777777" w:rsidR="00810B9E" w:rsidRDefault="006812D7">
      <w:pPr>
        <w:shd w:val="clear" w:color="auto" w:fill="FFFFFF"/>
        <w:spacing w:after="0"/>
        <w:rPr>
          <w:rFonts w:ascii="Calibri" w:eastAsia="Calibri" w:hAnsi="Calibri" w:cs="Calibri"/>
        </w:rPr>
      </w:pPr>
      <w:r>
        <w:rPr>
          <w:rFonts w:ascii="Calibri" w:eastAsia="Calibri" w:hAnsi="Calibri" w:cs="Calibri"/>
        </w:rPr>
        <w:t xml:space="preserve">Each kayaker shall be provided with a list of the race director's phone numbers and </w:t>
      </w:r>
      <w:proofErr w:type="gramStart"/>
      <w:r>
        <w:rPr>
          <w:rFonts w:ascii="Calibri" w:eastAsia="Calibri" w:hAnsi="Calibri" w:cs="Calibri"/>
        </w:rPr>
        <w:t>motor boat</w:t>
      </w:r>
      <w:proofErr w:type="gramEnd"/>
      <w:r>
        <w:rPr>
          <w:rFonts w:ascii="Calibri" w:eastAsia="Calibri" w:hAnsi="Calibri" w:cs="Calibri"/>
        </w:rPr>
        <w:t xml:space="preserve"> pilots' phone numbers in case they need assistance.  Likewise, all </w:t>
      </w:r>
      <w:proofErr w:type="gramStart"/>
      <w:r>
        <w:rPr>
          <w:rFonts w:ascii="Calibri" w:eastAsia="Calibri" w:hAnsi="Calibri" w:cs="Calibri"/>
        </w:rPr>
        <w:t>motor boats</w:t>
      </w:r>
      <w:proofErr w:type="gramEnd"/>
      <w:r>
        <w:rPr>
          <w:rFonts w:ascii="Calibri" w:eastAsia="Calibri" w:hAnsi="Calibri" w:cs="Calibri"/>
        </w:rPr>
        <w:t xml:space="preserve"> will have the pilot’s cell phone numbers. Kayakers should plan to have their phone</w:t>
      </w:r>
      <w:r>
        <w:rPr>
          <w:rFonts w:ascii="Calibri" w:eastAsia="Calibri" w:hAnsi="Calibri" w:cs="Calibri"/>
        </w:rPr>
        <w:t xml:space="preserve"> on their person charged and in a dry proof case or dry bag in case of emergency.</w:t>
      </w:r>
    </w:p>
    <w:p w14:paraId="64F6F7B2" w14:textId="77777777" w:rsidR="00810B9E" w:rsidRDefault="00810B9E">
      <w:pPr>
        <w:spacing w:after="0"/>
        <w:rPr>
          <w:rFonts w:ascii="Calibri" w:eastAsia="Calibri" w:hAnsi="Calibri" w:cs="Calibri"/>
        </w:rPr>
      </w:pPr>
    </w:p>
    <w:p w14:paraId="71895A3A" w14:textId="77777777" w:rsidR="00810B9E" w:rsidRDefault="006812D7">
      <w:pPr>
        <w:spacing w:after="0"/>
        <w:rPr>
          <w:rFonts w:ascii="Calibri" w:eastAsia="Calibri" w:hAnsi="Calibri" w:cs="Calibri"/>
        </w:rPr>
      </w:pPr>
      <w:r>
        <w:rPr>
          <w:rFonts w:ascii="Calibri" w:eastAsia="Calibri" w:hAnsi="Calibri" w:cs="Calibri"/>
        </w:rPr>
        <w:t>Describe your course and site evacuation plan, including accounting for all swimmers and other participants</w:t>
      </w:r>
      <w:proofErr w:type="gramStart"/>
      <w:r>
        <w:rPr>
          <w:rFonts w:ascii="Calibri" w:eastAsia="Calibri" w:hAnsi="Calibri" w:cs="Calibri"/>
        </w:rPr>
        <w:t>: :</w:t>
      </w:r>
      <w:proofErr w:type="gramEnd"/>
      <w:r>
        <w:rPr>
          <w:rFonts w:ascii="Calibri" w:eastAsia="Calibri" w:hAnsi="Calibri" w:cs="Calibri"/>
        </w:rPr>
        <w:t xml:space="preserve"> All swimmers and kayakers to exit the water on the river left </w:t>
      </w:r>
      <w:r>
        <w:rPr>
          <w:rFonts w:ascii="Calibri" w:eastAsia="Calibri" w:hAnsi="Calibri" w:cs="Calibri"/>
        </w:rPr>
        <w:t>and wait on land.   As swimmers exit boats at the finish line the timers will check off their numbers.</w:t>
      </w:r>
    </w:p>
    <w:p w14:paraId="3D5758DC" w14:textId="77777777" w:rsidR="00810B9E" w:rsidRDefault="00810B9E">
      <w:pPr>
        <w:spacing w:after="0"/>
        <w:rPr>
          <w:b/>
          <w:sz w:val="28"/>
          <w:szCs w:val="28"/>
        </w:rPr>
      </w:pPr>
      <w:bookmarkStart w:id="4" w:name="_heading=h.2et92p0" w:colFirst="0" w:colLast="0"/>
      <w:bookmarkEnd w:id="4"/>
    </w:p>
    <w:p w14:paraId="5AF8B814" w14:textId="77777777" w:rsidR="00810B9E" w:rsidRDefault="00810B9E">
      <w:pPr>
        <w:spacing w:after="0"/>
        <w:rPr>
          <w:b/>
          <w:sz w:val="28"/>
          <w:szCs w:val="28"/>
        </w:rPr>
      </w:pPr>
    </w:p>
    <w:p w14:paraId="12BAAE09" w14:textId="77777777" w:rsidR="00810B9E" w:rsidRDefault="00810B9E">
      <w:pPr>
        <w:spacing w:after="0"/>
        <w:rPr>
          <w:b/>
          <w:sz w:val="28"/>
          <w:szCs w:val="28"/>
        </w:rPr>
      </w:pPr>
    </w:p>
    <w:p w14:paraId="1EB34FC9" w14:textId="77777777" w:rsidR="00810B9E" w:rsidRDefault="00810B9E">
      <w:pPr>
        <w:spacing w:after="0"/>
        <w:rPr>
          <w:b/>
          <w:sz w:val="28"/>
          <w:szCs w:val="28"/>
        </w:rPr>
      </w:pPr>
    </w:p>
    <w:p w14:paraId="6008948E" w14:textId="77777777" w:rsidR="00810B9E" w:rsidRDefault="00810B9E">
      <w:pPr>
        <w:spacing w:after="0"/>
        <w:rPr>
          <w:b/>
          <w:sz w:val="28"/>
          <w:szCs w:val="28"/>
        </w:rPr>
      </w:pPr>
    </w:p>
    <w:p w14:paraId="4437F0D0" w14:textId="77777777" w:rsidR="00810B9E" w:rsidRDefault="00810B9E">
      <w:pPr>
        <w:spacing w:after="0"/>
        <w:rPr>
          <w:b/>
          <w:sz w:val="28"/>
          <w:szCs w:val="28"/>
        </w:rPr>
      </w:pPr>
    </w:p>
    <w:p w14:paraId="311E449D" w14:textId="77777777" w:rsidR="00810B9E" w:rsidRDefault="00810B9E">
      <w:pPr>
        <w:spacing w:after="0"/>
        <w:rPr>
          <w:b/>
          <w:sz w:val="28"/>
          <w:szCs w:val="28"/>
        </w:rPr>
      </w:pPr>
    </w:p>
    <w:p w14:paraId="713B07D5" w14:textId="77777777" w:rsidR="00810B9E" w:rsidRDefault="006812D7">
      <w:pPr>
        <w:pStyle w:val="Heading2"/>
        <w:jc w:val="center"/>
        <w:rPr>
          <w:sz w:val="40"/>
          <w:szCs w:val="40"/>
        </w:rPr>
      </w:pPr>
      <w:r>
        <w:rPr>
          <w:sz w:val="40"/>
          <w:szCs w:val="40"/>
        </w:rPr>
        <w:t>Thermal Plan for Cold Water Swims</w:t>
      </w:r>
    </w:p>
    <w:p w14:paraId="00A87D8E" w14:textId="77777777" w:rsidR="00810B9E" w:rsidRDefault="006812D7">
      <w:r>
        <w:t>NA</w:t>
      </w:r>
    </w:p>
    <w:tbl>
      <w:tblPr>
        <w:tblStyle w:val="affb"/>
        <w:tblW w:w="10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36"/>
      </w:tblGrid>
      <w:tr w:rsidR="00810B9E" w14:paraId="2B6520B2" w14:textId="77777777">
        <w:trPr>
          <w:trHeight w:val="288"/>
        </w:trPr>
        <w:tc>
          <w:tcPr>
            <w:tcW w:w="1043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AE557C6" w14:textId="77777777" w:rsidR="00810B9E" w:rsidRDefault="006812D7">
            <w:pPr>
              <w:rPr>
                <w:b/>
              </w:rPr>
            </w:pPr>
            <w:r>
              <w:rPr>
                <w:b/>
              </w:rPr>
              <w:t>General Information</w:t>
            </w:r>
          </w:p>
        </w:tc>
      </w:tr>
      <w:tr w:rsidR="00810B9E" w14:paraId="232E6A30" w14:textId="77777777">
        <w:tc>
          <w:tcPr>
            <w:tcW w:w="10436" w:type="dxa"/>
            <w:tcBorders>
              <w:top w:val="single" w:sz="4" w:space="0" w:color="000000"/>
              <w:bottom w:val="single" w:sz="4" w:space="0" w:color="000000"/>
            </w:tcBorders>
          </w:tcPr>
          <w:p w14:paraId="61A422D4" w14:textId="77777777" w:rsidR="00810B9E" w:rsidRDefault="006812D7">
            <w:pPr>
              <w:spacing w:after="0"/>
              <w:rPr>
                <w:sz w:val="20"/>
                <w:szCs w:val="20"/>
              </w:rPr>
            </w:pPr>
            <w:r>
              <w:rPr>
                <w:sz w:val="20"/>
                <w:szCs w:val="20"/>
              </w:rPr>
              <w:t>Thermal Plan for Cold Water Swims: USMS Rules for Open Water Swims state:</w:t>
            </w:r>
          </w:p>
          <w:p w14:paraId="70D91ADF" w14:textId="77777777" w:rsidR="00810B9E" w:rsidRDefault="006812D7">
            <w:pPr>
              <w:spacing w:after="0"/>
              <w:ind w:left="576" w:hanging="288"/>
              <w:rPr>
                <w:sz w:val="20"/>
                <w:szCs w:val="20"/>
              </w:rPr>
            </w:pPr>
            <w:r>
              <w:rPr>
                <w:sz w:val="20"/>
                <w:szCs w:val="20"/>
              </w:rPr>
              <w:t>302.2.2A (1) A swim shall not begin if the water temperature is less than 60° F. (15.6° C.), unless heat-retaining swimwear is required of all swimmers or a USMS-approved thermal plan is in place.</w:t>
            </w:r>
          </w:p>
          <w:p w14:paraId="53E8C084" w14:textId="77777777" w:rsidR="00810B9E" w:rsidRDefault="006812D7">
            <w:pPr>
              <w:ind w:left="576" w:hanging="288"/>
              <w:rPr>
                <w:sz w:val="20"/>
                <w:szCs w:val="20"/>
              </w:rPr>
            </w:pPr>
            <w:r>
              <w:rPr>
                <w:sz w:val="20"/>
                <w:szCs w:val="20"/>
              </w:rPr>
              <w:t>302.2.2A (2) A swim in which heat retaining swimwear is req</w:t>
            </w:r>
            <w:r>
              <w:rPr>
                <w:sz w:val="20"/>
                <w:szCs w:val="20"/>
              </w:rPr>
              <w:t>uired of all swimmers shall not begin if the water temperature is less than 57° F. (13.9° C.), unless a USMS-approved thermal plan is in place.</w:t>
            </w:r>
          </w:p>
        </w:tc>
      </w:tr>
      <w:tr w:rsidR="00810B9E" w14:paraId="5FB58803" w14:textId="77777777">
        <w:tc>
          <w:tcPr>
            <w:tcW w:w="10436" w:type="dxa"/>
            <w:tcBorders>
              <w:top w:val="single" w:sz="4" w:space="0" w:color="000000"/>
              <w:bottom w:val="single" w:sz="4" w:space="0" w:color="000000"/>
            </w:tcBorders>
          </w:tcPr>
          <w:p w14:paraId="46AC6BEF" w14:textId="77777777" w:rsidR="00810B9E" w:rsidRDefault="006812D7">
            <w:pPr>
              <w:rPr>
                <w:sz w:val="20"/>
                <w:szCs w:val="20"/>
              </w:rPr>
            </w:pPr>
            <w:r>
              <w:rPr>
                <w:sz w:val="20"/>
                <w:szCs w:val="20"/>
              </w:rPr>
              <w:t>Remember that the average masters swimmer does little or no acclimatization to cold water, so even a small drop</w:t>
            </w:r>
            <w:r>
              <w:rPr>
                <w:sz w:val="20"/>
                <w:szCs w:val="20"/>
              </w:rPr>
              <w:t xml:space="preserve"> in water temperature—especially in the colder ranges—dramatically increases the odds of thermal issues: Cold Shock Response, Cold Incapacitation, Hypothermia, and Circum-rescue Collapse). Be Prepared!</w:t>
            </w:r>
          </w:p>
        </w:tc>
      </w:tr>
      <w:tr w:rsidR="00810B9E" w14:paraId="365A965F" w14:textId="77777777">
        <w:tc>
          <w:tcPr>
            <w:tcW w:w="10436" w:type="dxa"/>
            <w:tcBorders>
              <w:top w:val="single" w:sz="4" w:space="0" w:color="000000"/>
              <w:bottom w:val="single" w:sz="4" w:space="0" w:color="000000"/>
            </w:tcBorders>
          </w:tcPr>
          <w:p w14:paraId="522FD346" w14:textId="77777777" w:rsidR="00810B9E" w:rsidRDefault="006812D7">
            <w:pPr>
              <w:spacing w:after="0"/>
              <w:rPr>
                <w:sz w:val="20"/>
                <w:szCs w:val="20"/>
              </w:rPr>
            </w:pPr>
            <w:r>
              <w:rPr>
                <w:sz w:val="20"/>
                <w:szCs w:val="20"/>
              </w:rPr>
              <w:t>- If your swim course has a remote chance of water te</w:t>
            </w:r>
            <w:r>
              <w:rPr>
                <w:sz w:val="20"/>
                <w:szCs w:val="20"/>
              </w:rPr>
              <w:t xml:space="preserve">mperature less than 60° F., you are </w:t>
            </w:r>
            <w:r>
              <w:rPr>
                <w:b/>
                <w:sz w:val="20"/>
                <w:szCs w:val="20"/>
              </w:rPr>
              <w:t>REQUIRED</w:t>
            </w:r>
            <w:r>
              <w:rPr>
                <w:sz w:val="20"/>
                <w:szCs w:val="20"/>
              </w:rPr>
              <w:t xml:space="preserve"> to complete the thermal plan below, showing your specific commitment to increased swimmer preparation before the event, reduced swimmer exposure during the event, and maximize mitigation &amp; treatment of thermal i</w:t>
            </w:r>
            <w:r>
              <w:rPr>
                <w:sz w:val="20"/>
                <w:szCs w:val="20"/>
              </w:rPr>
              <w:t xml:space="preserve">ssues during &amp; after the event. </w:t>
            </w:r>
          </w:p>
          <w:p w14:paraId="0FC90BC2" w14:textId="77777777" w:rsidR="00810B9E" w:rsidRDefault="006812D7">
            <w:pPr>
              <w:spacing w:after="0"/>
              <w:rPr>
                <w:sz w:val="20"/>
                <w:szCs w:val="20"/>
              </w:rPr>
            </w:pPr>
            <w:r>
              <w:rPr>
                <w:sz w:val="20"/>
                <w:szCs w:val="20"/>
              </w:rPr>
              <w:t xml:space="preserve">- If your swim course has a chance of water temperature between 60° F &amp; 66° F., a thermal plan is </w:t>
            </w:r>
            <w:r>
              <w:rPr>
                <w:b/>
                <w:sz w:val="20"/>
                <w:szCs w:val="20"/>
              </w:rPr>
              <w:t>RECOMMENDED</w:t>
            </w:r>
            <w:r>
              <w:rPr>
                <w:sz w:val="20"/>
                <w:szCs w:val="20"/>
              </w:rPr>
              <w:t xml:space="preserve">. </w:t>
            </w:r>
          </w:p>
          <w:p w14:paraId="2ED4D776" w14:textId="77777777" w:rsidR="00810B9E" w:rsidRDefault="006812D7">
            <w:pPr>
              <w:rPr>
                <w:sz w:val="20"/>
                <w:szCs w:val="20"/>
              </w:rPr>
            </w:pPr>
            <w:r>
              <w:rPr>
                <w:sz w:val="20"/>
                <w:szCs w:val="20"/>
              </w:rPr>
              <w:t xml:space="preserve">- If your swim course has a chance of water temperature between 66° F &amp; 72° F., a thermal plan is </w:t>
            </w:r>
            <w:r>
              <w:rPr>
                <w:b/>
                <w:sz w:val="20"/>
                <w:szCs w:val="20"/>
              </w:rPr>
              <w:t>ENCOURAGED</w:t>
            </w:r>
            <w:r>
              <w:rPr>
                <w:sz w:val="20"/>
                <w:szCs w:val="20"/>
              </w:rPr>
              <w:t>.</w:t>
            </w:r>
          </w:p>
        </w:tc>
      </w:tr>
    </w:tbl>
    <w:p w14:paraId="4C477F72" w14:textId="77777777" w:rsidR="00810B9E" w:rsidRDefault="00810B9E"/>
    <w:tbl>
      <w:tblPr>
        <w:tblStyle w:val="affc"/>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8"/>
      </w:tblGrid>
      <w:tr w:rsidR="00810B9E" w14:paraId="54F7120B" w14:textId="77777777">
        <w:trPr>
          <w:trHeight w:val="288"/>
        </w:trPr>
        <w:tc>
          <w:tcPr>
            <w:tcW w:w="10458" w:type="dxa"/>
            <w:shd w:val="clear" w:color="auto" w:fill="D9D9D9"/>
          </w:tcPr>
          <w:p w14:paraId="6DF11672" w14:textId="77777777" w:rsidR="00810B9E" w:rsidRDefault="006812D7">
            <w:pPr>
              <w:rPr>
                <w:b/>
              </w:rPr>
            </w:pPr>
            <w:r>
              <w:rPr>
                <w:b/>
              </w:rPr>
              <w:t xml:space="preserve">How will you assist swimmer preparation before the </w:t>
            </w:r>
            <w:proofErr w:type="gramStart"/>
            <w:r>
              <w:rPr>
                <w:b/>
              </w:rPr>
              <w:t>event:</w:t>
            </w:r>
            <w:proofErr w:type="gramEnd"/>
          </w:p>
        </w:tc>
      </w:tr>
    </w:tbl>
    <w:p w14:paraId="257C08F0" w14:textId="77777777" w:rsidR="00810B9E" w:rsidRDefault="006812D7">
      <w:pPr>
        <w:spacing w:after="0"/>
        <w:rPr>
          <w:b/>
        </w:rPr>
      </w:pPr>
      <w:r>
        <w:rPr>
          <w:b/>
        </w:rPr>
        <w:t>The following methods are among the ways you can do this:</w:t>
      </w:r>
    </w:p>
    <w:p w14:paraId="226FA9F8" w14:textId="77777777" w:rsidR="00810B9E" w:rsidRDefault="006812D7">
      <w:pPr>
        <w:spacing w:after="0"/>
      </w:pPr>
      <w:r>
        <w:t>1.</w:t>
      </w:r>
      <w:r>
        <w:tab/>
      </w:r>
      <w:r>
        <w:t xml:space="preserve">Emphasize &amp; stress on entry information of possible </w:t>
      </w:r>
      <w:proofErr w:type="gramStart"/>
      <w:r>
        <w:t>cold water</w:t>
      </w:r>
      <w:proofErr w:type="gramEnd"/>
      <w:r>
        <w:t xml:space="preserve"> swim conditions. </w:t>
      </w:r>
      <w:r>
        <w:tab/>
      </w:r>
    </w:p>
    <w:p w14:paraId="30D84D36" w14:textId="77777777" w:rsidR="00810B9E" w:rsidRDefault="006812D7">
      <w:pPr>
        <w:tabs>
          <w:tab w:val="left" w:pos="720"/>
          <w:tab w:val="left" w:pos="8640"/>
        </w:tabs>
        <w:spacing w:after="0"/>
      </w:pPr>
      <w:r>
        <w:t>2.</w:t>
      </w:r>
      <w:r>
        <w:tab/>
        <w:t xml:space="preserve">Require prior </w:t>
      </w:r>
      <w:proofErr w:type="gramStart"/>
      <w:r>
        <w:t>cold water</w:t>
      </w:r>
      <w:proofErr w:type="gramEnd"/>
      <w:r>
        <w:t xml:space="preserve"> swim experience.</w:t>
      </w:r>
    </w:p>
    <w:p w14:paraId="7516DA58" w14:textId="77777777" w:rsidR="00810B9E" w:rsidRDefault="006812D7">
      <w:pPr>
        <w:tabs>
          <w:tab w:val="left" w:pos="720"/>
          <w:tab w:val="left" w:pos="8640"/>
        </w:tabs>
        <w:spacing w:after="0"/>
      </w:pPr>
      <w:r>
        <w:t xml:space="preserve">3.         Require swimmer cold water preparation plan. </w:t>
      </w:r>
      <w:r>
        <w:tab/>
      </w:r>
    </w:p>
    <w:p w14:paraId="08C357FC" w14:textId="77777777" w:rsidR="00810B9E" w:rsidRDefault="006812D7">
      <w:pPr>
        <w:tabs>
          <w:tab w:val="left" w:pos="720"/>
          <w:tab w:val="left" w:pos="8640"/>
        </w:tabs>
        <w:spacing w:after="0"/>
      </w:pPr>
      <w:r>
        <w:t>4.</w:t>
      </w:r>
      <w:r>
        <w:tab/>
        <w:t>Refuse entry if the swimmer is not acclimated to cold water swimming</w:t>
      </w:r>
      <w:r>
        <w:t>.</w:t>
      </w:r>
      <w:r>
        <w:tab/>
      </w:r>
    </w:p>
    <w:p w14:paraId="49131552" w14:textId="77777777" w:rsidR="00810B9E" w:rsidRDefault="006812D7">
      <w:pPr>
        <w:tabs>
          <w:tab w:val="left" w:pos="720"/>
          <w:tab w:val="left" w:pos="8640"/>
        </w:tabs>
        <w:spacing w:after="240"/>
      </w:pPr>
      <w:r>
        <w:t>What method(s) of swimmer preparation will you take: Click here to enter text.</w:t>
      </w:r>
    </w:p>
    <w:tbl>
      <w:tblPr>
        <w:tblStyle w:val="affd"/>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8"/>
      </w:tblGrid>
      <w:tr w:rsidR="00810B9E" w14:paraId="4EB054C6" w14:textId="77777777">
        <w:trPr>
          <w:trHeight w:val="288"/>
        </w:trPr>
        <w:tc>
          <w:tcPr>
            <w:tcW w:w="10458" w:type="dxa"/>
            <w:shd w:val="clear" w:color="auto" w:fill="D9D9D9"/>
          </w:tcPr>
          <w:p w14:paraId="7C25BC28" w14:textId="77777777" w:rsidR="00810B9E" w:rsidRDefault="006812D7">
            <w:pPr>
              <w:tabs>
                <w:tab w:val="left" w:pos="720"/>
                <w:tab w:val="left" w:pos="8640"/>
              </w:tabs>
              <w:spacing w:after="0"/>
              <w:rPr>
                <w:b/>
              </w:rPr>
            </w:pPr>
            <w:r>
              <w:rPr>
                <w:b/>
              </w:rPr>
              <w:t>What action will you take to reduce swimmer exposure to thermal issues:</w:t>
            </w:r>
          </w:p>
        </w:tc>
      </w:tr>
    </w:tbl>
    <w:p w14:paraId="5DB10EB6" w14:textId="77777777" w:rsidR="00810B9E" w:rsidRDefault="006812D7">
      <w:pPr>
        <w:spacing w:after="0"/>
        <w:rPr>
          <w:b/>
        </w:rPr>
      </w:pPr>
      <w:r>
        <w:rPr>
          <w:b/>
        </w:rPr>
        <w:t>The following methods are among the ways you can do this:</w:t>
      </w:r>
    </w:p>
    <w:p w14:paraId="6C8E53B3" w14:textId="77777777" w:rsidR="00810B9E" w:rsidRDefault="006812D7">
      <w:pPr>
        <w:tabs>
          <w:tab w:val="left" w:pos="720"/>
          <w:tab w:val="left" w:pos="8640"/>
        </w:tabs>
        <w:spacing w:after="0"/>
      </w:pPr>
      <w:r>
        <w:t>1.</w:t>
      </w:r>
      <w:r>
        <w:tab/>
        <w:t xml:space="preserve">Cancel the swim(s). </w:t>
      </w:r>
      <w:r>
        <w:tab/>
      </w:r>
    </w:p>
    <w:p w14:paraId="2B2DF656" w14:textId="77777777" w:rsidR="00810B9E" w:rsidRDefault="006812D7">
      <w:pPr>
        <w:tabs>
          <w:tab w:val="left" w:pos="720"/>
          <w:tab w:val="left" w:pos="8640"/>
        </w:tabs>
        <w:spacing w:after="0"/>
      </w:pPr>
      <w:r>
        <w:t>2.</w:t>
      </w:r>
      <w:r>
        <w:tab/>
      </w:r>
      <w:r>
        <w:t xml:space="preserve">Shorten swim(s) or institute/shorten time limits. </w:t>
      </w:r>
      <w:r>
        <w:tab/>
      </w:r>
    </w:p>
    <w:p w14:paraId="1D5001E8" w14:textId="77777777" w:rsidR="00810B9E" w:rsidRDefault="006812D7">
      <w:pPr>
        <w:tabs>
          <w:tab w:val="left" w:pos="720"/>
          <w:tab w:val="left" w:pos="8640"/>
        </w:tabs>
        <w:spacing w:after="0"/>
      </w:pPr>
      <w:r>
        <w:t>3.</w:t>
      </w:r>
      <w:r>
        <w:tab/>
        <w:t xml:space="preserve">Encourage wetsuits for all swimmers. </w:t>
      </w:r>
      <w:r>
        <w:tab/>
      </w:r>
    </w:p>
    <w:p w14:paraId="2165F1C2" w14:textId="77777777" w:rsidR="00810B9E" w:rsidRDefault="006812D7">
      <w:pPr>
        <w:tabs>
          <w:tab w:val="left" w:pos="720"/>
          <w:tab w:val="left" w:pos="8640"/>
        </w:tabs>
        <w:spacing w:after="0"/>
      </w:pPr>
      <w:r>
        <w:t>4.</w:t>
      </w:r>
      <w:r>
        <w:tab/>
        <w:t xml:space="preserve">Require wetsuits for all swimmers. </w:t>
      </w:r>
      <w:r>
        <w:tab/>
      </w:r>
    </w:p>
    <w:p w14:paraId="5EF85619" w14:textId="77777777" w:rsidR="00810B9E" w:rsidRDefault="006812D7">
      <w:pPr>
        <w:tabs>
          <w:tab w:val="left" w:pos="720"/>
          <w:tab w:val="left" w:pos="8640"/>
        </w:tabs>
        <w:spacing w:after="240"/>
      </w:pPr>
      <w:r>
        <w:t>Explain your plan of action: Click here to enter text.</w:t>
      </w:r>
    </w:p>
    <w:tbl>
      <w:tblPr>
        <w:tblStyle w:val="affe"/>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8"/>
      </w:tblGrid>
      <w:tr w:rsidR="00810B9E" w14:paraId="7BA531DB" w14:textId="77777777">
        <w:trPr>
          <w:trHeight w:val="288"/>
        </w:trPr>
        <w:tc>
          <w:tcPr>
            <w:tcW w:w="10458" w:type="dxa"/>
            <w:shd w:val="clear" w:color="auto" w:fill="D9D9D9"/>
          </w:tcPr>
          <w:p w14:paraId="780BE6E1" w14:textId="77777777" w:rsidR="00810B9E" w:rsidRDefault="006812D7">
            <w:pPr>
              <w:tabs>
                <w:tab w:val="left" w:pos="720"/>
                <w:tab w:val="left" w:pos="8640"/>
              </w:tabs>
              <w:spacing w:after="0"/>
              <w:rPr>
                <w:b/>
              </w:rPr>
            </w:pPr>
            <w:r>
              <w:rPr>
                <w:b/>
              </w:rPr>
              <w:t>What extra medical care will you provide to mitigate &amp; treat symptoms of thermal issues:</w:t>
            </w:r>
          </w:p>
        </w:tc>
      </w:tr>
    </w:tbl>
    <w:p w14:paraId="0B76A2F6" w14:textId="77777777" w:rsidR="00810B9E" w:rsidRDefault="006812D7">
      <w:pPr>
        <w:spacing w:after="0"/>
        <w:rPr>
          <w:b/>
        </w:rPr>
      </w:pPr>
      <w:r>
        <w:rPr>
          <w:b/>
        </w:rPr>
        <w:t>The following methods are among the ways you can do this:</w:t>
      </w:r>
    </w:p>
    <w:p w14:paraId="61566958" w14:textId="77777777" w:rsidR="00810B9E" w:rsidRDefault="006812D7">
      <w:pPr>
        <w:tabs>
          <w:tab w:val="left" w:pos="720"/>
          <w:tab w:val="left" w:pos="8640"/>
        </w:tabs>
        <w:spacing w:after="0"/>
      </w:pPr>
      <w:r>
        <w:t>1.</w:t>
      </w:r>
      <w:r>
        <w:tab/>
        <w:t xml:space="preserve">Bring in more emergency trained medical personnel and/or ambulances. </w:t>
      </w:r>
      <w:r>
        <w:tab/>
      </w:r>
    </w:p>
    <w:p w14:paraId="4B1434BA" w14:textId="77777777" w:rsidR="00810B9E" w:rsidRDefault="006812D7">
      <w:pPr>
        <w:tabs>
          <w:tab w:val="left" w:pos="720"/>
          <w:tab w:val="left" w:pos="8640"/>
        </w:tabs>
        <w:spacing w:after="0"/>
      </w:pPr>
      <w:r>
        <w:t>2.</w:t>
      </w:r>
      <w:r>
        <w:tab/>
        <w:t>Bring in more volunteers to ass</w:t>
      </w:r>
      <w:r>
        <w:t xml:space="preserve">ist medical personnel. </w:t>
      </w:r>
      <w:r>
        <w:tab/>
      </w:r>
    </w:p>
    <w:p w14:paraId="6137A2A7" w14:textId="77777777" w:rsidR="00810B9E" w:rsidRDefault="006812D7">
      <w:pPr>
        <w:tabs>
          <w:tab w:val="left" w:pos="720"/>
          <w:tab w:val="left" w:pos="8640"/>
        </w:tabs>
        <w:spacing w:after="0"/>
      </w:pPr>
      <w:r>
        <w:t>3.</w:t>
      </w:r>
      <w:r>
        <w:tab/>
        <w:t xml:space="preserve">Bring in more emergency craft and first responders on the course. </w:t>
      </w:r>
      <w:r>
        <w:tab/>
      </w:r>
    </w:p>
    <w:p w14:paraId="2E67CDC4" w14:textId="77777777" w:rsidR="00810B9E" w:rsidRDefault="006812D7">
      <w:pPr>
        <w:tabs>
          <w:tab w:val="left" w:pos="720"/>
          <w:tab w:val="left" w:pos="8640"/>
        </w:tabs>
        <w:spacing w:after="0"/>
      </w:pPr>
      <w:r>
        <w:t>4.</w:t>
      </w:r>
      <w:r>
        <w:tab/>
        <w:t xml:space="preserve">Increase warm beverages before the swim and at feeding stations. </w:t>
      </w:r>
      <w:r>
        <w:tab/>
      </w:r>
    </w:p>
    <w:p w14:paraId="5F4D9DA9" w14:textId="77777777" w:rsidR="00810B9E" w:rsidRDefault="006812D7">
      <w:pPr>
        <w:tabs>
          <w:tab w:val="left" w:pos="720"/>
          <w:tab w:val="left" w:pos="8640"/>
        </w:tabs>
        <w:spacing w:after="0"/>
      </w:pPr>
      <w:r>
        <w:t>5.</w:t>
      </w:r>
      <w:r>
        <w:tab/>
        <w:t xml:space="preserve">Have special procedures (different than normal) for removing swimmers from the water &amp; </w:t>
      </w:r>
      <w:r>
        <w:t>venue.</w:t>
      </w:r>
      <w:r>
        <w:tab/>
      </w:r>
      <w:r>
        <w:br/>
        <w:t>6.</w:t>
      </w:r>
      <w:r>
        <w:tab/>
        <w:t xml:space="preserve">Increase warm beverages after the swim. </w:t>
      </w:r>
      <w:r>
        <w:tab/>
      </w:r>
    </w:p>
    <w:p w14:paraId="3FA644D8" w14:textId="77777777" w:rsidR="00810B9E" w:rsidRDefault="006812D7">
      <w:pPr>
        <w:tabs>
          <w:tab w:val="left" w:pos="720"/>
          <w:tab w:val="left" w:pos="8640"/>
        </w:tabs>
        <w:spacing w:after="0"/>
      </w:pPr>
      <w:r>
        <w:t>7.</w:t>
      </w:r>
      <w:r>
        <w:tab/>
        <w:t xml:space="preserve">Increase thermal treatment gear (blankets, hot water bottles, etc.) </w:t>
      </w:r>
      <w:r>
        <w:tab/>
      </w:r>
    </w:p>
    <w:p w14:paraId="68ABF43F" w14:textId="77777777" w:rsidR="00810B9E" w:rsidRDefault="006812D7">
      <w:pPr>
        <w:tabs>
          <w:tab w:val="left" w:pos="720"/>
          <w:tab w:val="left" w:pos="8640"/>
        </w:tabs>
        <w:spacing w:after="0"/>
      </w:pPr>
      <w:r>
        <w:t>8.</w:t>
      </w:r>
      <w:r>
        <w:tab/>
        <w:t xml:space="preserve">Make warm showers available on-site. </w:t>
      </w:r>
      <w:r>
        <w:tab/>
      </w:r>
    </w:p>
    <w:p w14:paraId="27C616AA" w14:textId="77777777" w:rsidR="00810B9E" w:rsidRDefault="006812D7">
      <w:pPr>
        <w:tabs>
          <w:tab w:val="left" w:pos="720"/>
          <w:tab w:val="left" w:pos="8640"/>
        </w:tabs>
        <w:spacing w:after="0"/>
      </w:pPr>
      <w:r>
        <w:t>9.</w:t>
      </w:r>
      <w:r>
        <w:tab/>
        <w:t xml:space="preserve">Make warming facilities (buildings, tents, vehicles, etc.) available on-site. </w:t>
      </w:r>
    </w:p>
    <w:p w14:paraId="7560424F" w14:textId="77777777" w:rsidR="00810B9E" w:rsidRDefault="006812D7">
      <w:pPr>
        <w:spacing w:after="0"/>
      </w:pPr>
      <w:r>
        <w:t>10.</w:t>
      </w:r>
      <w:r>
        <w:tab/>
        <w:t>Ot</w:t>
      </w:r>
      <w:r>
        <w:t>her: Specify</w:t>
      </w:r>
    </w:p>
    <w:p w14:paraId="08DCC6A4" w14:textId="77777777" w:rsidR="00810B9E" w:rsidRDefault="006812D7">
      <w:pPr>
        <w:tabs>
          <w:tab w:val="left" w:pos="720"/>
          <w:tab w:val="left" w:pos="8640"/>
        </w:tabs>
        <w:spacing w:after="0"/>
      </w:pPr>
      <w:r>
        <w:t xml:space="preserve">Specify what extra listed items you will provide: Click here to enter text. </w:t>
      </w:r>
      <w:r>
        <w:tab/>
      </w:r>
    </w:p>
    <w:p w14:paraId="18BD3176" w14:textId="77777777" w:rsidR="00810B9E" w:rsidRDefault="006812D7">
      <w:pPr>
        <w:spacing w:after="0"/>
      </w:pPr>
      <w:r>
        <w:t>Comment on how you will be prepared to care for multiple medical issues: Click here to enter text.</w:t>
      </w:r>
    </w:p>
    <w:p w14:paraId="2D1F31F8" w14:textId="77777777" w:rsidR="00810B9E" w:rsidRDefault="006812D7">
      <w:pPr>
        <w:spacing w:after="240"/>
      </w:pPr>
      <w:r>
        <w:rPr>
          <w:b/>
        </w:rPr>
        <w:t>If the water temperature is below 72° F, will you be prepared to deal with cold water medical issues:</w:t>
      </w:r>
      <w:r>
        <w:t xml:space="preserve"> yes.  All boats have warm blankets and hypothermia blan</w:t>
      </w:r>
      <w:r>
        <w:t xml:space="preserve">kets.  Persons can warm up in the ambulance.  People can be driven to the hospital in case of emergency.  </w:t>
      </w:r>
    </w:p>
    <w:p w14:paraId="20CCB01E" w14:textId="77777777" w:rsidR="00810B9E" w:rsidRDefault="006812D7">
      <w:pPr>
        <w:pStyle w:val="Heading2"/>
        <w:ind w:left="0"/>
        <w:jc w:val="center"/>
        <w:rPr>
          <w:sz w:val="40"/>
          <w:szCs w:val="40"/>
        </w:rPr>
      </w:pPr>
      <w:bookmarkStart w:id="5" w:name="_heading=h.tyjcwt" w:colFirst="0" w:colLast="0"/>
      <w:bookmarkEnd w:id="5"/>
      <w:r>
        <w:rPr>
          <w:sz w:val="40"/>
          <w:szCs w:val="40"/>
        </w:rPr>
        <w:t>Thermal Plan for Warm Water Swims</w:t>
      </w:r>
    </w:p>
    <w:tbl>
      <w:tblPr>
        <w:tblStyle w:val="afff"/>
        <w:tblW w:w="10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46"/>
      </w:tblGrid>
      <w:tr w:rsidR="00810B9E" w14:paraId="2DBCDF6B" w14:textId="77777777">
        <w:trPr>
          <w:trHeight w:val="288"/>
        </w:trPr>
        <w:tc>
          <w:tcPr>
            <w:tcW w:w="1034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78D2B24" w14:textId="77777777" w:rsidR="00810B9E" w:rsidRDefault="006812D7">
            <w:pPr>
              <w:rPr>
                <w:b/>
              </w:rPr>
            </w:pPr>
            <w:r>
              <w:rPr>
                <w:b/>
              </w:rPr>
              <w:t>General Information</w:t>
            </w:r>
          </w:p>
        </w:tc>
      </w:tr>
      <w:tr w:rsidR="00810B9E" w14:paraId="76E46D3E" w14:textId="77777777">
        <w:tc>
          <w:tcPr>
            <w:tcW w:w="10346" w:type="dxa"/>
            <w:tcBorders>
              <w:top w:val="single" w:sz="4" w:space="0" w:color="000000"/>
              <w:bottom w:val="single" w:sz="4" w:space="0" w:color="000000"/>
            </w:tcBorders>
          </w:tcPr>
          <w:p w14:paraId="41D3CF75" w14:textId="77777777" w:rsidR="00810B9E" w:rsidRDefault="006812D7">
            <w:pPr>
              <w:spacing w:after="0"/>
              <w:rPr>
                <w:sz w:val="20"/>
                <w:szCs w:val="20"/>
              </w:rPr>
            </w:pPr>
            <w:r>
              <w:rPr>
                <w:sz w:val="20"/>
                <w:szCs w:val="20"/>
              </w:rPr>
              <w:t xml:space="preserve">Thermal Plan for Warm Water Swims: USMS Rule 302.2.2A(3) for Open Water Swims states: </w:t>
            </w:r>
          </w:p>
          <w:p w14:paraId="75CA8F32" w14:textId="77777777" w:rsidR="00810B9E" w:rsidRDefault="006812D7">
            <w:pPr>
              <w:ind w:left="288"/>
              <w:rPr>
                <w:sz w:val="20"/>
                <w:szCs w:val="20"/>
              </w:rPr>
            </w:pPr>
            <w:r>
              <w:rPr>
                <w:sz w:val="20"/>
                <w:szCs w:val="20"/>
              </w:rPr>
              <w:t>“A swim</w:t>
            </w:r>
            <w:r>
              <w:rPr>
                <w:sz w:val="20"/>
                <w:szCs w:val="20"/>
              </w:rPr>
              <w:t xml:space="preserve"> of 5K or greater shall not begin if the water temperature exceeds 29.45° C. (85°F.).  A swim of less than 5K shall not begin if the water temperature exceeds 31° C. (87.8°F.).”</w:t>
            </w:r>
          </w:p>
        </w:tc>
      </w:tr>
      <w:tr w:rsidR="00810B9E" w14:paraId="10E535C5" w14:textId="77777777">
        <w:tc>
          <w:tcPr>
            <w:tcW w:w="10346" w:type="dxa"/>
            <w:tcBorders>
              <w:top w:val="single" w:sz="4" w:space="0" w:color="000000"/>
              <w:bottom w:val="single" w:sz="4" w:space="0" w:color="000000"/>
            </w:tcBorders>
          </w:tcPr>
          <w:p w14:paraId="343FDBEF" w14:textId="77777777" w:rsidR="00810B9E" w:rsidRDefault="006812D7">
            <w:pPr>
              <w:rPr>
                <w:sz w:val="20"/>
                <w:szCs w:val="20"/>
              </w:rPr>
            </w:pPr>
            <w:r>
              <w:rPr>
                <w:sz w:val="20"/>
                <w:szCs w:val="20"/>
              </w:rPr>
              <w:t xml:space="preserve">Remember that the average </w:t>
            </w:r>
            <w:proofErr w:type="gramStart"/>
            <w:r>
              <w:rPr>
                <w:sz w:val="20"/>
                <w:szCs w:val="20"/>
              </w:rPr>
              <w:t>masters</w:t>
            </w:r>
            <w:proofErr w:type="gramEnd"/>
            <w:r>
              <w:rPr>
                <w:sz w:val="20"/>
                <w:szCs w:val="20"/>
              </w:rPr>
              <w:t xml:space="preserve"> swimmer does little or no acclimatization to warm water, so even a small increase in water temperature—especially in the warmer ranges—dramatically increases the odds of thermal issues: Dehydration, Heat Stroke, and Hypert</w:t>
            </w:r>
            <w:r>
              <w:rPr>
                <w:sz w:val="20"/>
                <w:szCs w:val="20"/>
              </w:rPr>
              <w:t>hermia. Be Prepared!</w:t>
            </w:r>
          </w:p>
        </w:tc>
      </w:tr>
      <w:tr w:rsidR="00810B9E" w14:paraId="1351E161" w14:textId="77777777">
        <w:tc>
          <w:tcPr>
            <w:tcW w:w="10346" w:type="dxa"/>
            <w:tcBorders>
              <w:top w:val="single" w:sz="4" w:space="0" w:color="000000"/>
            </w:tcBorders>
          </w:tcPr>
          <w:p w14:paraId="444C8728" w14:textId="77777777" w:rsidR="00810B9E" w:rsidRDefault="006812D7">
            <w:pPr>
              <w:spacing w:after="0"/>
              <w:rPr>
                <w:sz w:val="20"/>
                <w:szCs w:val="20"/>
              </w:rPr>
            </w:pPr>
            <w:r>
              <w:rPr>
                <w:sz w:val="20"/>
                <w:szCs w:val="20"/>
              </w:rPr>
              <w:t xml:space="preserve">- If your swim course has a chance of water temperature from 85° F to 87.8° F, you are </w:t>
            </w:r>
            <w:r>
              <w:rPr>
                <w:b/>
                <w:sz w:val="20"/>
                <w:szCs w:val="20"/>
              </w:rPr>
              <w:t>REQUIRED</w:t>
            </w:r>
            <w:r>
              <w:rPr>
                <w:sz w:val="20"/>
                <w:szCs w:val="20"/>
              </w:rPr>
              <w:t xml:space="preserve"> to complete the thermal   plan below, showing your specific commitment to increased swimmer preparation before the event, reduced swimmer </w:t>
            </w:r>
            <w:r>
              <w:rPr>
                <w:sz w:val="20"/>
                <w:szCs w:val="20"/>
              </w:rPr>
              <w:t xml:space="preserve">exposure during the event, and maximize mitigation &amp; treatment of thermal issues during &amp; after the event. </w:t>
            </w:r>
          </w:p>
          <w:p w14:paraId="46E9D309" w14:textId="77777777" w:rsidR="00810B9E" w:rsidRDefault="006812D7">
            <w:pPr>
              <w:rPr>
                <w:sz w:val="20"/>
                <w:szCs w:val="20"/>
              </w:rPr>
            </w:pPr>
            <w:r>
              <w:rPr>
                <w:sz w:val="20"/>
                <w:szCs w:val="20"/>
              </w:rPr>
              <w:t xml:space="preserve">- If your swim course has a chance of water temperature between 82° F &amp; 85° F., a thermal plan is </w:t>
            </w:r>
            <w:r>
              <w:rPr>
                <w:b/>
                <w:sz w:val="20"/>
                <w:szCs w:val="20"/>
              </w:rPr>
              <w:t>RECOMMENDED</w:t>
            </w:r>
            <w:r>
              <w:rPr>
                <w:sz w:val="20"/>
                <w:szCs w:val="20"/>
              </w:rPr>
              <w:t xml:space="preserve">. </w:t>
            </w:r>
          </w:p>
        </w:tc>
      </w:tr>
    </w:tbl>
    <w:p w14:paraId="4740094D" w14:textId="77777777" w:rsidR="00810B9E" w:rsidRDefault="00810B9E"/>
    <w:tbl>
      <w:tblPr>
        <w:tblStyle w:val="afff0"/>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68"/>
      </w:tblGrid>
      <w:tr w:rsidR="00810B9E" w14:paraId="7E2AC1D0" w14:textId="77777777">
        <w:trPr>
          <w:trHeight w:val="288"/>
        </w:trPr>
        <w:tc>
          <w:tcPr>
            <w:tcW w:w="10368" w:type="dxa"/>
            <w:shd w:val="clear" w:color="auto" w:fill="D9D9D9"/>
          </w:tcPr>
          <w:p w14:paraId="7EB19840" w14:textId="77777777" w:rsidR="00810B9E" w:rsidRDefault="006812D7">
            <w:pPr>
              <w:rPr>
                <w:b/>
              </w:rPr>
            </w:pPr>
            <w:r>
              <w:rPr>
                <w:b/>
              </w:rPr>
              <w:t>How will you assist swimmer prepar</w:t>
            </w:r>
            <w:r>
              <w:rPr>
                <w:b/>
              </w:rPr>
              <w:t xml:space="preserve">ation before the </w:t>
            </w:r>
            <w:proofErr w:type="gramStart"/>
            <w:r>
              <w:rPr>
                <w:b/>
              </w:rPr>
              <w:t>event:</w:t>
            </w:r>
            <w:proofErr w:type="gramEnd"/>
          </w:p>
        </w:tc>
      </w:tr>
    </w:tbl>
    <w:p w14:paraId="495A3E6D" w14:textId="77777777" w:rsidR="00810B9E" w:rsidRDefault="006812D7">
      <w:pPr>
        <w:spacing w:after="0"/>
        <w:rPr>
          <w:b/>
        </w:rPr>
      </w:pPr>
      <w:r>
        <w:rPr>
          <w:b/>
        </w:rPr>
        <w:t>The following methods are among the ways you can do this:</w:t>
      </w:r>
    </w:p>
    <w:p w14:paraId="2619AACC" w14:textId="77777777" w:rsidR="00810B9E" w:rsidRDefault="006812D7">
      <w:pPr>
        <w:tabs>
          <w:tab w:val="left" w:pos="720"/>
          <w:tab w:val="left" w:pos="8640"/>
        </w:tabs>
        <w:spacing w:after="0"/>
      </w:pPr>
      <w:r>
        <w:t>1.</w:t>
      </w:r>
      <w:r>
        <w:tab/>
        <w:t xml:space="preserve">Emphasize &amp; stress on entry information of possible warm water swim conditions. </w:t>
      </w:r>
      <w:r>
        <w:tab/>
      </w:r>
    </w:p>
    <w:p w14:paraId="41BA2DB9" w14:textId="77777777" w:rsidR="00810B9E" w:rsidRDefault="006812D7">
      <w:pPr>
        <w:tabs>
          <w:tab w:val="left" w:pos="720"/>
          <w:tab w:val="left" w:pos="8640"/>
        </w:tabs>
        <w:spacing w:after="0"/>
      </w:pPr>
      <w:r>
        <w:t>2.</w:t>
      </w:r>
      <w:r>
        <w:tab/>
        <w:t xml:space="preserve">Require prior warm water swim experience. </w:t>
      </w:r>
      <w:r>
        <w:tab/>
      </w:r>
    </w:p>
    <w:p w14:paraId="1E78F557" w14:textId="77777777" w:rsidR="00810B9E" w:rsidRDefault="006812D7">
      <w:pPr>
        <w:tabs>
          <w:tab w:val="left" w:pos="720"/>
          <w:tab w:val="left" w:pos="8640"/>
        </w:tabs>
        <w:spacing w:after="0"/>
      </w:pPr>
      <w:r>
        <w:t>3.</w:t>
      </w:r>
      <w:r>
        <w:tab/>
      </w:r>
      <w:r>
        <w:t xml:space="preserve">Require swimmer warm water preparation plan. </w:t>
      </w:r>
      <w:r>
        <w:tab/>
      </w:r>
    </w:p>
    <w:p w14:paraId="2168C9FF" w14:textId="77777777" w:rsidR="00810B9E" w:rsidRDefault="006812D7">
      <w:pPr>
        <w:tabs>
          <w:tab w:val="left" w:pos="720"/>
          <w:tab w:val="left" w:pos="8640"/>
        </w:tabs>
        <w:spacing w:after="240"/>
      </w:pPr>
      <w:r>
        <w:t>What method(s) of swimmer preparation will you take: Click here to enter text.</w:t>
      </w:r>
    </w:p>
    <w:tbl>
      <w:tblPr>
        <w:tblStyle w:val="afff1"/>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68"/>
      </w:tblGrid>
      <w:tr w:rsidR="00810B9E" w14:paraId="1DCE10FB" w14:textId="77777777">
        <w:trPr>
          <w:trHeight w:val="288"/>
        </w:trPr>
        <w:tc>
          <w:tcPr>
            <w:tcW w:w="10368" w:type="dxa"/>
            <w:shd w:val="clear" w:color="auto" w:fill="D9D9D9"/>
          </w:tcPr>
          <w:p w14:paraId="4C1A08BD" w14:textId="77777777" w:rsidR="00810B9E" w:rsidRDefault="006812D7">
            <w:pPr>
              <w:tabs>
                <w:tab w:val="left" w:pos="720"/>
                <w:tab w:val="left" w:pos="8640"/>
              </w:tabs>
              <w:spacing w:after="0"/>
              <w:rPr>
                <w:b/>
              </w:rPr>
            </w:pPr>
            <w:r>
              <w:rPr>
                <w:b/>
              </w:rPr>
              <w:t>What action will you take to reduce swimmer, official, and staff exposure to heat-related issues:</w:t>
            </w:r>
          </w:p>
        </w:tc>
      </w:tr>
    </w:tbl>
    <w:p w14:paraId="056E2A41" w14:textId="77777777" w:rsidR="00810B9E" w:rsidRDefault="006812D7">
      <w:pPr>
        <w:spacing w:after="0"/>
        <w:rPr>
          <w:b/>
        </w:rPr>
      </w:pPr>
      <w:r>
        <w:rPr>
          <w:b/>
        </w:rPr>
        <w:t>The following methods are among</w:t>
      </w:r>
      <w:r>
        <w:rPr>
          <w:b/>
        </w:rPr>
        <w:t xml:space="preserve"> the ways you can do this:</w:t>
      </w:r>
    </w:p>
    <w:p w14:paraId="6E57B483" w14:textId="77777777" w:rsidR="00810B9E" w:rsidRDefault="006812D7">
      <w:pPr>
        <w:tabs>
          <w:tab w:val="left" w:pos="720"/>
          <w:tab w:val="left" w:pos="8640"/>
        </w:tabs>
        <w:spacing w:after="0"/>
      </w:pPr>
      <w:r>
        <w:t>1.</w:t>
      </w:r>
      <w:r>
        <w:tab/>
        <w:t xml:space="preserve">Cancel the swim(s). </w:t>
      </w:r>
      <w:r>
        <w:tab/>
      </w:r>
    </w:p>
    <w:p w14:paraId="35B4E892" w14:textId="77777777" w:rsidR="00810B9E" w:rsidRDefault="006812D7">
      <w:pPr>
        <w:tabs>
          <w:tab w:val="left" w:pos="720"/>
          <w:tab w:val="left" w:pos="8640"/>
        </w:tabs>
        <w:spacing w:after="0"/>
      </w:pPr>
      <w:r>
        <w:t>2.</w:t>
      </w:r>
      <w:r>
        <w:tab/>
        <w:t xml:space="preserve">Shorten swim(s) or institute/shorten time limits. </w:t>
      </w:r>
      <w:r>
        <w:tab/>
      </w:r>
    </w:p>
    <w:p w14:paraId="784B00ED" w14:textId="77777777" w:rsidR="00810B9E" w:rsidRDefault="006812D7">
      <w:pPr>
        <w:tabs>
          <w:tab w:val="left" w:pos="720"/>
          <w:tab w:val="left" w:pos="8640"/>
        </w:tabs>
        <w:spacing w:after="0"/>
      </w:pPr>
      <w:r>
        <w:t>3.</w:t>
      </w:r>
      <w:r>
        <w:tab/>
        <w:t xml:space="preserve">Remind all participants to stay well hydrated. </w:t>
      </w:r>
      <w:r>
        <w:tab/>
      </w:r>
    </w:p>
    <w:p w14:paraId="706F86C5" w14:textId="77777777" w:rsidR="00810B9E" w:rsidRDefault="006812D7">
      <w:pPr>
        <w:tabs>
          <w:tab w:val="left" w:pos="720"/>
          <w:tab w:val="left" w:pos="8640"/>
        </w:tabs>
        <w:spacing w:after="0"/>
      </w:pPr>
      <w:r>
        <w:t>4.</w:t>
      </w:r>
      <w:r>
        <w:tab/>
        <w:t xml:space="preserve">Remind swimmers to select appropriate pace. </w:t>
      </w:r>
      <w:r>
        <w:tab/>
      </w:r>
    </w:p>
    <w:p w14:paraId="01922B62" w14:textId="77777777" w:rsidR="00810B9E" w:rsidRDefault="006812D7">
      <w:pPr>
        <w:tabs>
          <w:tab w:val="left" w:pos="720"/>
          <w:tab w:val="left" w:pos="8640"/>
        </w:tabs>
        <w:spacing w:after="0"/>
      </w:pPr>
      <w:r>
        <w:t>5.</w:t>
      </w:r>
      <w:r>
        <w:tab/>
      </w:r>
      <w:r>
        <w:t xml:space="preserve">Make swim caps optional or use Lycra swim caps. </w:t>
      </w:r>
      <w:r>
        <w:tab/>
      </w:r>
    </w:p>
    <w:p w14:paraId="5F96ECCC" w14:textId="77777777" w:rsidR="00810B9E" w:rsidRDefault="006812D7">
      <w:pPr>
        <w:tabs>
          <w:tab w:val="left" w:pos="720"/>
          <w:tab w:val="left" w:pos="8640"/>
        </w:tabs>
        <w:spacing w:after="240"/>
      </w:pPr>
      <w:r>
        <w:t>Explain your plan of action: Click here to enter text.</w:t>
      </w:r>
    </w:p>
    <w:tbl>
      <w:tblPr>
        <w:tblStyle w:val="afff2"/>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68"/>
      </w:tblGrid>
      <w:tr w:rsidR="00810B9E" w14:paraId="7ABC8517" w14:textId="77777777">
        <w:trPr>
          <w:trHeight w:val="288"/>
        </w:trPr>
        <w:tc>
          <w:tcPr>
            <w:tcW w:w="10368" w:type="dxa"/>
            <w:shd w:val="clear" w:color="auto" w:fill="D9D9D9"/>
          </w:tcPr>
          <w:p w14:paraId="3C072FAB" w14:textId="77777777" w:rsidR="00810B9E" w:rsidRDefault="006812D7">
            <w:pPr>
              <w:tabs>
                <w:tab w:val="left" w:pos="720"/>
                <w:tab w:val="left" w:pos="8640"/>
              </w:tabs>
              <w:spacing w:after="0"/>
              <w:rPr>
                <w:b/>
              </w:rPr>
            </w:pPr>
            <w:r>
              <w:rPr>
                <w:b/>
              </w:rPr>
              <w:t>What extra medical care will you provide to mitigate &amp; treat symptoms of heat-related issues:</w:t>
            </w:r>
          </w:p>
        </w:tc>
      </w:tr>
    </w:tbl>
    <w:p w14:paraId="2D4AB89F" w14:textId="77777777" w:rsidR="00810B9E" w:rsidRDefault="006812D7">
      <w:pPr>
        <w:spacing w:after="0"/>
        <w:rPr>
          <w:b/>
        </w:rPr>
      </w:pPr>
      <w:r>
        <w:rPr>
          <w:b/>
        </w:rPr>
        <w:t>The following methods are among the ways you can do this</w:t>
      </w:r>
      <w:r>
        <w:rPr>
          <w:b/>
        </w:rPr>
        <w:t>:</w:t>
      </w:r>
    </w:p>
    <w:p w14:paraId="26996994" w14:textId="77777777" w:rsidR="00810B9E" w:rsidRDefault="006812D7">
      <w:pPr>
        <w:tabs>
          <w:tab w:val="left" w:pos="720"/>
          <w:tab w:val="left" w:pos="8640"/>
        </w:tabs>
        <w:spacing w:after="0"/>
      </w:pPr>
      <w:r>
        <w:t>1.</w:t>
      </w:r>
      <w:r>
        <w:tab/>
        <w:t xml:space="preserve">Bring in more emergency trained medical personnel and/or ambulances. </w:t>
      </w:r>
      <w:r>
        <w:tab/>
      </w:r>
    </w:p>
    <w:p w14:paraId="667426FC" w14:textId="77777777" w:rsidR="00810B9E" w:rsidRDefault="006812D7">
      <w:pPr>
        <w:tabs>
          <w:tab w:val="left" w:pos="720"/>
          <w:tab w:val="left" w:pos="8640"/>
        </w:tabs>
        <w:spacing w:after="0"/>
      </w:pPr>
      <w:r>
        <w:t>2.</w:t>
      </w:r>
      <w:r>
        <w:tab/>
        <w:t xml:space="preserve">Bring in more volunteers to assist medical personnel. </w:t>
      </w:r>
      <w:r>
        <w:tab/>
      </w:r>
    </w:p>
    <w:p w14:paraId="110871AF" w14:textId="77777777" w:rsidR="00810B9E" w:rsidRDefault="006812D7">
      <w:pPr>
        <w:tabs>
          <w:tab w:val="left" w:pos="720"/>
          <w:tab w:val="left" w:pos="8640"/>
        </w:tabs>
        <w:spacing w:after="0"/>
      </w:pPr>
      <w:r>
        <w:t>3.</w:t>
      </w:r>
      <w:r>
        <w:tab/>
        <w:t xml:space="preserve">Bring in more emergency craft and first responders on the course. </w:t>
      </w:r>
      <w:r>
        <w:tab/>
      </w:r>
    </w:p>
    <w:p w14:paraId="0BFDFBC7" w14:textId="77777777" w:rsidR="00810B9E" w:rsidRDefault="006812D7">
      <w:pPr>
        <w:tabs>
          <w:tab w:val="left" w:pos="720"/>
          <w:tab w:val="left" w:pos="8640"/>
        </w:tabs>
        <w:spacing w:after="0"/>
      </w:pPr>
      <w:r>
        <w:t>4.</w:t>
      </w:r>
      <w:r>
        <w:tab/>
        <w:t>Increase cool beverages before, during and afte</w:t>
      </w:r>
      <w:r>
        <w:t xml:space="preserve">r the swim (for swimmers and staff, including extra </w:t>
      </w:r>
      <w:proofErr w:type="gramStart"/>
      <w:r>
        <w:t xml:space="preserve">cool  </w:t>
      </w:r>
      <w:r>
        <w:tab/>
      </w:r>
      <w:proofErr w:type="gramEnd"/>
      <w:r>
        <w:t xml:space="preserve"> </w:t>
      </w:r>
      <w:r>
        <w:tab/>
        <w:t xml:space="preserve">  beverages on watercraft and feeding stations)</w:t>
      </w:r>
    </w:p>
    <w:p w14:paraId="29B0B36C" w14:textId="77777777" w:rsidR="00810B9E" w:rsidRDefault="006812D7">
      <w:pPr>
        <w:tabs>
          <w:tab w:val="left" w:pos="720"/>
          <w:tab w:val="left" w:pos="8640"/>
          <w:tab w:val="right" w:pos="10800"/>
        </w:tabs>
        <w:spacing w:after="0"/>
      </w:pPr>
      <w:r>
        <w:t>5.</w:t>
      </w:r>
      <w:r>
        <w:tab/>
        <w:t xml:space="preserve">Increase heat exhaustion and heat stroke treatment gear (iced water, ice chips, cold water bottles, misting </w:t>
      </w:r>
      <w:proofErr w:type="gramStart"/>
      <w:r>
        <w:tab/>
        <w:t xml:space="preserve">  tents</w:t>
      </w:r>
      <w:proofErr w:type="gramEnd"/>
      <w:r>
        <w:t>/fans, etc.)</w:t>
      </w:r>
    </w:p>
    <w:p w14:paraId="7ADFFD90" w14:textId="77777777" w:rsidR="00810B9E" w:rsidRDefault="006812D7">
      <w:pPr>
        <w:tabs>
          <w:tab w:val="left" w:pos="720"/>
          <w:tab w:val="left" w:pos="8640"/>
        </w:tabs>
        <w:spacing w:after="0"/>
      </w:pPr>
      <w:r>
        <w:t>6.</w:t>
      </w:r>
      <w:r>
        <w:tab/>
        <w:t>Make cool sh</w:t>
      </w:r>
      <w:r>
        <w:t xml:space="preserve">owers available on-site. </w:t>
      </w:r>
      <w:r>
        <w:tab/>
      </w:r>
    </w:p>
    <w:p w14:paraId="7E0F7A84" w14:textId="77777777" w:rsidR="00810B9E" w:rsidRDefault="006812D7">
      <w:pPr>
        <w:tabs>
          <w:tab w:val="left" w:pos="720"/>
          <w:tab w:val="left" w:pos="8640"/>
        </w:tabs>
        <w:spacing w:after="0"/>
      </w:pPr>
      <w:r>
        <w:t>7.</w:t>
      </w:r>
      <w:r>
        <w:tab/>
        <w:t xml:space="preserve">Make shade and cooling facilities (buildings, tents, etc.) available on-site. </w:t>
      </w:r>
      <w:r>
        <w:tab/>
      </w:r>
    </w:p>
    <w:p w14:paraId="32DC07E0" w14:textId="77777777" w:rsidR="00810B9E" w:rsidRDefault="006812D7">
      <w:pPr>
        <w:spacing w:after="0"/>
      </w:pPr>
      <w:r>
        <w:t>8.</w:t>
      </w:r>
      <w:r>
        <w:tab/>
        <w:t>Other: Specify</w:t>
      </w:r>
    </w:p>
    <w:p w14:paraId="3E26E1D5" w14:textId="77777777" w:rsidR="00810B9E" w:rsidRDefault="006812D7">
      <w:pPr>
        <w:tabs>
          <w:tab w:val="left" w:pos="720"/>
          <w:tab w:val="left" w:pos="8640"/>
        </w:tabs>
        <w:spacing w:after="0"/>
      </w:pPr>
      <w:r>
        <w:t>Specify what extra listed items you will need to provide: Click here to enter text.</w:t>
      </w:r>
      <w:r>
        <w:tab/>
      </w:r>
    </w:p>
    <w:p w14:paraId="74B290D3" w14:textId="77777777" w:rsidR="00810B9E" w:rsidRDefault="006812D7">
      <w:pPr>
        <w:spacing w:after="0"/>
        <w:rPr>
          <w:b/>
        </w:rPr>
      </w:pPr>
      <w:r>
        <w:rPr>
          <w:b/>
        </w:rPr>
        <w:t xml:space="preserve">Comment on how you will be prepared to care for multiple medical issues: </w:t>
      </w:r>
      <w:r>
        <w:t>Click here to enter text.</w:t>
      </w:r>
    </w:p>
    <w:p w14:paraId="016AF6CD" w14:textId="77777777" w:rsidR="00810B9E" w:rsidRDefault="006812D7">
      <w:pPr>
        <w:tabs>
          <w:tab w:val="left" w:pos="8640"/>
        </w:tabs>
      </w:pPr>
      <w:r>
        <w:rPr>
          <w:b/>
        </w:rPr>
        <w:t>If the water temperature is above 82° F, will you be prepared to deal wi</w:t>
      </w:r>
      <w:r>
        <w:rPr>
          <w:b/>
        </w:rPr>
        <w:t>th heat-related medical issues:</w:t>
      </w:r>
      <w:r>
        <w:t xml:space="preserve"> Click here to enter text.</w:t>
      </w:r>
    </w:p>
    <w:p w14:paraId="7F8ACB98" w14:textId="77777777" w:rsidR="00810B9E" w:rsidRDefault="00810B9E">
      <w:pPr>
        <w:tabs>
          <w:tab w:val="left" w:pos="8640"/>
        </w:tabs>
      </w:pPr>
    </w:p>
    <w:p w14:paraId="0AB17E1C" w14:textId="77777777" w:rsidR="00810B9E" w:rsidRDefault="006812D7">
      <w:pPr>
        <w:pStyle w:val="Heading1"/>
        <w:tabs>
          <w:tab w:val="left" w:pos="8640"/>
        </w:tabs>
        <w:rPr>
          <w:rFonts w:ascii="Arial" w:eastAsia="Arial" w:hAnsi="Arial" w:cs="Arial"/>
          <w:color w:val="500050"/>
          <w:sz w:val="22"/>
          <w:szCs w:val="22"/>
          <w:highlight w:val="white"/>
        </w:rPr>
      </w:pPr>
      <w:bookmarkStart w:id="6" w:name="_heading=h.576ged4dok3" w:colFirst="0" w:colLast="0"/>
      <w:bookmarkEnd w:id="6"/>
      <w:r>
        <w:t>COVID Safety Protocol for 2021</w:t>
      </w:r>
    </w:p>
    <w:p w14:paraId="563FA8CD" w14:textId="77777777" w:rsidR="00810B9E" w:rsidRDefault="006812D7">
      <w:pPr>
        <w:tabs>
          <w:tab w:val="left" w:pos="8640"/>
        </w:tabs>
      </w:pPr>
      <w:r>
        <w:rPr>
          <w:highlight w:val="white"/>
        </w:rPr>
        <w:t xml:space="preserve">We are hoping that by October the COVID-19 pandemic will be behind us.  </w:t>
      </w:r>
      <w:proofErr w:type="gramStart"/>
      <w:r>
        <w:rPr>
          <w:highlight w:val="white"/>
        </w:rPr>
        <w:t>A majority of</w:t>
      </w:r>
      <w:proofErr w:type="gramEnd"/>
      <w:r>
        <w:rPr>
          <w:highlight w:val="white"/>
        </w:rPr>
        <w:t xml:space="preserve"> our swimmers (96) have deferred their slots from last year (2020) to this year (</w:t>
      </w:r>
      <w:r>
        <w:rPr>
          <w:highlight w:val="white"/>
        </w:rPr>
        <w:t xml:space="preserve">2021) and we plan to have open registration for the 29 available slots replacing those swimmers who chose to withdraw.  Event registration is scheduled, as usual, for February 1, 2021, at noon EST for the 29 </w:t>
      </w:r>
      <w:proofErr w:type="gramStart"/>
      <w:r>
        <w:rPr>
          <w:highlight w:val="white"/>
        </w:rPr>
        <w:t>assuming that</w:t>
      </w:r>
      <w:proofErr w:type="gramEnd"/>
      <w:r>
        <w:rPr>
          <w:highlight w:val="white"/>
        </w:rPr>
        <w:t xml:space="preserve"> the event will take place as plann</w:t>
      </w:r>
      <w:r>
        <w:rPr>
          <w:highlight w:val="white"/>
        </w:rPr>
        <w:t xml:space="preserve">ed during October.  </w:t>
      </w:r>
      <w:r>
        <w:t xml:space="preserve">However, we may have to cancel the race at a last moment if the local, state, or CDC </w:t>
      </w:r>
      <w:r>
        <w:rPr>
          <w:highlight w:val="white"/>
        </w:rPr>
        <w:t xml:space="preserve">COVID-19 </w:t>
      </w:r>
      <w:r>
        <w:t xml:space="preserve">guidelines change. </w:t>
      </w:r>
      <w:r>
        <w:rPr>
          <w:highlight w:val="white"/>
        </w:rPr>
        <w:t>Our safety protocol is based on guidance from USMS for open water swims.  Additional guidance may possibly lead us to requi</w:t>
      </w:r>
      <w:r>
        <w:rPr>
          <w:highlight w:val="white"/>
        </w:rPr>
        <w:t xml:space="preserve">re a negative COVID-19 test within days before the event, require proof of vaccination for COVID-19, and modification of check-in procedures, meals, and other aspects of our event, which we have outlined below. Updates regarding our COVID protocol will be </w:t>
      </w:r>
      <w:r>
        <w:rPr>
          <w:highlight w:val="white"/>
        </w:rPr>
        <w:t>posted to our webpage and on our Facebook page, or emailed to our registered pilots and swimmers.</w:t>
      </w:r>
    </w:p>
    <w:p w14:paraId="633B95E4" w14:textId="77777777" w:rsidR="00810B9E" w:rsidRDefault="006812D7">
      <w:pPr>
        <w:tabs>
          <w:tab w:val="left" w:pos="8640"/>
        </w:tabs>
      </w:pPr>
      <w:r>
        <w:t>Swim the Suck has many out-of-state participants and we want to make sure that those visiting our community exercise due diligence for a safe reopening of Ten</w:t>
      </w:r>
      <w:r>
        <w:t>nessee.  We ask that our participants limit their social exposure to large groups (containing members outside of their small social bubble) for 14 days prior to the race to minimize contracting and spreading the virus at the event. We recommend anyone trav</w:t>
      </w:r>
      <w:r>
        <w:t xml:space="preserve">elling by plane purchase refundable tickets and request they be diligent about wearing masks on planes, at rest stops, etc.  </w:t>
      </w:r>
    </w:p>
    <w:p w14:paraId="7FF2285C" w14:textId="77777777" w:rsidR="00810B9E" w:rsidRDefault="006812D7">
      <w:pPr>
        <w:tabs>
          <w:tab w:val="left" w:pos="8640"/>
        </w:tabs>
      </w:pPr>
      <w:r>
        <w:t>Since permits with the USCG and TWRA are required for our open water event, we will work with our local/regional and/or state heal</w:t>
      </w:r>
      <w:r>
        <w:t>th departments to seek advice on our COVID safety protocols.  Our event takes place in two counties, Marion and Hamilton and we have established relationships with both health departments.</w:t>
      </w:r>
    </w:p>
    <w:p w14:paraId="08035E24" w14:textId="77777777" w:rsidR="00810B9E" w:rsidRDefault="006812D7">
      <w:pPr>
        <w:tabs>
          <w:tab w:val="left" w:pos="8640"/>
        </w:tabs>
      </w:pPr>
      <w:r>
        <w:t xml:space="preserve">Social distancing of 6-8 feet will be possible at most times since </w:t>
      </w:r>
      <w:r>
        <w:t xml:space="preserve">Swim the Suck is held entirely outside in large open spaces, however, we will encourage social distancing whenever possible and masks will still be required during most parts of the event as outlined below. </w:t>
      </w:r>
    </w:p>
    <w:p w14:paraId="043F435A" w14:textId="77777777" w:rsidR="00810B9E" w:rsidRDefault="006812D7">
      <w:pPr>
        <w:tabs>
          <w:tab w:val="left" w:pos="8640"/>
        </w:tabs>
        <w:rPr>
          <w:b/>
          <w:u w:val="single"/>
        </w:rPr>
      </w:pPr>
      <w:r>
        <w:rPr>
          <w:b/>
          <w:u w:val="single"/>
        </w:rPr>
        <w:t>Our current safety protocol for pre-race, race d</w:t>
      </w:r>
      <w:r>
        <w:rPr>
          <w:b/>
          <w:u w:val="single"/>
        </w:rPr>
        <w:t xml:space="preserve">ay, and post-race activities are as follows: </w:t>
      </w:r>
    </w:p>
    <w:p w14:paraId="0A0796FC" w14:textId="77777777" w:rsidR="00810B9E" w:rsidRDefault="006812D7">
      <w:pPr>
        <w:tabs>
          <w:tab w:val="left" w:pos="8640"/>
        </w:tabs>
      </w:pPr>
      <w:r>
        <w:t>Pre-Race</w:t>
      </w:r>
    </w:p>
    <w:p w14:paraId="6037F95E" w14:textId="77777777" w:rsidR="00810B9E" w:rsidRDefault="006812D7">
      <w:pPr>
        <w:numPr>
          <w:ilvl w:val="0"/>
          <w:numId w:val="3"/>
        </w:numPr>
        <w:tabs>
          <w:tab w:val="left" w:pos="8640"/>
        </w:tabs>
      </w:pPr>
      <w:r>
        <w:t>We will use outdoor locations for packet pickup/race check-in (Miller Plaza).  If we are not able to hold our Friday pre-race dinner and briefing, we may offer take out/to go options or cancel to reduc</w:t>
      </w:r>
      <w:r>
        <w:t xml:space="preserve">e activities that would discourage mask wearing and/or social distancing.  Independent of </w:t>
      </w:r>
      <w:proofErr w:type="gramStart"/>
      <w:r>
        <w:t>whether or not</w:t>
      </w:r>
      <w:proofErr w:type="gramEnd"/>
      <w:r>
        <w:t xml:space="preserve"> the pre-race activities are cancelled, the briefing materials will be placed online and emailed to all participants and volunteers. </w:t>
      </w:r>
    </w:p>
    <w:p w14:paraId="5E667159" w14:textId="77777777" w:rsidR="00810B9E" w:rsidRDefault="006812D7">
      <w:pPr>
        <w:numPr>
          <w:ilvl w:val="0"/>
          <w:numId w:val="3"/>
        </w:numPr>
        <w:tabs>
          <w:tab w:val="left" w:pos="8640"/>
        </w:tabs>
      </w:pPr>
      <w:r>
        <w:t xml:space="preserve">If unable to have </w:t>
      </w:r>
      <w:r>
        <w:t>a dinner/briefing the evening before, we could also hold a Zoom call to allow for more opportunity to answer questions.</w:t>
      </w:r>
    </w:p>
    <w:p w14:paraId="1B175A3F" w14:textId="77777777" w:rsidR="00810B9E" w:rsidRDefault="006812D7">
      <w:pPr>
        <w:numPr>
          <w:ilvl w:val="0"/>
          <w:numId w:val="3"/>
        </w:numPr>
        <w:tabs>
          <w:tab w:val="left" w:pos="8640"/>
        </w:tabs>
      </w:pPr>
      <w:r>
        <w:t>We will make sure that first aid kits include a resuscitation mask with a one-way valve or a resuscitation bag.</w:t>
      </w:r>
    </w:p>
    <w:p w14:paraId="69EDE07A" w14:textId="77777777" w:rsidR="00810B9E" w:rsidRDefault="006812D7">
      <w:pPr>
        <w:numPr>
          <w:ilvl w:val="0"/>
          <w:numId w:val="3"/>
        </w:numPr>
        <w:tabs>
          <w:tab w:val="left" w:pos="8640"/>
        </w:tabs>
      </w:pPr>
      <w:r>
        <w:t>We will have hand saniti</w:t>
      </w:r>
      <w:r>
        <w:t>zer available at check-in tables.</w:t>
      </w:r>
    </w:p>
    <w:p w14:paraId="65C98DFF" w14:textId="77777777" w:rsidR="00810B9E" w:rsidRDefault="006812D7">
      <w:pPr>
        <w:numPr>
          <w:ilvl w:val="0"/>
          <w:numId w:val="3"/>
        </w:numPr>
        <w:tabs>
          <w:tab w:val="left" w:pos="8640"/>
        </w:tabs>
      </w:pPr>
      <w:r>
        <w:t>We will ask all volunteers and participants at check-in if they have had any contact with someone who has tested positive for COVID-19 or have had any of the following symptoms in the past 48 hours: recent loss of taste or</w:t>
      </w:r>
      <w:r>
        <w:t xml:space="preserve"> smell sore throat, fever or chills, cough, shortness of breath, fatigue. headache congestion/runny nose diarrhea, </w:t>
      </w:r>
      <w:proofErr w:type="gramStart"/>
      <w:r>
        <w:t>nausea</w:t>
      </w:r>
      <w:proofErr w:type="gramEnd"/>
      <w:r>
        <w:t xml:space="preserve"> or vomiting.  We will possibly need to do body temperature checks prior to swimming and during body marking. Encourage swimmers who re</w:t>
      </w:r>
      <w:r>
        <w:t xml:space="preserve">port such symptoms to consider withdrawing.  We will place this information online far in </w:t>
      </w:r>
      <w:proofErr w:type="gramStart"/>
      <w:r>
        <w:t>advance  and</w:t>
      </w:r>
      <w:proofErr w:type="gramEnd"/>
      <w:r>
        <w:t xml:space="preserve"> encourage all swimmers to read, understand, and act on our safety protocols.</w:t>
      </w:r>
    </w:p>
    <w:p w14:paraId="00595C23" w14:textId="77777777" w:rsidR="00810B9E" w:rsidRDefault="006812D7">
      <w:pPr>
        <w:numPr>
          <w:ilvl w:val="0"/>
          <w:numId w:val="3"/>
        </w:numPr>
        <w:tabs>
          <w:tab w:val="left" w:pos="8640"/>
        </w:tabs>
      </w:pPr>
      <w:r>
        <w:t>Additional guidance may possibly lead us to require a negative COVID-19 test</w:t>
      </w:r>
      <w:r>
        <w:t xml:space="preserve"> within days before the event or require proof of vaccination for COVID-19.</w:t>
      </w:r>
    </w:p>
    <w:p w14:paraId="7F305EC9" w14:textId="77777777" w:rsidR="00810B9E" w:rsidRDefault="006812D7">
      <w:pPr>
        <w:tabs>
          <w:tab w:val="left" w:pos="8640"/>
        </w:tabs>
      </w:pPr>
      <w:r>
        <w:t>Race Day</w:t>
      </w:r>
    </w:p>
    <w:p w14:paraId="7DB14E70" w14:textId="77777777" w:rsidR="00810B9E" w:rsidRDefault="006812D7">
      <w:pPr>
        <w:numPr>
          <w:ilvl w:val="0"/>
          <w:numId w:val="3"/>
        </w:numPr>
        <w:tabs>
          <w:tab w:val="left" w:pos="8640"/>
        </w:tabs>
      </w:pPr>
      <w:r>
        <w:t>Require all volunteers and officials to wear a mask</w:t>
      </w:r>
    </w:p>
    <w:p w14:paraId="161B0BDC" w14:textId="77777777" w:rsidR="00810B9E" w:rsidRDefault="006812D7">
      <w:pPr>
        <w:numPr>
          <w:ilvl w:val="0"/>
          <w:numId w:val="3"/>
        </w:numPr>
        <w:tabs>
          <w:tab w:val="left" w:pos="8640"/>
        </w:tabs>
      </w:pPr>
      <w:r>
        <w:t>Masks must be worn by those who choose to ride the shuttle bus from TN River Gardens (swim finish) to the Suck Creek Bo</w:t>
      </w:r>
      <w:r>
        <w:t>at Launch (Swim Start).</w:t>
      </w:r>
    </w:p>
    <w:p w14:paraId="26A2C36D" w14:textId="77777777" w:rsidR="00810B9E" w:rsidRDefault="006812D7">
      <w:pPr>
        <w:numPr>
          <w:ilvl w:val="0"/>
          <w:numId w:val="3"/>
        </w:numPr>
        <w:tabs>
          <w:tab w:val="left" w:pos="8640"/>
        </w:tabs>
      </w:pPr>
      <w:r>
        <w:t>Require swimmers to wear masks for check in, body marking, riding buses to the start and up to the point where they are lined up, and remain socially distant for the start</w:t>
      </w:r>
    </w:p>
    <w:p w14:paraId="4D2FF188" w14:textId="77777777" w:rsidR="00810B9E" w:rsidRDefault="006812D7">
      <w:pPr>
        <w:numPr>
          <w:ilvl w:val="0"/>
          <w:numId w:val="3"/>
        </w:numPr>
        <w:tabs>
          <w:tab w:val="left" w:pos="8640"/>
        </w:tabs>
      </w:pPr>
      <w:r>
        <w:t xml:space="preserve">We will modify the mandatory safety briefing on race day to </w:t>
      </w:r>
      <w:r>
        <w:t>be short and simple</w:t>
      </w:r>
    </w:p>
    <w:p w14:paraId="4351CC71" w14:textId="77777777" w:rsidR="00810B9E" w:rsidRDefault="006812D7">
      <w:pPr>
        <w:numPr>
          <w:ilvl w:val="0"/>
          <w:numId w:val="3"/>
        </w:numPr>
        <w:tabs>
          <w:tab w:val="left" w:pos="8640"/>
        </w:tabs>
      </w:pPr>
      <w:r>
        <w:t xml:space="preserve">We will consider changing mass start to time trial start. Time trial starts allow for more distance between swimmers and makes it easier for boaters/kayakers to find their swimmers in escorted swims </w:t>
      </w:r>
      <w:proofErr w:type="gramStart"/>
      <w:r>
        <w:t>and  eliminates</w:t>
      </w:r>
      <w:proofErr w:type="gramEnd"/>
      <w:r>
        <w:t xml:space="preserve"> the need for boaters </w:t>
      </w:r>
      <w:r>
        <w:t>to congregate without masks.</w:t>
      </w:r>
    </w:p>
    <w:p w14:paraId="341CE351" w14:textId="77777777" w:rsidR="00810B9E" w:rsidRDefault="006812D7">
      <w:pPr>
        <w:tabs>
          <w:tab w:val="left" w:pos="8640"/>
        </w:tabs>
      </w:pPr>
      <w:r>
        <w:t>Post Swim</w:t>
      </w:r>
    </w:p>
    <w:p w14:paraId="53497337" w14:textId="77777777" w:rsidR="00810B9E" w:rsidRDefault="006812D7">
      <w:pPr>
        <w:numPr>
          <w:ilvl w:val="0"/>
          <w:numId w:val="3"/>
        </w:numPr>
        <w:tabs>
          <w:tab w:val="left" w:pos="8640"/>
        </w:tabs>
      </w:pPr>
      <w:r>
        <w:t xml:space="preserve">After the swim, swimmers and pilots will be required to put their mask back on for any </w:t>
      </w:r>
      <w:proofErr w:type="spellStart"/>
      <w:r>
        <w:t>post race</w:t>
      </w:r>
      <w:proofErr w:type="spellEnd"/>
      <w:r>
        <w:t xml:space="preserve"> awards and activities.</w:t>
      </w:r>
    </w:p>
    <w:p w14:paraId="43D5E830" w14:textId="77777777" w:rsidR="00810B9E" w:rsidRDefault="006812D7">
      <w:pPr>
        <w:numPr>
          <w:ilvl w:val="0"/>
          <w:numId w:val="3"/>
        </w:numPr>
        <w:tabs>
          <w:tab w:val="left" w:pos="8640"/>
        </w:tabs>
      </w:pPr>
      <w:proofErr w:type="spellStart"/>
      <w:r>
        <w:t>Post race</w:t>
      </w:r>
      <w:proofErr w:type="spellEnd"/>
      <w:r>
        <w:t xml:space="preserve"> food will not be “serve yourself.”  We will have servers or offer take out/to go type options.</w:t>
      </w:r>
    </w:p>
    <w:p w14:paraId="00393FCD" w14:textId="77777777" w:rsidR="00810B9E" w:rsidRDefault="006812D7">
      <w:pPr>
        <w:numPr>
          <w:ilvl w:val="0"/>
          <w:numId w:val="3"/>
        </w:numPr>
        <w:tabs>
          <w:tab w:val="left" w:pos="8640"/>
        </w:tabs>
      </w:pPr>
      <w:r>
        <w:t xml:space="preserve">Awards: We will limit contact when handing out awards and allow recipients to pick up awards at table.  We will take individual pictures as opposed to </w:t>
      </w:r>
      <w:r>
        <w:t>group shots or stagger participants. We will ask swimmers to limit group pictures</w:t>
      </w:r>
    </w:p>
    <w:p w14:paraId="2F513E17" w14:textId="77777777" w:rsidR="00810B9E" w:rsidRDefault="006812D7">
      <w:pPr>
        <w:numPr>
          <w:ilvl w:val="0"/>
          <w:numId w:val="3"/>
        </w:numPr>
        <w:tabs>
          <w:tab w:val="left" w:pos="8640"/>
        </w:tabs>
      </w:pPr>
      <w:r>
        <w:t>During clean up, we will stay distant and wear masks</w:t>
      </w:r>
    </w:p>
    <w:p w14:paraId="5AC7CF0C" w14:textId="77777777" w:rsidR="00810B9E" w:rsidRDefault="00810B9E">
      <w:pPr>
        <w:tabs>
          <w:tab w:val="left" w:pos="8640"/>
        </w:tabs>
      </w:pPr>
    </w:p>
    <w:sectPr w:rsidR="00810B9E">
      <w:headerReference w:type="default" r:id="rId13"/>
      <w:headerReference w:type="first" r:id="rId14"/>
      <w:footerReference w:type="first" r:id="rId15"/>
      <w:pgSz w:w="12240" w:h="15840"/>
      <w:pgMar w:top="1152"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C9B8FB" w14:textId="77777777" w:rsidR="006812D7" w:rsidRDefault="006812D7">
      <w:pPr>
        <w:spacing w:after="0"/>
      </w:pPr>
      <w:r>
        <w:separator/>
      </w:r>
    </w:p>
  </w:endnote>
  <w:endnote w:type="continuationSeparator" w:id="0">
    <w:p w14:paraId="449B232E" w14:textId="77777777" w:rsidR="006812D7" w:rsidRDefault="006812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0000000000000000000"/>
    <w:charset w:val="00"/>
    <w:family w:val="roman"/>
    <w:notTrueType/>
    <w:pitch w:val="default"/>
  </w:font>
  <w:font w:name="Lucida Grande">
    <w:panose1 w:val="00000000000000000000"/>
    <w:charset w:val="00"/>
    <w:family w:val="roman"/>
    <w:notTrueType/>
    <w:pitch w:val="default"/>
  </w:font>
  <w:font w:name="Times">
    <w:panose1 w:val="02020603050405020304"/>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EA541" w14:textId="77777777" w:rsidR="00810B9E" w:rsidRDefault="00810B9E">
    <w:pPr>
      <w:pBdr>
        <w:top w:val="nil"/>
        <w:left w:val="nil"/>
        <w:bottom w:val="nil"/>
        <w:right w:val="nil"/>
        <w:between w:val="nil"/>
      </w:pBdr>
      <w:tabs>
        <w:tab w:val="center" w:pos="4680"/>
        <w:tab w:val="right" w:pos="9360"/>
      </w:tabs>
      <w:spacing w:after="0"/>
      <w:jc w:val="right"/>
      <w:rPr>
        <w:color w:val="000000"/>
        <w:szCs w:val="24"/>
      </w:rPr>
    </w:pPr>
  </w:p>
  <w:p w14:paraId="7D769ACE" w14:textId="77777777" w:rsidR="00810B9E" w:rsidRDefault="00810B9E">
    <w:pPr>
      <w:pBdr>
        <w:top w:val="nil"/>
        <w:left w:val="nil"/>
        <w:bottom w:val="nil"/>
        <w:right w:val="nil"/>
        <w:between w:val="nil"/>
      </w:pBdr>
      <w:tabs>
        <w:tab w:val="center" w:pos="4680"/>
        <w:tab w:val="right" w:pos="9360"/>
      </w:tabs>
      <w:rPr>
        <w:color w:val="00000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5E5CF" w14:textId="77777777" w:rsidR="006812D7" w:rsidRDefault="006812D7">
      <w:pPr>
        <w:spacing w:after="0"/>
      </w:pPr>
      <w:r>
        <w:separator/>
      </w:r>
    </w:p>
  </w:footnote>
  <w:footnote w:type="continuationSeparator" w:id="0">
    <w:p w14:paraId="4BF4F8E6" w14:textId="77777777" w:rsidR="006812D7" w:rsidRDefault="006812D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1485F" w14:textId="77777777" w:rsidR="00810B9E" w:rsidRDefault="00810B9E">
    <w:pPr>
      <w:tabs>
        <w:tab w:val="center" w:pos="4680"/>
      </w:tabs>
      <w:rPr>
        <w:b/>
        <w:smallCap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5FA98" w14:textId="77777777" w:rsidR="00810B9E" w:rsidRDefault="006812D7">
    <w:pPr>
      <w:pBdr>
        <w:top w:val="nil"/>
        <w:left w:val="nil"/>
        <w:bottom w:val="nil"/>
        <w:right w:val="nil"/>
        <w:between w:val="nil"/>
      </w:pBdr>
      <w:tabs>
        <w:tab w:val="center" w:pos="4680"/>
        <w:tab w:val="right" w:pos="9360"/>
      </w:tabs>
      <w:rPr>
        <w:color w:val="000000"/>
        <w:szCs w:val="24"/>
      </w:rPr>
    </w:pPr>
    <w:r>
      <w:rPr>
        <w:noProof/>
      </w:rPr>
      <w:drawing>
        <wp:anchor distT="0" distB="0" distL="114300" distR="114300" simplePos="0" relativeHeight="251658240" behindDoc="0" locked="0" layoutInCell="1" hidden="0" allowOverlap="1" wp14:anchorId="73C02769" wp14:editId="2DB4E8D9">
          <wp:simplePos x="0" y="0"/>
          <wp:positionH relativeFrom="column">
            <wp:posOffset>1190625</wp:posOffset>
          </wp:positionH>
          <wp:positionV relativeFrom="paragraph">
            <wp:posOffset>0</wp:posOffset>
          </wp:positionV>
          <wp:extent cx="4391025" cy="1017270"/>
          <wp:effectExtent l="0" t="0" r="0" b="0"/>
          <wp:wrapSquare wrapText="bothSides" distT="0" distB="0" distL="114300" distR="114300"/>
          <wp:docPr id="6" name="image1.jpg" descr="USMS Open Water logo-generic"/>
          <wp:cNvGraphicFramePr/>
          <a:graphic xmlns:a="http://schemas.openxmlformats.org/drawingml/2006/main">
            <a:graphicData uri="http://schemas.openxmlformats.org/drawingml/2006/picture">
              <pic:pic xmlns:pic="http://schemas.openxmlformats.org/drawingml/2006/picture">
                <pic:nvPicPr>
                  <pic:cNvPr id="0" name="image1.jpg" descr="USMS Open Water logo-generic"/>
                  <pic:cNvPicPr preferRelativeResize="0"/>
                </pic:nvPicPr>
                <pic:blipFill>
                  <a:blip r:embed="rId1"/>
                  <a:srcRect/>
                  <a:stretch>
                    <a:fillRect/>
                  </a:stretch>
                </pic:blipFill>
                <pic:spPr>
                  <a:xfrm>
                    <a:off x="0" y="0"/>
                    <a:ext cx="4391025" cy="101727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9907E0"/>
    <w:multiLevelType w:val="multilevel"/>
    <w:tmpl w:val="8926F312"/>
    <w:lvl w:ilvl="0">
      <w:start w:val="1"/>
      <w:numFmt w:val="bullet"/>
      <w:pStyle w:val="ColorfulList-Accent1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D2B600F"/>
    <w:multiLevelType w:val="multilevel"/>
    <w:tmpl w:val="D396B468"/>
    <w:lvl w:ilvl="0">
      <w:start w:val="1"/>
      <w:numFmt w:val="bullet"/>
      <w:pStyle w:val="LightGrid-Accent31"/>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F3E794C"/>
    <w:multiLevelType w:val="multilevel"/>
    <w:tmpl w:val="3866F9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FCA40B9"/>
    <w:multiLevelType w:val="multilevel"/>
    <w:tmpl w:val="9318847E"/>
    <w:lvl w:ilvl="0">
      <w:start w:val="1"/>
      <w:numFmt w:val="bullet"/>
      <w:pStyle w:val="ColorfulShading-Accent3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29A1777"/>
    <w:multiLevelType w:val="multilevel"/>
    <w:tmpl w:val="D192528A"/>
    <w:lvl w:ilvl="0">
      <w:start w:val="1"/>
      <w:numFmt w:val="decimal"/>
      <w:pStyle w:val="2021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5" w15:restartNumberingAfterBreak="0">
    <w:nsid w:val="63CD7A0C"/>
    <w:multiLevelType w:val="multilevel"/>
    <w:tmpl w:val="DFF2F5C2"/>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7C2D1192"/>
    <w:multiLevelType w:val="multilevel"/>
    <w:tmpl w:val="5E86AC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3"/>
  </w:num>
  <w:num w:numId="3">
    <w:abstractNumId w:val="1"/>
  </w:num>
  <w:num w:numId="4">
    <w:abstractNumId w:val="2"/>
  </w:num>
  <w:num w:numId="5">
    <w:abstractNumId w:val="6"/>
  </w:num>
  <w:num w:numId="6">
    <w:abstractNumId w:val="5"/>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B9E"/>
    <w:rsid w:val="00267752"/>
    <w:rsid w:val="006812D7"/>
    <w:rsid w:val="00810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950C70"/>
  <w15:docId w15:val="{E9B4387C-6427-498E-8178-C3627FB86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C3B"/>
    <w:pPr>
      <w:contextualSpacing/>
    </w:pPr>
    <w:rPr>
      <w:szCs w:val="22"/>
    </w:rPr>
  </w:style>
  <w:style w:type="paragraph" w:styleId="Heading1">
    <w:name w:val="heading 1"/>
    <w:basedOn w:val="Normal"/>
    <w:next w:val="Normal"/>
    <w:link w:val="Heading1Char"/>
    <w:uiPriority w:val="9"/>
    <w:qFormat/>
    <w:rsid w:val="007B6CBA"/>
    <w:pPr>
      <w:keepNext/>
      <w:keepLines/>
      <w:pBdr>
        <w:bottom w:val="single" w:sz="4" w:space="1" w:color="auto"/>
      </w:pBdr>
      <w:outlineLvl w:val="0"/>
    </w:pPr>
    <w:rPr>
      <w:b/>
      <w:bCs/>
      <w:sz w:val="32"/>
      <w:szCs w:val="28"/>
    </w:rPr>
  </w:style>
  <w:style w:type="paragraph" w:styleId="Heading2">
    <w:name w:val="heading 2"/>
    <w:basedOn w:val="Normal"/>
    <w:next w:val="Normal"/>
    <w:link w:val="Heading2Char"/>
    <w:uiPriority w:val="9"/>
    <w:unhideWhenUsed/>
    <w:qFormat/>
    <w:rsid w:val="00AF0C90"/>
    <w:pPr>
      <w:keepNext/>
      <w:keepLines/>
      <w:spacing w:before="240"/>
      <w:ind w:left="-288"/>
      <w:outlineLvl w:val="1"/>
    </w:pPr>
    <w:rPr>
      <w:b/>
      <w:bCs/>
      <w:sz w:val="28"/>
      <w:szCs w:val="26"/>
    </w:rPr>
  </w:style>
  <w:style w:type="paragraph" w:styleId="Heading3">
    <w:name w:val="heading 3"/>
    <w:basedOn w:val="Normal"/>
    <w:next w:val="Normal"/>
    <w:link w:val="Heading3Char"/>
    <w:uiPriority w:val="9"/>
    <w:semiHidden/>
    <w:unhideWhenUsed/>
    <w:qFormat/>
    <w:rsid w:val="007B6CBA"/>
    <w:pPr>
      <w:keepNext/>
      <w:keepLines/>
      <w:numPr>
        <w:ilvl w:val="2"/>
        <w:numId w:val="7"/>
      </w:numPr>
      <w:spacing w:before="240"/>
      <w:outlineLvl w:val="2"/>
    </w:pPr>
    <w:rPr>
      <w:b/>
      <w:bCs/>
      <w:sz w:val="26"/>
    </w:rPr>
  </w:style>
  <w:style w:type="paragraph" w:styleId="Heading4">
    <w:name w:val="heading 4"/>
    <w:basedOn w:val="Normal"/>
    <w:next w:val="Normal"/>
    <w:link w:val="Heading4Char"/>
    <w:uiPriority w:val="9"/>
    <w:semiHidden/>
    <w:unhideWhenUsed/>
    <w:qFormat/>
    <w:rsid w:val="007B6CBA"/>
    <w:pPr>
      <w:keepNext/>
      <w:numPr>
        <w:ilvl w:val="3"/>
        <w:numId w:val="7"/>
      </w:numPr>
      <w:spacing w:before="240" w:after="60"/>
      <w:jc w:val="both"/>
      <w:outlineLvl w:val="3"/>
    </w:pPr>
    <w:rPr>
      <w:rFonts w:ascii="Cambria" w:eastAsia="MS Mincho" w:hAnsi="Cambria"/>
      <w:b/>
      <w:bCs/>
      <w:sz w:val="28"/>
      <w:szCs w:val="28"/>
    </w:rPr>
  </w:style>
  <w:style w:type="paragraph" w:styleId="Heading5">
    <w:name w:val="heading 5"/>
    <w:basedOn w:val="Normal"/>
    <w:next w:val="Normal"/>
    <w:link w:val="Heading5Char"/>
    <w:uiPriority w:val="9"/>
    <w:semiHidden/>
    <w:unhideWhenUsed/>
    <w:qFormat/>
    <w:rsid w:val="007B6CBA"/>
    <w:pPr>
      <w:numPr>
        <w:ilvl w:val="4"/>
        <w:numId w:val="7"/>
      </w:numPr>
      <w:spacing w:before="240" w:after="60"/>
      <w:jc w:val="both"/>
      <w:outlineLvl w:val="4"/>
    </w:pPr>
    <w:rPr>
      <w:rFonts w:ascii="Cambria" w:eastAsia="MS Mincho" w:hAnsi="Cambria"/>
      <w:b/>
      <w:bCs/>
      <w:i/>
      <w:iCs/>
      <w:sz w:val="26"/>
      <w:szCs w:val="26"/>
    </w:rPr>
  </w:style>
  <w:style w:type="paragraph" w:styleId="Heading6">
    <w:name w:val="heading 6"/>
    <w:basedOn w:val="Normal"/>
    <w:next w:val="Normal"/>
    <w:link w:val="Heading6Char"/>
    <w:uiPriority w:val="9"/>
    <w:semiHidden/>
    <w:unhideWhenUsed/>
    <w:qFormat/>
    <w:rsid w:val="007B6CBA"/>
    <w:pPr>
      <w:numPr>
        <w:ilvl w:val="5"/>
        <w:numId w:val="7"/>
      </w:numPr>
      <w:spacing w:before="240" w:after="60"/>
      <w:jc w:val="both"/>
      <w:outlineLvl w:val="5"/>
    </w:pPr>
    <w:rPr>
      <w:rFonts w:ascii="Cambria" w:eastAsia="MS Mincho" w:hAnsi="Cambria"/>
      <w:b/>
      <w:bCs/>
      <w:sz w:val="22"/>
    </w:rPr>
  </w:style>
  <w:style w:type="paragraph" w:styleId="Heading7">
    <w:name w:val="heading 7"/>
    <w:basedOn w:val="Normal"/>
    <w:next w:val="Normal"/>
    <w:link w:val="Heading7Char"/>
    <w:uiPriority w:val="9"/>
    <w:qFormat/>
    <w:rsid w:val="007B6CBA"/>
    <w:pPr>
      <w:numPr>
        <w:ilvl w:val="6"/>
        <w:numId w:val="7"/>
      </w:numPr>
      <w:spacing w:before="240" w:after="60"/>
      <w:jc w:val="both"/>
      <w:outlineLvl w:val="6"/>
    </w:pPr>
    <w:rPr>
      <w:rFonts w:ascii="Cambria" w:eastAsia="MS Mincho" w:hAnsi="Cambria"/>
      <w:szCs w:val="24"/>
    </w:rPr>
  </w:style>
  <w:style w:type="paragraph" w:styleId="Heading8">
    <w:name w:val="heading 8"/>
    <w:basedOn w:val="Normal"/>
    <w:next w:val="Normal"/>
    <w:link w:val="Heading8Char"/>
    <w:uiPriority w:val="9"/>
    <w:qFormat/>
    <w:rsid w:val="007B6CBA"/>
    <w:pPr>
      <w:numPr>
        <w:ilvl w:val="7"/>
        <w:numId w:val="7"/>
      </w:numPr>
      <w:spacing w:before="240" w:after="60"/>
      <w:jc w:val="both"/>
      <w:outlineLvl w:val="7"/>
    </w:pPr>
    <w:rPr>
      <w:rFonts w:ascii="Cambria" w:eastAsia="MS Mincho" w:hAnsi="Cambria"/>
      <w:i/>
      <w:iCs/>
      <w:szCs w:val="24"/>
    </w:rPr>
  </w:style>
  <w:style w:type="paragraph" w:styleId="Heading9">
    <w:name w:val="heading 9"/>
    <w:basedOn w:val="Normal"/>
    <w:next w:val="Normal"/>
    <w:link w:val="Heading9Char"/>
    <w:uiPriority w:val="9"/>
    <w:qFormat/>
    <w:rsid w:val="007B6CBA"/>
    <w:pPr>
      <w:numPr>
        <w:ilvl w:val="8"/>
        <w:numId w:val="7"/>
      </w:numPr>
      <w:spacing w:before="240" w:after="60"/>
      <w:jc w:val="both"/>
      <w:outlineLvl w:val="8"/>
    </w:pPr>
    <w:rPr>
      <w:rFonts w:ascii="Calibri" w:eastAsia="MS Gothic"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53270"/>
    <w:pPr>
      <w:pBdr>
        <w:bottom w:val="single" w:sz="8" w:space="4" w:color="4F81BD"/>
      </w:pBdr>
      <w:spacing w:before="960" w:after="240"/>
    </w:pPr>
    <w:rPr>
      <w:spacing w:val="5"/>
      <w:kern w:val="28"/>
      <w:sz w:val="52"/>
      <w:szCs w:val="52"/>
    </w:rPr>
  </w:style>
  <w:style w:type="character" w:customStyle="1" w:styleId="Heading1Char">
    <w:name w:val="Heading 1 Char"/>
    <w:link w:val="Heading1"/>
    <w:uiPriority w:val="9"/>
    <w:rsid w:val="007B6CBA"/>
    <w:rPr>
      <w:rFonts w:ascii="Times New Roman" w:eastAsia="Times New Roman" w:hAnsi="Times New Roman"/>
      <w:b/>
      <w:bCs/>
      <w:sz w:val="32"/>
      <w:szCs w:val="28"/>
    </w:rPr>
  </w:style>
  <w:style w:type="character" w:customStyle="1" w:styleId="Heading2Char">
    <w:name w:val="Heading 2 Char"/>
    <w:link w:val="Heading2"/>
    <w:uiPriority w:val="9"/>
    <w:rsid w:val="00AF0C90"/>
    <w:rPr>
      <w:rFonts w:ascii="Times New Roman" w:eastAsia="Times New Roman" w:hAnsi="Times New Roman"/>
      <w:b/>
      <w:bCs/>
      <w:sz w:val="28"/>
      <w:szCs w:val="26"/>
    </w:rPr>
  </w:style>
  <w:style w:type="character" w:customStyle="1" w:styleId="Heading3Char">
    <w:name w:val="Heading 3 Char"/>
    <w:link w:val="Heading3"/>
    <w:rsid w:val="007B6CBA"/>
    <w:rPr>
      <w:rFonts w:ascii="Times New Roman" w:eastAsia="Times New Roman" w:hAnsi="Times New Roman"/>
      <w:b/>
      <w:bCs/>
      <w:sz w:val="26"/>
      <w:szCs w:val="22"/>
    </w:rPr>
  </w:style>
  <w:style w:type="character" w:customStyle="1" w:styleId="Heading4Char">
    <w:name w:val="Heading 4 Char"/>
    <w:link w:val="Heading4"/>
    <w:uiPriority w:val="9"/>
    <w:rsid w:val="007B6CBA"/>
    <w:rPr>
      <w:rFonts w:ascii="Cambria" w:eastAsia="MS Mincho" w:hAnsi="Cambria"/>
      <w:b/>
      <w:bCs/>
      <w:sz w:val="28"/>
      <w:szCs w:val="28"/>
    </w:rPr>
  </w:style>
  <w:style w:type="character" w:customStyle="1" w:styleId="Heading5Char">
    <w:name w:val="Heading 5 Char"/>
    <w:link w:val="Heading5"/>
    <w:uiPriority w:val="9"/>
    <w:rsid w:val="007B6CBA"/>
    <w:rPr>
      <w:rFonts w:ascii="Cambria" w:eastAsia="MS Mincho" w:hAnsi="Cambria"/>
      <w:b/>
      <w:bCs/>
      <w:i/>
      <w:iCs/>
      <w:sz w:val="26"/>
      <w:szCs w:val="26"/>
    </w:rPr>
  </w:style>
  <w:style w:type="character" w:customStyle="1" w:styleId="Heading6Char">
    <w:name w:val="Heading 6 Char"/>
    <w:link w:val="Heading6"/>
    <w:uiPriority w:val="9"/>
    <w:rsid w:val="007B6CBA"/>
    <w:rPr>
      <w:rFonts w:ascii="Cambria" w:eastAsia="MS Mincho" w:hAnsi="Cambria"/>
      <w:b/>
      <w:bCs/>
      <w:sz w:val="22"/>
      <w:szCs w:val="22"/>
    </w:rPr>
  </w:style>
  <w:style w:type="character" w:customStyle="1" w:styleId="Heading7Char">
    <w:name w:val="Heading 7 Char"/>
    <w:link w:val="Heading7"/>
    <w:uiPriority w:val="9"/>
    <w:rsid w:val="007B6CBA"/>
    <w:rPr>
      <w:rFonts w:ascii="Cambria" w:eastAsia="MS Mincho" w:hAnsi="Cambria"/>
      <w:sz w:val="24"/>
      <w:szCs w:val="24"/>
    </w:rPr>
  </w:style>
  <w:style w:type="character" w:customStyle="1" w:styleId="Heading8Char">
    <w:name w:val="Heading 8 Char"/>
    <w:link w:val="Heading8"/>
    <w:uiPriority w:val="9"/>
    <w:rsid w:val="007B6CBA"/>
    <w:rPr>
      <w:rFonts w:ascii="Cambria" w:eastAsia="MS Mincho" w:hAnsi="Cambria"/>
      <w:i/>
      <w:iCs/>
      <w:sz w:val="24"/>
      <w:szCs w:val="24"/>
    </w:rPr>
  </w:style>
  <w:style w:type="character" w:customStyle="1" w:styleId="Heading9Char">
    <w:name w:val="Heading 9 Char"/>
    <w:link w:val="Heading9"/>
    <w:uiPriority w:val="9"/>
    <w:rsid w:val="007B6CBA"/>
    <w:rPr>
      <w:rFonts w:eastAsia="MS Gothic"/>
      <w:sz w:val="22"/>
      <w:szCs w:val="22"/>
    </w:rPr>
  </w:style>
  <w:style w:type="paragraph" w:styleId="Header">
    <w:name w:val="header"/>
    <w:basedOn w:val="Normal"/>
    <w:link w:val="HeaderChar"/>
    <w:unhideWhenUsed/>
    <w:rsid w:val="00010F2C"/>
    <w:pPr>
      <w:tabs>
        <w:tab w:val="center" w:pos="4680"/>
        <w:tab w:val="right" w:pos="9360"/>
      </w:tabs>
    </w:pPr>
  </w:style>
  <w:style w:type="character" w:customStyle="1" w:styleId="HeaderChar">
    <w:name w:val="Header Char"/>
    <w:basedOn w:val="DefaultParagraphFont"/>
    <w:link w:val="Header"/>
    <w:rsid w:val="00010F2C"/>
  </w:style>
  <w:style w:type="paragraph" w:styleId="Footer">
    <w:name w:val="footer"/>
    <w:basedOn w:val="Normal"/>
    <w:link w:val="FooterChar"/>
    <w:uiPriority w:val="99"/>
    <w:unhideWhenUsed/>
    <w:rsid w:val="00010F2C"/>
    <w:pPr>
      <w:tabs>
        <w:tab w:val="center" w:pos="4680"/>
        <w:tab w:val="right" w:pos="9360"/>
      </w:tabs>
    </w:pPr>
  </w:style>
  <w:style w:type="character" w:customStyle="1" w:styleId="FooterChar">
    <w:name w:val="Footer Char"/>
    <w:basedOn w:val="DefaultParagraphFont"/>
    <w:link w:val="Footer"/>
    <w:uiPriority w:val="99"/>
    <w:rsid w:val="00010F2C"/>
  </w:style>
  <w:style w:type="character" w:customStyle="1" w:styleId="TitleChar">
    <w:name w:val="Title Char"/>
    <w:link w:val="Title"/>
    <w:uiPriority w:val="10"/>
    <w:rsid w:val="00253270"/>
    <w:rPr>
      <w:rFonts w:ascii="Times New Roman" w:eastAsia="Times New Roman" w:hAnsi="Times New Roman"/>
      <w:spacing w:val="5"/>
      <w:kern w:val="28"/>
      <w:sz w:val="52"/>
      <w:szCs w:val="52"/>
    </w:rPr>
  </w:style>
  <w:style w:type="paragraph" w:styleId="Subtitle">
    <w:name w:val="Subtitle"/>
    <w:basedOn w:val="Normal"/>
    <w:next w:val="Normal"/>
    <w:link w:val="SubtitleChar"/>
    <w:uiPriority w:val="11"/>
    <w:qFormat/>
    <w:pPr>
      <w:spacing w:after="1440"/>
    </w:pPr>
    <w:rPr>
      <w:b/>
      <w:i/>
      <w:sz w:val="28"/>
      <w:szCs w:val="28"/>
    </w:rPr>
  </w:style>
  <w:style w:type="character" w:customStyle="1" w:styleId="SubtitleChar">
    <w:name w:val="Subtitle Char"/>
    <w:link w:val="Subtitle"/>
    <w:uiPriority w:val="11"/>
    <w:rsid w:val="00063343"/>
    <w:rPr>
      <w:rFonts w:ascii="Times New Roman" w:eastAsia="Times New Roman" w:hAnsi="Times New Roman"/>
      <w:b/>
      <w:i/>
      <w:iCs/>
      <w:spacing w:val="15"/>
      <w:sz w:val="28"/>
      <w:szCs w:val="24"/>
    </w:rPr>
  </w:style>
  <w:style w:type="paragraph" w:customStyle="1" w:styleId="TOCHeading1">
    <w:name w:val="TOC Heading1"/>
    <w:basedOn w:val="Heading1"/>
    <w:next w:val="Normal"/>
    <w:uiPriority w:val="39"/>
    <w:unhideWhenUsed/>
    <w:qFormat/>
    <w:rsid w:val="007B6CBA"/>
    <w:pPr>
      <w:pBdr>
        <w:bottom w:val="none" w:sz="0" w:space="0" w:color="auto"/>
      </w:pBdr>
      <w:spacing w:before="480" w:after="0" w:line="276" w:lineRule="auto"/>
      <w:outlineLvl w:val="9"/>
    </w:pPr>
    <w:rPr>
      <w:rFonts w:ascii="Cambria" w:hAnsi="Cambria"/>
      <w:color w:val="365F91"/>
      <w:sz w:val="28"/>
    </w:rPr>
  </w:style>
  <w:style w:type="paragraph" w:styleId="TOC1">
    <w:name w:val="toc 1"/>
    <w:basedOn w:val="Normal"/>
    <w:next w:val="Normal"/>
    <w:autoRedefine/>
    <w:uiPriority w:val="39"/>
    <w:unhideWhenUsed/>
    <w:rsid w:val="00832FE1"/>
    <w:pPr>
      <w:spacing w:after="100"/>
    </w:pPr>
  </w:style>
  <w:style w:type="paragraph" w:styleId="TOC2">
    <w:name w:val="toc 2"/>
    <w:basedOn w:val="Normal"/>
    <w:next w:val="Normal"/>
    <w:autoRedefine/>
    <w:uiPriority w:val="39"/>
    <w:unhideWhenUsed/>
    <w:rsid w:val="00832FE1"/>
    <w:pPr>
      <w:spacing w:after="100"/>
      <w:ind w:left="220"/>
    </w:pPr>
  </w:style>
  <w:style w:type="paragraph" w:styleId="TOC3">
    <w:name w:val="toc 3"/>
    <w:basedOn w:val="Normal"/>
    <w:next w:val="Normal"/>
    <w:autoRedefine/>
    <w:uiPriority w:val="39"/>
    <w:unhideWhenUsed/>
    <w:rsid w:val="00832FE1"/>
    <w:pPr>
      <w:spacing w:after="100"/>
      <w:ind w:left="440"/>
    </w:pPr>
  </w:style>
  <w:style w:type="character" w:styleId="Hyperlink">
    <w:name w:val="Hyperlink"/>
    <w:uiPriority w:val="99"/>
    <w:unhideWhenUsed/>
    <w:rsid w:val="00832FE1"/>
    <w:rPr>
      <w:color w:val="0000FF"/>
      <w:u w:val="single"/>
    </w:rPr>
  </w:style>
  <w:style w:type="paragraph" w:styleId="BalloonText">
    <w:name w:val="Balloon Text"/>
    <w:basedOn w:val="Normal"/>
    <w:link w:val="BalloonTextChar"/>
    <w:uiPriority w:val="99"/>
    <w:semiHidden/>
    <w:unhideWhenUsed/>
    <w:rsid w:val="00832FE1"/>
    <w:pPr>
      <w:spacing w:after="0"/>
    </w:pPr>
    <w:rPr>
      <w:rFonts w:ascii="Tahoma" w:hAnsi="Tahoma"/>
      <w:sz w:val="16"/>
      <w:szCs w:val="16"/>
    </w:rPr>
  </w:style>
  <w:style w:type="character" w:customStyle="1" w:styleId="BalloonTextChar">
    <w:name w:val="Balloon Text Char"/>
    <w:link w:val="BalloonText"/>
    <w:uiPriority w:val="99"/>
    <w:semiHidden/>
    <w:rsid w:val="00832FE1"/>
    <w:rPr>
      <w:rFonts w:ascii="Tahoma" w:hAnsi="Tahoma" w:cs="Tahoma"/>
      <w:sz w:val="16"/>
      <w:szCs w:val="16"/>
    </w:rPr>
  </w:style>
  <w:style w:type="character" w:customStyle="1" w:styleId="BookTitle1">
    <w:name w:val="Book Title1"/>
    <w:uiPriority w:val="33"/>
    <w:qFormat/>
    <w:rsid w:val="00253270"/>
    <w:rPr>
      <w:b/>
      <w:bCs/>
      <w:smallCaps/>
      <w:spacing w:val="5"/>
    </w:rPr>
  </w:style>
  <w:style w:type="paragraph" w:customStyle="1" w:styleId="article11A">
    <w:name w:val="article.1.1A"/>
    <w:basedOn w:val="Normal"/>
    <w:qFormat/>
    <w:rsid w:val="00AA1145"/>
    <w:pPr>
      <w:ind w:left="1800" w:hanging="360"/>
      <w:jc w:val="both"/>
    </w:pPr>
    <w:rPr>
      <w:rFonts w:eastAsia="Cambria"/>
      <w:b/>
      <w:sz w:val="22"/>
      <w:szCs w:val="24"/>
    </w:rPr>
  </w:style>
  <w:style w:type="paragraph" w:customStyle="1" w:styleId="ColorfulList-Accent11">
    <w:name w:val="Colorful List - Accent 11"/>
    <w:basedOn w:val="Normal"/>
    <w:uiPriority w:val="99"/>
    <w:qFormat/>
    <w:rsid w:val="007B6CBA"/>
    <w:pPr>
      <w:numPr>
        <w:numId w:val="1"/>
      </w:numPr>
      <w:jc w:val="both"/>
    </w:pPr>
    <w:rPr>
      <w:rFonts w:eastAsia="Cambria"/>
      <w:sz w:val="22"/>
      <w:szCs w:val="24"/>
    </w:rPr>
  </w:style>
  <w:style w:type="paragraph" w:styleId="TOC4">
    <w:name w:val="toc 4"/>
    <w:basedOn w:val="Normal"/>
    <w:next w:val="Normal"/>
    <w:autoRedefine/>
    <w:uiPriority w:val="39"/>
    <w:unhideWhenUsed/>
    <w:rsid w:val="00BE02AD"/>
    <w:pPr>
      <w:ind w:left="720"/>
    </w:pPr>
  </w:style>
  <w:style w:type="paragraph" w:styleId="TOC5">
    <w:name w:val="toc 5"/>
    <w:basedOn w:val="Normal"/>
    <w:next w:val="Normal"/>
    <w:autoRedefine/>
    <w:uiPriority w:val="39"/>
    <w:unhideWhenUsed/>
    <w:rsid w:val="00BE02AD"/>
    <w:pPr>
      <w:ind w:left="960"/>
    </w:pPr>
  </w:style>
  <w:style w:type="paragraph" w:styleId="TOC6">
    <w:name w:val="toc 6"/>
    <w:basedOn w:val="Normal"/>
    <w:next w:val="Normal"/>
    <w:autoRedefine/>
    <w:uiPriority w:val="39"/>
    <w:unhideWhenUsed/>
    <w:rsid w:val="00BE02AD"/>
    <w:pPr>
      <w:ind w:left="1200"/>
    </w:pPr>
  </w:style>
  <w:style w:type="paragraph" w:styleId="TOC7">
    <w:name w:val="toc 7"/>
    <w:basedOn w:val="Normal"/>
    <w:next w:val="Normal"/>
    <w:autoRedefine/>
    <w:uiPriority w:val="39"/>
    <w:unhideWhenUsed/>
    <w:rsid w:val="00BE02AD"/>
    <w:pPr>
      <w:ind w:left="1440"/>
    </w:pPr>
  </w:style>
  <w:style w:type="paragraph" w:styleId="TOC8">
    <w:name w:val="toc 8"/>
    <w:basedOn w:val="Normal"/>
    <w:next w:val="Normal"/>
    <w:autoRedefine/>
    <w:uiPriority w:val="39"/>
    <w:unhideWhenUsed/>
    <w:rsid w:val="00BE02AD"/>
    <w:pPr>
      <w:ind w:left="1680"/>
    </w:pPr>
  </w:style>
  <w:style w:type="paragraph" w:styleId="TOC9">
    <w:name w:val="toc 9"/>
    <w:basedOn w:val="Normal"/>
    <w:next w:val="Normal"/>
    <w:autoRedefine/>
    <w:uiPriority w:val="39"/>
    <w:unhideWhenUsed/>
    <w:rsid w:val="00BE02AD"/>
    <w:pPr>
      <w:ind w:left="1920"/>
    </w:pPr>
  </w:style>
  <w:style w:type="paragraph" w:styleId="Index1">
    <w:name w:val="index 1"/>
    <w:basedOn w:val="Normal"/>
    <w:next w:val="Normal"/>
    <w:autoRedefine/>
    <w:uiPriority w:val="99"/>
    <w:unhideWhenUsed/>
    <w:rsid w:val="00820A71"/>
    <w:pPr>
      <w:ind w:left="240" w:hanging="240"/>
    </w:pPr>
  </w:style>
  <w:style w:type="paragraph" w:styleId="Index2">
    <w:name w:val="index 2"/>
    <w:basedOn w:val="Normal"/>
    <w:next w:val="Normal"/>
    <w:autoRedefine/>
    <w:uiPriority w:val="99"/>
    <w:unhideWhenUsed/>
    <w:rsid w:val="00820A71"/>
    <w:pPr>
      <w:ind w:left="480" w:hanging="240"/>
    </w:pPr>
  </w:style>
  <w:style w:type="paragraph" w:styleId="Index3">
    <w:name w:val="index 3"/>
    <w:basedOn w:val="Normal"/>
    <w:next w:val="Normal"/>
    <w:autoRedefine/>
    <w:uiPriority w:val="99"/>
    <w:unhideWhenUsed/>
    <w:rsid w:val="00820A71"/>
    <w:pPr>
      <w:ind w:left="720" w:hanging="240"/>
    </w:pPr>
  </w:style>
  <w:style w:type="paragraph" w:styleId="Index4">
    <w:name w:val="index 4"/>
    <w:basedOn w:val="Normal"/>
    <w:next w:val="Normal"/>
    <w:autoRedefine/>
    <w:uiPriority w:val="99"/>
    <w:unhideWhenUsed/>
    <w:rsid w:val="00820A71"/>
    <w:pPr>
      <w:ind w:left="960" w:hanging="240"/>
    </w:pPr>
  </w:style>
  <w:style w:type="paragraph" w:styleId="Index5">
    <w:name w:val="index 5"/>
    <w:basedOn w:val="Normal"/>
    <w:next w:val="Normal"/>
    <w:autoRedefine/>
    <w:uiPriority w:val="99"/>
    <w:unhideWhenUsed/>
    <w:rsid w:val="00820A71"/>
    <w:pPr>
      <w:ind w:left="1200" w:hanging="240"/>
    </w:pPr>
  </w:style>
  <w:style w:type="paragraph" w:styleId="Index6">
    <w:name w:val="index 6"/>
    <w:basedOn w:val="Normal"/>
    <w:next w:val="Normal"/>
    <w:autoRedefine/>
    <w:uiPriority w:val="99"/>
    <w:unhideWhenUsed/>
    <w:rsid w:val="00820A71"/>
    <w:pPr>
      <w:ind w:left="1440" w:hanging="240"/>
    </w:pPr>
  </w:style>
  <w:style w:type="paragraph" w:styleId="Index7">
    <w:name w:val="index 7"/>
    <w:basedOn w:val="Normal"/>
    <w:next w:val="Normal"/>
    <w:autoRedefine/>
    <w:uiPriority w:val="99"/>
    <w:unhideWhenUsed/>
    <w:rsid w:val="00820A71"/>
    <w:pPr>
      <w:ind w:left="1680" w:hanging="240"/>
    </w:pPr>
  </w:style>
  <w:style w:type="paragraph" w:styleId="Index8">
    <w:name w:val="index 8"/>
    <w:basedOn w:val="Normal"/>
    <w:next w:val="Normal"/>
    <w:autoRedefine/>
    <w:uiPriority w:val="99"/>
    <w:unhideWhenUsed/>
    <w:rsid w:val="00820A71"/>
    <w:pPr>
      <w:ind w:left="1920" w:hanging="240"/>
    </w:pPr>
  </w:style>
  <w:style w:type="paragraph" w:styleId="Index9">
    <w:name w:val="index 9"/>
    <w:basedOn w:val="Normal"/>
    <w:next w:val="Normal"/>
    <w:autoRedefine/>
    <w:uiPriority w:val="99"/>
    <w:unhideWhenUsed/>
    <w:rsid w:val="00820A71"/>
    <w:pPr>
      <w:ind w:left="2160" w:hanging="240"/>
    </w:pPr>
  </w:style>
  <w:style w:type="paragraph" w:styleId="IndexHeading">
    <w:name w:val="index heading"/>
    <w:basedOn w:val="Normal"/>
    <w:next w:val="Index1"/>
    <w:uiPriority w:val="99"/>
    <w:unhideWhenUsed/>
    <w:rsid w:val="00820A71"/>
  </w:style>
  <w:style w:type="paragraph" w:customStyle="1" w:styleId="article11">
    <w:name w:val="article.1.1"/>
    <w:basedOn w:val="Normal"/>
    <w:qFormat/>
    <w:rsid w:val="0094088C"/>
    <w:pPr>
      <w:ind w:left="1440" w:hanging="1440"/>
      <w:jc w:val="both"/>
    </w:pPr>
    <w:rPr>
      <w:rFonts w:eastAsia="Cambria"/>
      <w:b/>
      <w:sz w:val="22"/>
      <w:szCs w:val="24"/>
    </w:rPr>
  </w:style>
  <w:style w:type="paragraph" w:customStyle="1" w:styleId="ColorfulShading-Accent31">
    <w:name w:val="Colorful Shading - Accent 31"/>
    <w:basedOn w:val="Normal"/>
    <w:uiPriority w:val="34"/>
    <w:qFormat/>
    <w:rsid w:val="007B6CBA"/>
    <w:pPr>
      <w:numPr>
        <w:numId w:val="2"/>
      </w:numPr>
      <w:jc w:val="both"/>
    </w:pPr>
    <w:rPr>
      <w:sz w:val="22"/>
    </w:rPr>
  </w:style>
  <w:style w:type="paragraph" w:customStyle="1" w:styleId="subhdr">
    <w:name w:val="subhdr"/>
    <w:basedOn w:val="Normal"/>
    <w:next w:val="Normal"/>
    <w:qFormat/>
    <w:rsid w:val="002A4BB9"/>
    <w:pPr>
      <w:keepNext/>
      <w:spacing w:before="200"/>
      <w:jc w:val="both"/>
    </w:pPr>
    <w:rPr>
      <w:rFonts w:eastAsia="Cambria"/>
      <w:b/>
      <w:sz w:val="22"/>
      <w:szCs w:val="24"/>
    </w:rPr>
  </w:style>
  <w:style w:type="character" w:styleId="CommentReference">
    <w:name w:val="annotation reference"/>
    <w:semiHidden/>
    <w:unhideWhenUsed/>
    <w:rsid w:val="008E0C07"/>
    <w:rPr>
      <w:sz w:val="18"/>
      <w:szCs w:val="18"/>
    </w:rPr>
  </w:style>
  <w:style w:type="paragraph" w:styleId="CommentText">
    <w:name w:val="annotation text"/>
    <w:basedOn w:val="Normal"/>
    <w:link w:val="CommentTextChar"/>
    <w:uiPriority w:val="99"/>
    <w:semiHidden/>
    <w:unhideWhenUsed/>
    <w:rsid w:val="008E0C07"/>
    <w:rPr>
      <w:szCs w:val="24"/>
    </w:rPr>
  </w:style>
  <w:style w:type="character" w:customStyle="1" w:styleId="CommentTextChar">
    <w:name w:val="Comment Text Char"/>
    <w:link w:val="CommentText"/>
    <w:uiPriority w:val="99"/>
    <w:semiHidden/>
    <w:rsid w:val="008E0C07"/>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E0C07"/>
    <w:rPr>
      <w:b/>
      <w:bCs/>
    </w:rPr>
  </w:style>
  <w:style w:type="character" w:customStyle="1" w:styleId="CommentSubjectChar">
    <w:name w:val="Comment Subject Char"/>
    <w:link w:val="CommentSubject"/>
    <w:uiPriority w:val="99"/>
    <w:semiHidden/>
    <w:rsid w:val="008E0C07"/>
    <w:rPr>
      <w:rFonts w:ascii="Times New Roman" w:hAnsi="Times New Roman"/>
      <w:b/>
      <w:bCs/>
      <w:sz w:val="24"/>
      <w:szCs w:val="24"/>
    </w:rPr>
  </w:style>
  <w:style w:type="paragraph" w:customStyle="1" w:styleId="DarkList-Accent31">
    <w:name w:val="Dark List - Accent 31"/>
    <w:hidden/>
    <w:uiPriority w:val="71"/>
    <w:rsid w:val="008E0C07"/>
    <w:rPr>
      <w:szCs w:val="22"/>
    </w:rPr>
  </w:style>
  <w:style w:type="character" w:styleId="FollowedHyperlink">
    <w:name w:val="FollowedHyperlink"/>
    <w:uiPriority w:val="99"/>
    <w:semiHidden/>
    <w:unhideWhenUsed/>
    <w:rsid w:val="00DA1DF4"/>
    <w:rPr>
      <w:color w:val="800080"/>
      <w:u w:val="single"/>
    </w:rPr>
  </w:style>
  <w:style w:type="table" w:customStyle="1" w:styleId="ColorfulList-Accent61">
    <w:name w:val="Colorful List - Accent 61"/>
    <w:basedOn w:val="TableNormal"/>
    <w:uiPriority w:val="72"/>
    <w:rsid w:val="002960CE"/>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ableGrid">
    <w:name w:val="Table Grid"/>
    <w:basedOn w:val="TableNormal"/>
    <w:uiPriority w:val="59"/>
    <w:rsid w:val="00296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
    <w:name w:val="article"/>
    <w:basedOn w:val="Normal"/>
    <w:next w:val="article11"/>
    <w:qFormat/>
    <w:rsid w:val="000B18F9"/>
    <w:pPr>
      <w:keepNext/>
      <w:tabs>
        <w:tab w:val="left" w:pos="1440"/>
      </w:tabs>
      <w:spacing w:before="240" w:after="60"/>
      <w:jc w:val="both"/>
    </w:pPr>
    <w:rPr>
      <w:rFonts w:cs="Helvetica Neue"/>
      <w:b/>
      <w:bCs/>
      <w:sz w:val="22"/>
      <w:szCs w:val="20"/>
    </w:rPr>
  </w:style>
  <w:style w:type="paragraph" w:customStyle="1" w:styleId="hdr">
    <w:name w:val="hdr"/>
    <w:basedOn w:val="article"/>
    <w:qFormat/>
    <w:rsid w:val="000B18F9"/>
    <w:pPr>
      <w:pageBreakBefore/>
      <w:jc w:val="center"/>
    </w:pPr>
    <w:rPr>
      <w:sz w:val="24"/>
      <w:szCs w:val="24"/>
    </w:rPr>
  </w:style>
  <w:style w:type="character" w:styleId="PageNumber">
    <w:name w:val="page number"/>
    <w:rsid w:val="000B18F9"/>
    <w:rPr>
      <w:rFonts w:cs="Times New Roman"/>
    </w:rPr>
  </w:style>
  <w:style w:type="paragraph" w:customStyle="1" w:styleId="articlehdr">
    <w:name w:val="article hdr"/>
    <w:basedOn w:val="Normal"/>
    <w:next w:val="Normal"/>
    <w:qFormat/>
    <w:rsid w:val="000B18F9"/>
    <w:pPr>
      <w:keepNext/>
      <w:spacing w:before="240" w:after="0"/>
      <w:jc w:val="center"/>
    </w:pPr>
    <w:rPr>
      <w:rFonts w:ascii="Helvetica Neue" w:hAnsi="Helvetica Neue" w:cs="Helvetica Neue"/>
      <w:b/>
      <w:bCs/>
      <w:sz w:val="22"/>
      <w:szCs w:val="20"/>
    </w:rPr>
  </w:style>
  <w:style w:type="paragraph" w:customStyle="1" w:styleId="ColorfulShading-Accent11">
    <w:name w:val="Colorful Shading - Accent 11"/>
    <w:hidden/>
    <w:uiPriority w:val="99"/>
    <w:semiHidden/>
    <w:rsid w:val="000B18F9"/>
    <w:rPr>
      <w:rFonts w:ascii="Helvetica Neue" w:hAnsi="Helvetica Neue" w:cs="Helvetica Neue"/>
    </w:rPr>
  </w:style>
  <w:style w:type="paragraph" w:customStyle="1" w:styleId="article11A1">
    <w:name w:val="article.1.1A(1)"/>
    <w:basedOn w:val="Normal"/>
    <w:qFormat/>
    <w:rsid w:val="000B18F9"/>
    <w:pPr>
      <w:spacing w:after="60"/>
      <w:ind w:left="2160" w:hanging="360"/>
      <w:jc w:val="both"/>
    </w:pPr>
    <w:rPr>
      <w:rFonts w:cs="Helvetica Neue"/>
      <w:b/>
      <w:bCs/>
      <w:sz w:val="22"/>
      <w:szCs w:val="20"/>
    </w:rPr>
  </w:style>
  <w:style w:type="paragraph" w:customStyle="1" w:styleId="LightGrid-Accent31">
    <w:name w:val="Light Grid - Accent 31"/>
    <w:basedOn w:val="Normal"/>
    <w:uiPriority w:val="34"/>
    <w:qFormat/>
    <w:rsid w:val="007B6CBA"/>
    <w:pPr>
      <w:numPr>
        <w:numId w:val="3"/>
      </w:numPr>
      <w:ind w:left="1440"/>
      <w:jc w:val="both"/>
    </w:pPr>
    <w:rPr>
      <w:rFonts w:eastAsia="Cambria"/>
      <w:sz w:val="22"/>
      <w:szCs w:val="24"/>
    </w:rPr>
  </w:style>
  <w:style w:type="paragraph" w:customStyle="1" w:styleId="LightList-Accent31">
    <w:name w:val="Light List - Accent 31"/>
    <w:hidden/>
    <w:uiPriority w:val="99"/>
    <w:rsid w:val="000B18F9"/>
    <w:rPr>
      <w:rFonts w:ascii="Helvetica Neue" w:eastAsia="Cambria" w:hAnsi="Helvetica Neue"/>
    </w:rPr>
  </w:style>
  <w:style w:type="paragraph" w:customStyle="1" w:styleId="parthdr">
    <w:name w:val="part hdr"/>
    <w:basedOn w:val="Heading2"/>
    <w:next w:val="Normal"/>
    <w:link w:val="parthdrChar"/>
    <w:qFormat/>
    <w:rsid w:val="000B18F9"/>
    <w:pPr>
      <w:pageBreakBefore/>
      <w:spacing w:before="0" w:after="240"/>
      <w:ind w:left="0"/>
      <w:jc w:val="center"/>
    </w:pPr>
    <w:rPr>
      <w:rFonts w:ascii="Helvetica Neue" w:hAnsi="Helvetica Neue"/>
      <w:sz w:val="26"/>
    </w:rPr>
  </w:style>
  <w:style w:type="character" w:customStyle="1" w:styleId="parthdrChar">
    <w:name w:val="part hdr Char"/>
    <w:link w:val="parthdr"/>
    <w:rsid w:val="000B18F9"/>
    <w:rPr>
      <w:rFonts w:ascii="Helvetica Neue" w:eastAsia="Times New Roman" w:hAnsi="Helvetica Neue" w:cs="Helvetica Neue"/>
      <w:b/>
      <w:bCs/>
      <w:sz w:val="26"/>
      <w:szCs w:val="26"/>
    </w:rPr>
  </w:style>
  <w:style w:type="paragraph" w:styleId="DocumentMap">
    <w:name w:val="Document Map"/>
    <w:basedOn w:val="Normal"/>
    <w:link w:val="DocumentMapChar"/>
    <w:uiPriority w:val="99"/>
    <w:semiHidden/>
    <w:unhideWhenUsed/>
    <w:rsid w:val="000B18F9"/>
    <w:pPr>
      <w:jc w:val="both"/>
    </w:pPr>
    <w:rPr>
      <w:rFonts w:ascii="Lucida Grande" w:hAnsi="Lucida Grande"/>
      <w:szCs w:val="24"/>
    </w:rPr>
  </w:style>
  <w:style w:type="character" w:customStyle="1" w:styleId="DocumentMapChar">
    <w:name w:val="Document Map Char"/>
    <w:link w:val="DocumentMap"/>
    <w:uiPriority w:val="99"/>
    <w:semiHidden/>
    <w:rsid w:val="000B18F9"/>
    <w:rPr>
      <w:rFonts w:ascii="Lucida Grande" w:eastAsia="Times New Roman" w:hAnsi="Lucida Grande" w:cs="Lucida Grande"/>
      <w:sz w:val="24"/>
      <w:szCs w:val="24"/>
    </w:rPr>
  </w:style>
  <w:style w:type="paragraph" w:styleId="FootnoteText">
    <w:name w:val="footnote text"/>
    <w:basedOn w:val="Normal"/>
    <w:link w:val="FootnoteTextChar"/>
    <w:uiPriority w:val="99"/>
    <w:unhideWhenUsed/>
    <w:rsid w:val="000B18F9"/>
    <w:pPr>
      <w:jc w:val="both"/>
    </w:pPr>
    <w:rPr>
      <w:szCs w:val="24"/>
    </w:rPr>
  </w:style>
  <w:style w:type="character" w:customStyle="1" w:styleId="FootnoteTextChar">
    <w:name w:val="Footnote Text Char"/>
    <w:link w:val="FootnoteText"/>
    <w:uiPriority w:val="99"/>
    <w:rsid w:val="000B18F9"/>
    <w:rPr>
      <w:rFonts w:ascii="Times New Roman" w:eastAsia="Times New Roman" w:hAnsi="Times New Roman" w:cs="Helvetica Neue"/>
      <w:sz w:val="24"/>
      <w:szCs w:val="24"/>
    </w:rPr>
  </w:style>
  <w:style w:type="character" w:styleId="FootnoteReference">
    <w:name w:val="footnote reference"/>
    <w:uiPriority w:val="99"/>
    <w:unhideWhenUsed/>
    <w:rsid w:val="000B18F9"/>
    <w:rPr>
      <w:vertAlign w:val="superscript"/>
    </w:rPr>
  </w:style>
  <w:style w:type="character" w:customStyle="1" w:styleId="yshortcuts">
    <w:name w:val="yshortcuts"/>
    <w:rsid w:val="000B18F9"/>
  </w:style>
  <w:style w:type="paragraph" w:customStyle="1" w:styleId="article110">
    <w:name w:val="article1.1+"/>
    <w:basedOn w:val="Normal"/>
    <w:qFormat/>
    <w:rsid w:val="000B18F9"/>
    <w:pPr>
      <w:ind w:left="1080"/>
      <w:jc w:val="both"/>
    </w:pPr>
    <w:rPr>
      <w:rFonts w:cs="Helvetica Neue"/>
      <w:sz w:val="22"/>
      <w:szCs w:val="20"/>
    </w:rPr>
  </w:style>
  <w:style w:type="paragraph" w:customStyle="1" w:styleId="checklist">
    <w:name w:val="checklist"/>
    <w:basedOn w:val="Normal"/>
    <w:qFormat/>
    <w:rsid w:val="000B18F9"/>
    <w:pPr>
      <w:jc w:val="both"/>
    </w:pPr>
    <w:rPr>
      <w:rFonts w:cs="Helvetica Neue"/>
      <w:sz w:val="22"/>
      <w:szCs w:val="20"/>
    </w:rPr>
  </w:style>
  <w:style w:type="paragraph" w:customStyle="1" w:styleId="checklist2">
    <w:name w:val="checklist2"/>
    <w:basedOn w:val="article110"/>
    <w:qFormat/>
    <w:rsid w:val="000B18F9"/>
  </w:style>
  <w:style w:type="paragraph" w:customStyle="1" w:styleId="bestpractices">
    <w:name w:val="bestpractices"/>
    <w:basedOn w:val="Normal"/>
    <w:qFormat/>
    <w:rsid w:val="000B18F9"/>
    <w:pPr>
      <w:spacing w:after="0"/>
      <w:jc w:val="both"/>
    </w:pPr>
    <w:rPr>
      <w:rFonts w:cs="Helvetica Neue"/>
      <w:i/>
      <w:sz w:val="22"/>
      <w:szCs w:val="20"/>
    </w:rPr>
  </w:style>
  <w:style w:type="paragraph" w:customStyle="1" w:styleId="20211">
    <w:name w:val="202.1.1"/>
    <w:basedOn w:val="Normal"/>
    <w:rsid w:val="007B6CBA"/>
    <w:pPr>
      <w:numPr>
        <w:numId w:val="8"/>
      </w:numPr>
    </w:pPr>
  </w:style>
  <w:style w:type="paragraph" w:styleId="TableofFigures">
    <w:name w:val="table of figures"/>
    <w:basedOn w:val="Normal"/>
    <w:next w:val="Normal"/>
    <w:uiPriority w:val="99"/>
    <w:unhideWhenUsed/>
    <w:rsid w:val="00C8681C"/>
    <w:pPr>
      <w:ind w:left="480" w:hanging="480"/>
    </w:pPr>
  </w:style>
  <w:style w:type="paragraph" w:customStyle="1" w:styleId="ColorfulShading-Accent12">
    <w:name w:val="Colorful Shading - Accent 12"/>
    <w:hidden/>
    <w:uiPriority w:val="99"/>
    <w:rsid w:val="00F41EAE"/>
    <w:rPr>
      <w:szCs w:val="22"/>
    </w:rPr>
  </w:style>
  <w:style w:type="paragraph" w:styleId="Revision">
    <w:name w:val="Revision"/>
    <w:hidden/>
    <w:uiPriority w:val="99"/>
    <w:semiHidden/>
    <w:rsid w:val="00CC076C"/>
    <w:rPr>
      <w:szCs w:val="22"/>
    </w:rPr>
  </w:style>
  <w:style w:type="paragraph" w:styleId="ListParagraph">
    <w:name w:val="List Paragraph"/>
    <w:basedOn w:val="Normal"/>
    <w:uiPriority w:val="34"/>
    <w:qFormat/>
    <w:rsid w:val="00DC397F"/>
    <w:pPr>
      <w:ind w:left="720"/>
    </w:pPr>
  </w:style>
  <w:style w:type="character" w:styleId="PlaceholderText">
    <w:name w:val="Placeholder Text"/>
    <w:basedOn w:val="DefaultParagraphFont"/>
    <w:uiPriority w:val="99"/>
    <w:semiHidden/>
    <w:rsid w:val="00FD67AB"/>
    <w:rPr>
      <w:color w:val="808080"/>
    </w:rPr>
  </w:style>
  <w:style w:type="paragraph" w:styleId="NormalWeb">
    <w:name w:val="Normal (Web)"/>
    <w:basedOn w:val="Normal"/>
    <w:uiPriority w:val="99"/>
    <w:semiHidden/>
    <w:unhideWhenUsed/>
    <w:rsid w:val="00702032"/>
    <w:pPr>
      <w:spacing w:before="100" w:beforeAutospacing="1" w:after="100" w:afterAutospacing="1"/>
      <w:contextualSpacing w:val="0"/>
    </w:pPr>
    <w:rPr>
      <w:rFonts w:ascii="Times" w:hAnsi="Times"/>
      <w:sz w:val="20"/>
      <w:szCs w:val="20"/>
    </w:rPr>
  </w:style>
  <w:style w:type="character" w:customStyle="1" w:styleId="il">
    <w:name w:val="il"/>
    <w:basedOn w:val="DefaultParagraphFont"/>
    <w:rsid w:val="00702032"/>
  </w:style>
  <w:style w:type="character" w:customStyle="1" w:styleId="m-469470392113343753gmail-il">
    <w:name w:val="m_-469470392113343753gmail-il"/>
    <w:basedOn w:val="DefaultParagraphFont"/>
    <w:rsid w:val="00702032"/>
  </w:style>
  <w:style w:type="character" w:customStyle="1" w:styleId="gd">
    <w:name w:val="gd"/>
    <w:basedOn w:val="DefaultParagraphFont"/>
    <w:rsid w:val="002D6BEB"/>
  </w:style>
  <w:style w:type="table" w:customStyle="1" w:styleId="a">
    <w:basedOn w:val="TableNormal"/>
    <w:tblPr>
      <w:tblStyleRowBandSize w:val="1"/>
      <w:tblStyleColBandSize w:val="1"/>
      <w:tblCellMar>
        <w:top w:w="14" w:type="dxa"/>
        <w:left w:w="86" w:type="dxa"/>
        <w:bottom w:w="14" w:type="dxa"/>
        <w:right w:w="86" w:type="dxa"/>
      </w:tblCellMar>
    </w:tblPr>
  </w:style>
  <w:style w:type="table" w:customStyle="1" w:styleId="a0">
    <w:basedOn w:val="TableNormal"/>
    <w:tblPr>
      <w:tblStyleRowBandSize w:val="1"/>
      <w:tblStyleColBandSize w:val="1"/>
      <w:tblCellMar>
        <w:top w:w="14" w:type="dxa"/>
        <w:left w:w="86" w:type="dxa"/>
        <w:bottom w:w="14" w:type="dxa"/>
        <w:right w:w="86" w:type="dxa"/>
      </w:tblCellMar>
    </w:tblPr>
  </w:style>
  <w:style w:type="table" w:customStyle="1" w:styleId="a1">
    <w:basedOn w:val="TableNormal"/>
    <w:tblPr>
      <w:tblStyleRowBandSize w:val="1"/>
      <w:tblStyleColBandSize w:val="1"/>
      <w:tblCellMar>
        <w:top w:w="14" w:type="dxa"/>
        <w:left w:w="86" w:type="dxa"/>
        <w:bottom w:w="14" w:type="dxa"/>
        <w:right w:w="86" w:type="dxa"/>
      </w:tblCellMar>
    </w:tblPr>
  </w:style>
  <w:style w:type="table" w:customStyle="1" w:styleId="a2">
    <w:basedOn w:val="TableNormal"/>
    <w:tblPr>
      <w:tblStyleRowBandSize w:val="1"/>
      <w:tblStyleColBandSize w:val="1"/>
      <w:tblCellMar>
        <w:top w:w="14" w:type="dxa"/>
        <w:left w:w="86" w:type="dxa"/>
        <w:bottom w:w="14" w:type="dxa"/>
        <w:right w:w="86" w:type="dxa"/>
      </w:tblCellMar>
    </w:tblPr>
  </w:style>
  <w:style w:type="table" w:customStyle="1" w:styleId="a3">
    <w:basedOn w:val="TableNormal"/>
    <w:tblPr>
      <w:tblStyleRowBandSize w:val="1"/>
      <w:tblStyleColBandSize w:val="1"/>
      <w:tblCellMar>
        <w:top w:w="14" w:type="dxa"/>
        <w:left w:w="86" w:type="dxa"/>
        <w:bottom w:w="14" w:type="dxa"/>
        <w:right w:w="86" w:type="dxa"/>
      </w:tblCellMar>
    </w:tblPr>
  </w:style>
  <w:style w:type="table" w:customStyle="1" w:styleId="a4">
    <w:basedOn w:val="TableNormal"/>
    <w:tblPr>
      <w:tblStyleRowBandSize w:val="1"/>
      <w:tblStyleColBandSize w:val="1"/>
      <w:tblCellMar>
        <w:top w:w="14" w:type="dxa"/>
        <w:left w:w="86" w:type="dxa"/>
        <w:bottom w:w="14" w:type="dxa"/>
        <w:right w:w="86"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top w:w="14" w:type="dxa"/>
        <w:left w:w="86" w:type="dxa"/>
        <w:bottom w:w="14" w:type="dxa"/>
        <w:right w:w="86" w:type="dxa"/>
      </w:tblCellMar>
    </w:tblPr>
  </w:style>
  <w:style w:type="table" w:customStyle="1" w:styleId="a8">
    <w:basedOn w:val="TableNormal"/>
    <w:tblPr>
      <w:tblStyleRowBandSize w:val="1"/>
      <w:tblStyleColBandSize w:val="1"/>
      <w:tblCellMar>
        <w:top w:w="14" w:type="dxa"/>
        <w:left w:w="86" w:type="dxa"/>
        <w:bottom w:w="14" w:type="dxa"/>
        <w:right w:w="86" w:type="dxa"/>
      </w:tblCellMar>
    </w:tblPr>
  </w:style>
  <w:style w:type="table" w:customStyle="1" w:styleId="a9">
    <w:basedOn w:val="TableNormal"/>
    <w:tblPr>
      <w:tblStyleRowBandSize w:val="1"/>
      <w:tblStyleColBandSize w:val="1"/>
      <w:tblCellMar>
        <w:top w:w="14" w:type="dxa"/>
        <w:left w:w="86" w:type="dxa"/>
        <w:bottom w:w="14" w:type="dxa"/>
        <w:right w:w="86" w:type="dxa"/>
      </w:tblCellMar>
    </w:tblPr>
  </w:style>
  <w:style w:type="table" w:customStyle="1" w:styleId="aa">
    <w:basedOn w:val="TableNormal"/>
    <w:tblPr>
      <w:tblStyleRowBandSize w:val="1"/>
      <w:tblStyleColBandSize w:val="1"/>
      <w:tblCellMar>
        <w:top w:w="14" w:type="dxa"/>
        <w:left w:w="86" w:type="dxa"/>
        <w:bottom w:w="14" w:type="dxa"/>
        <w:right w:w="86" w:type="dxa"/>
      </w:tblCellMar>
    </w:tblPr>
  </w:style>
  <w:style w:type="table" w:customStyle="1" w:styleId="ab">
    <w:basedOn w:val="TableNormal"/>
    <w:tblPr>
      <w:tblStyleRowBandSize w:val="1"/>
      <w:tblStyleColBandSize w:val="1"/>
      <w:tblCellMar>
        <w:top w:w="14" w:type="dxa"/>
        <w:left w:w="86" w:type="dxa"/>
        <w:bottom w:w="14" w:type="dxa"/>
        <w:right w:w="86" w:type="dxa"/>
      </w:tblCellMar>
    </w:tblPr>
  </w:style>
  <w:style w:type="table" w:customStyle="1" w:styleId="ac">
    <w:basedOn w:val="TableNormal"/>
    <w:tblPr>
      <w:tblStyleRowBandSize w:val="1"/>
      <w:tblStyleColBandSize w:val="1"/>
      <w:tblCellMar>
        <w:top w:w="14" w:type="dxa"/>
        <w:left w:w="86" w:type="dxa"/>
        <w:bottom w:w="14" w:type="dxa"/>
        <w:right w:w="86" w:type="dxa"/>
      </w:tblCellMar>
    </w:tblPr>
  </w:style>
  <w:style w:type="table" w:customStyle="1" w:styleId="ad">
    <w:basedOn w:val="TableNormal"/>
    <w:tblPr>
      <w:tblStyleRowBandSize w:val="1"/>
      <w:tblStyleColBandSize w:val="1"/>
      <w:tblCellMar>
        <w:top w:w="14" w:type="dxa"/>
        <w:left w:w="86" w:type="dxa"/>
        <w:bottom w:w="14" w:type="dxa"/>
        <w:right w:w="86" w:type="dxa"/>
      </w:tblCellMar>
    </w:tblPr>
  </w:style>
  <w:style w:type="table" w:customStyle="1" w:styleId="ae">
    <w:basedOn w:val="TableNormal"/>
    <w:tblPr>
      <w:tblStyleRowBandSize w:val="1"/>
      <w:tblStyleColBandSize w:val="1"/>
      <w:tblCellMar>
        <w:top w:w="14" w:type="dxa"/>
        <w:left w:w="86" w:type="dxa"/>
        <w:bottom w:w="14" w:type="dxa"/>
        <w:right w:w="86" w:type="dxa"/>
      </w:tblCellMar>
    </w:tblPr>
  </w:style>
  <w:style w:type="table" w:customStyle="1" w:styleId="af">
    <w:basedOn w:val="TableNormal"/>
    <w:tblPr>
      <w:tblStyleRowBandSize w:val="1"/>
      <w:tblStyleColBandSize w:val="1"/>
      <w:tblCellMar>
        <w:top w:w="14" w:type="dxa"/>
        <w:left w:w="86" w:type="dxa"/>
        <w:bottom w:w="14" w:type="dxa"/>
        <w:right w:w="86" w:type="dxa"/>
      </w:tblCellMar>
    </w:tblPr>
  </w:style>
  <w:style w:type="table" w:customStyle="1" w:styleId="af0">
    <w:basedOn w:val="TableNormal"/>
    <w:tblPr>
      <w:tblStyleRowBandSize w:val="1"/>
      <w:tblStyleColBandSize w:val="1"/>
      <w:tblCellMar>
        <w:top w:w="14" w:type="dxa"/>
        <w:left w:w="86" w:type="dxa"/>
        <w:bottom w:w="14" w:type="dxa"/>
        <w:right w:w="86" w:type="dxa"/>
      </w:tblCellMar>
    </w:tblPr>
  </w:style>
  <w:style w:type="table" w:customStyle="1" w:styleId="af1">
    <w:basedOn w:val="TableNormal"/>
    <w:tblPr>
      <w:tblStyleRowBandSize w:val="1"/>
      <w:tblStyleColBandSize w:val="1"/>
      <w:tblCellMar>
        <w:top w:w="14" w:type="dxa"/>
        <w:left w:w="86" w:type="dxa"/>
        <w:bottom w:w="14" w:type="dxa"/>
        <w:right w:w="86"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top w:w="14" w:type="dxa"/>
        <w:left w:w="86" w:type="dxa"/>
        <w:bottom w:w="14" w:type="dxa"/>
        <w:right w:w="86"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rPr>
      <w:color w:val="000000"/>
    </w:rPr>
    <w:tblPr>
      <w:tblStyleRowBandSize w:val="1"/>
      <w:tblStyleColBandSize w:val="1"/>
      <w:tblCellMar>
        <w:left w:w="115" w:type="dxa"/>
        <w:right w:w="115" w:type="dxa"/>
      </w:tblCellMar>
    </w:tblPr>
    <w:tcPr>
      <w:shd w:val="clear" w:color="auto" w:fill="FEF4EC"/>
    </w:tcPr>
  </w:style>
  <w:style w:type="table" w:customStyle="1" w:styleId="afa">
    <w:basedOn w:val="TableNormal"/>
    <w:rPr>
      <w:color w:val="000000"/>
    </w:rPr>
    <w:tblPr>
      <w:tblStyleRowBandSize w:val="1"/>
      <w:tblStyleColBandSize w:val="1"/>
      <w:tblCellMar>
        <w:left w:w="115" w:type="dxa"/>
        <w:right w:w="115" w:type="dxa"/>
      </w:tblCellMar>
    </w:tblPr>
    <w:tcPr>
      <w:shd w:val="clear" w:color="auto" w:fill="FEF4EC"/>
    </w:tcPr>
  </w:style>
  <w:style w:type="table" w:customStyle="1" w:styleId="afb">
    <w:basedOn w:val="TableNormal"/>
    <w:rPr>
      <w:color w:val="000000"/>
    </w:rPr>
    <w:tblPr>
      <w:tblStyleRowBandSize w:val="1"/>
      <w:tblStyleColBandSize w:val="1"/>
      <w:tblCellMar>
        <w:left w:w="115" w:type="dxa"/>
        <w:right w:w="115" w:type="dxa"/>
      </w:tblCellMar>
    </w:tblPr>
    <w:tcPr>
      <w:shd w:val="clear" w:color="auto" w:fill="FEF4EC"/>
    </w:tcPr>
  </w:style>
  <w:style w:type="table" w:customStyle="1" w:styleId="afc">
    <w:basedOn w:val="TableNormal"/>
    <w:rPr>
      <w:color w:val="000000"/>
    </w:rPr>
    <w:tblPr>
      <w:tblStyleRowBandSize w:val="1"/>
      <w:tblStyleColBandSize w:val="1"/>
      <w:tblCellMar>
        <w:left w:w="115" w:type="dxa"/>
        <w:right w:w="115" w:type="dxa"/>
      </w:tblCellMar>
    </w:tblPr>
    <w:tcPr>
      <w:shd w:val="clear" w:color="auto" w:fill="FEF4EC"/>
    </w:tcPr>
  </w:style>
  <w:style w:type="table" w:customStyle="1" w:styleId="afd">
    <w:basedOn w:val="TableNormal"/>
    <w:rPr>
      <w:color w:val="000000"/>
    </w:rPr>
    <w:tblPr>
      <w:tblStyleRowBandSize w:val="1"/>
      <w:tblStyleColBandSize w:val="1"/>
      <w:tblCellMar>
        <w:left w:w="115" w:type="dxa"/>
        <w:right w:w="115" w:type="dxa"/>
      </w:tblCellMar>
    </w:tblPr>
    <w:tcPr>
      <w:shd w:val="clear" w:color="auto" w:fill="FEF4EC"/>
    </w:tcPr>
  </w:style>
  <w:style w:type="table" w:customStyle="1" w:styleId="afe">
    <w:basedOn w:val="TableNormal"/>
    <w:rPr>
      <w:color w:val="000000"/>
    </w:rPr>
    <w:tblPr>
      <w:tblStyleRowBandSize w:val="1"/>
      <w:tblStyleColBandSize w:val="1"/>
      <w:tblCellMar>
        <w:left w:w="115" w:type="dxa"/>
        <w:right w:w="115" w:type="dxa"/>
      </w:tblCellMar>
    </w:tblPr>
    <w:tcPr>
      <w:shd w:val="clear" w:color="auto" w:fill="FEF4EC"/>
    </w:tcPr>
  </w:style>
  <w:style w:type="table" w:customStyle="1" w:styleId="aff">
    <w:basedOn w:val="TableNormal"/>
    <w:rPr>
      <w:color w:val="000000"/>
    </w:rPr>
    <w:tblPr>
      <w:tblStyleRowBandSize w:val="1"/>
      <w:tblStyleColBandSize w:val="1"/>
      <w:tblCellMar>
        <w:left w:w="115" w:type="dxa"/>
        <w:right w:w="115" w:type="dxa"/>
      </w:tblCellMar>
    </w:tblPr>
    <w:tcPr>
      <w:shd w:val="clear" w:color="auto" w:fill="FEF4EC"/>
    </w:tcPr>
  </w:style>
  <w:style w:type="table" w:customStyle="1" w:styleId="aff0">
    <w:basedOn w:val="TableNormal"/>
    <w:rPr>
      <w:color w:val="000000"/>
    </w:rPr>
    <w:tblPr>
      <w:tblStyleRowBandSize w:val="1"/>
      <w:tblStyleColBandSize w:val="1"/>
      <w:tblCellMar>
        <w:left w:w="115" w:type="dxa"/>
        <w:right w:w="115" w:type="dxa"/>
      </w:tblCellMar>
    </w:tblPr>
    <w:tcPr>
      <w:shd w:val="clear" w:color="auto" w:fill="FEF4EC"/>
    </w:tcPr>
  </w:style>
  <w:style w:type="table" w:customStyle="1" w:styleId="aff1">
    <w:basedOn w:val="TableNormal"/>
    <w:rPr>
      <w:color w:val="000000"/>
    </w:rPr>
    <w:tblPr>
      <w:tblStyleRowBandSize w:val="1"/>
      <w:tblStyleColBandSize w:val="1"/>
      <w:tblCellMar>
        <w:left w:w="115" w:type="dxa"/>
        <w:right w:w="115" w:type="dxa"/>
      </w:tblCellMar>
    </w:tblPr>
    <w:tcPr>
      <w:shd w:val="clear" w:color="auto" w:fill="FEF4EC"/>
    </w:tcPr>
  </w:style>
  <w:style w:type="table" w:customStyle="1" w:styleId="aff2">
    <w:basedOn w:val="TableNormal"/>
    <w:rPr>
      <w:color w:val="000000"/>
    </w:rPr>
    <w:tblPr>
      <w:tblStyleRowBandSize w:val="1"/>
      <w:tblStyleColBandSize w:val="1"/>
      <w:tblCellMar>
        <w:left w:w="115" w:type="dxa"/>
        <w:right w:w="115" w:type="dxa"/>
      </w:tblCellMar>
    </w:tblPr>
    <w:tcPr>
      <w:shd w:val="clear" w:color="auto" w:fill="FEF4EC"/>
    </w:tcPr>
  </w:style>
  <w:style w:type="table" w:customStyle="1" w:styleId="aff3">
    <w:basedOn w:val="TableNormal"/>
    <w:rPr>
      <w:color w:val="000000"/>
    </w:rPr>
    <w:tblPr>
      <w:tblStyleRowBandSize w:val="1"/>
      <w:tblStyleColBandSize w:val="1"/>
      <w:tblCellMar>
        <w:left w:w="115" w:type="dxa"/>
        <w:right w:w="115" w:type="dxa"/>
      </w:tblCellMar>
    </w:tblPr>
    <w:tcPr>
      <w:shd w:val="clear" w:color="auto" w:fill="FEF4EC"/>
    </w:tcPr>
  </w:style>
  <w:style w:type="table" w:customStyle="1" w:styleId="aff4">
    <w:basedOn w:val="TableNormal"/>
    <w:rPr>
      <w:color w:val="000000"/>
    </w:rPr>
    <w:tblPr>
      <w:tblStyleRowBandSize w:val="1"/>
      <w:tblStyleColBandSize w:val="1"/>
      <w:tblCellMar>
        <w:left w:w="115" w:type="dxa"/>
        <w:right w:w="115" w:type="dxa"/>
      </w:tblCellMar>
    </w:tblPr>
    <w:tcPr>
      <w:shd w:val="clear" w:color="auto" w:fill="FEF4EC"/>
    </w:tcPr>
  </w:style>
  <w:style w:type="table" w:customStyle="1" w:styleId="aff5">
    <w:basedOn w:val="TableNormal"/>
    <w:rPr>
      <w:color w:val="000000"/>
    </w:rPr>
    <w:tblPr>
      <w:tblStyleRowBandSize w:val="1"/>
      <w:tblStyleColBandSize w:val="1"/>
      <w:tblCellMar>
        <w:left w:w="115" w:type="dxa"/>
        <w:right w:w="115" w:type="dxa"/>
      </w:tblCellMar>
    </w:tblPr>
    <w:tcPr>
      <w:shd w:val="clear" w:color="auto" w:fill="FEF4EC"/>
    </w:tcPr>
  </w:style>
  <w:style w:type="table" w:customStyle="1" w:styleId="aff6">
    <w:basedOn w:val="TableNormal"/>
    <w:rPr>
      <w:color w:val="000000"/>
    </w:rPr>
    <w:tblPr>
      <w:tblStyleRowBandSize w:val="1"/>
      <w:tblStyleColBandSize w:val="1"/>
      <w:tblCellMar>
        <w:left w:w="115" w:type="dxa"/>
        <w:right w:w="115" w:type="dxa"/>
      </w:tblCellMar>
    </w:tblPr>
    <w:tcPr>
      <w:shd w:val="clear" w:color="auto" w:fill="FEF4EC"/>
    </w:tcPr>
  </w:style>
  <w:style w:type="table" w:customStyle="1" w:styleId="aff7">
    <w:basedOn w:val="TableNormal"/>
    <w:rPr>
      <w:color w:val="000000"/>
    </w:rPr>
    <w:tblPr>
      <w:tblStyleRowBandSize w:val="1"/>
      <w:tblStyleColBandSize w:val="1"/>
      <w:tblCellMar>
        <w:left w:w="115" w:type="dxa"/>
        <w:right w:w="115" w:type="dxa"/>
      </w:tblCellMar>
    </w:tblPr>
    <w:tcPr>
      <w:shd w:val="clear" w:color="auto" w:fill="FEF4EC"/>
    </w:tcPr>
  </w:style>
  <w:style w:type="table" w:customStyle="1" w:styleId="aff8">
    <w:basedOn w:val="TableNormal"/>
    <w:rPr>
      <w:color w:val="000000"/>
    </w:rPr>
    <w:tblPr>
      <w:tblStyleRowBandSize w:val="1"/>
      <w:tblStyleColBandSize w:val="1"/>
      <w:tblCellMar>
        <w:left w:w="115" w:type="dxa"/>
        <w:right w:w="115" w:type="dxa"/>
      </w:tblCellMar>
    </w:tblPr>
    <w:tcPr>
      <w:shd w:val="clear" w:color="auto" w:fill="FEF4EC"/>
    </w:tcPr>
  </w:style>
  <w:style w:type="table" w:customStyle="1" w:styleId="aff9">
    <w:basedOn w:val="TableNormal"/>
    <w:rPr>
      <w:color w:val="000000"/>
    </w:rPr>
    <w:tblPr>
      <w:tblStyleRowBandSize w:val="1"/>
      <w:tblStyleColBandSize w:val="1"/>
      <w:tblCellMar>
        <w:left w:w="115" w:type="dxa"/>
        <w:right w:w="115" w:type="dxa"/>
      </w:tblCellMar>
    </w:tblPr>
    <w:tcPr>
      <w:shd w:val="clear" w:color="auto" w:fill="FEF4EC"/>
    </w:tcPr>
  </w:style>
  <w:style w:type="table" w:customStyle="1" w:styleId="affa">
    <w:basedOn w:val="TableNormal"/>
    <w:rPr>
      <w:color w:val="000000"/>
    </w:rPr>
    <w:tblPr>
      <w:tblStyleRowBandSize w:val="1"/>
      <w:tblStyleColBandSize w:val="1"/>
      <w:tblCellMar>
        <w:left w:w="115" w:type="dxa"/>
        <w:right w:w="115" w:type="dxa"/>
      </w:tblCellMar>
    </w:tblPr>
    <w:tcPr>
      <w:shd w:val="clear" w:color="auto" w:fill="FEF4EC"/>
    </w:tcPr>
  </w:style>
  <w:style w:type="table" w:customStyle="1" w:styleId="affb">
    <w:basedOn w:val="TableNormal"/>
    <w:rPr>
      <w:color w:val="000000"/>
    </w:rPr>
    <w:tblPr>
      <w:tblStyleRowBandSize w:val="1"/>
      <w:tblStyleColBandSize w:val="1"/>
      <w:tblCellMar>
        <w:left w:w="115" w:type="dxa"/>
        <w:right w:w="115" w:type="dxa"/>
      </w:tblCellMar>
    </w:tblPr>
    <w:tcPr>
      <w:shd w:val="clear" w:color="auto" w:fill="FEF4EC"/>
    </w:tcPr>
  </w:style>
  <w:style w:type="table" w:customStyle="1" w:styleId="affc">
    <w:basedOn w:val="TableNormal"/>
    <w:rPr>
      <w:color w:val="000000"/>
    </w:rPr>
    <w:tblPr>
      <w:tblStyleRowBandSize w:val="1"/>
      <w:tblStyleColBandSize w:val="1"/>
      <w:tblCellMar>
        <w:left w:w="115" w:type="dxa"/>
        <w:right w:w="115" w:type="dxa"/>
      </w:tblCellMar>
    </w:tblPr>
    <w:tcPr>
      <w:shd w:val="clear" w:color="auto" w:fill="FEF4EC"/>
    </w:tcPr>
  </w:style>
  <w:style w:type="table" w:customStyle="1" w:styleId="affd">
    <w:basedOn w:val="TableNormal"/>
    <w:rPr>
      <w:color w:val="000000"/>
    </w:rPr>
    <w:tblPr>
      <w:tblStyleRowBandSize w:val="1"/>
      <w:tblStyleColBandSize w:val="1"/>
      <w:tblCellMar>
        <w:left w:w="115" w:type="dxa"/>
        <w:right w:w="115" w:type="dxa"/>
      </w:tblCellMar>
    </w:tblPr>
    <w:tcPr>
      <w:shd w:val="clear" w:color="auto" w:fill="FEF4EC"/>
    </w:tcPr>
  </w:style>
  <w:style w:type="table" w:customStyle="1" w:styleId="affe">
    <w:basedOn w:val="TableNormal"/>
    <w:rPr>
      <w:color w:val="000000"/>
    </w:rPr>
    <w:tblPr>
      <w:tblStyleRowBandSize w:val="1"/>
      <w:tblStyleColBandSize w:val="1"/>
      <w:tblCellMar>
        <w:left w:w="115" w:type="dxa"/>
        <w:right w:w="115" w:type="dxa"/>
      </w:tblCellMar>
    </w:tblPr>
    <w:tcPr>
      <w:shd w:val="clear" w:color="auto" w:fill="FEF4EC"/>
    </w:tcPr>
  </w:style>
  <w:style w:type="table" w:customStyle="1" w:styleId="afff">
    <w:basedOn w:val="TableNormal"/>
    <w:rPr>
      <w:color w:val="000000"/>
    </w:rPr>
    <w:tblPr>
      <w:tblStyleRowBandSize w:val="1"/>
      <w:tblStyleColBandSize w:val="1"/>
      <w:tblCellMar>
        <w:left w:w="115" w:type="dxa"/>
        <w:right w:w="115" w:type="dxa"/>
      </w:tblCellMar>
    </w:tblPr>
    <w:tcPr>
      <w:shd w:val="clear" w:color="auto" w:fill="FEF4EC"/>
    </w:tcPr>
  </w:style>
  <w:style w:type="table" w:customStyle="1" w:styleId="afff0">
    <w:basedOn w:val="TableNormal"/>
    <w:rPr>
      <w:color w:val="000000"/>
    </w:rPr>
    <w:tblPr>
      <w:tblStyleRowBandSize w:val="1"/>
      <w:tblStyleColBandSize w:val="1"/>
      <w:tblCellMar>
        <w:left w:w="115" w:type="dxa"/>
        <w:right w:w="115" w:type="dxa"/>
      </w:tblCellMar>
    </w:tblPr>
    <w:tcPr>
      <w:shd w:val="clear" w:color="auto" w:fill="FEF4EC"/>
    </w:tcPr>
  </w:style>
  <w:style w:type="table" w:customStyle="1" w:styleId="afff1">
    <w:basedOn w:val="TableNormal"/>
    <w:rPr>
      <w:color w:val="000000"/>
    </w:rPr>
    <w:tblPr>
      <w:tblStyleRowBandSize w:val="1"/>
      <w:tblStyleColBandSize w:val="1"/>
      <w:tblCellMar>
        <w:left w:w="115" w:type="dxa"/>
        <w:right w:w="115" w:type="dxa"/>
      </w:tblCellMar>
    </w:tblPr>
    <w:tcPr>
      <w:shd w:val="clear" w:color="auto" w:fill="FEF4EC"/>
    </w:tcPr>
  </w:style>
  <w:style w:type="table" w:customStyle="1" w:styleId="afff2">
    <w:basedOn w:val="TableNormal"/>
    <w:rPr>
      <w:color w:val="000000"/>
    </w:rPr>
    <w:tblPr>
      <w:tblStyleRowBandSize w:val="1"/>
      <w:tblStyleColBandSize w:val="1"/>
      <w:tblCellMar>
        <w:left w:w="115" w:type="dxa"/>
        <w:right w:w="115" w:type="dxa"/>
      </w:tblCellMar>
    </w:tblPr>
    <w:tcPr>
      <w:shd w:val="clear" w:color="auto" w:fill="FEF4EC"/>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wfroach@att.ne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umc.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mailto:karahnazor@gmail.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yQM29xIlew1mBtcNpeDlboDXfw==">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4307</Words>
  <Characters>24553</Characters>
  <Application>Microsoft Office Word</Application>
  <DocSecurity>0</DocSecurity>
  <Lines>204</Lines>
  <Paragraphs>57</Paragraphs>
  <ScaleCrop>false</ScaleCrop>
  <Company/>
  <LinksUpToDate>false</LinksUpToDate>
  <CharactersWithSpaces>28803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USMS</dc:creator>
  <cp:revision>1</cp:revision>
  <dcterms:created xsi:type="dcterms:W3CDTF">2019-01-17T17:14:00Z</dcterms:created>
</cp:coreProperties>
</file>