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USMS Entry Form: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entries must be submitted electronically. A covid-19 waiver will be signed upon registration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www.seniorgames.net</w:t>
        </w:r>
      </w:hyperlink>
      <w:r w:rsidDel="00000000" w:rsidR="00000000" w:rsidRPr="00000000">
        <w:rPr>
          <w:rtl w:val="0"/>
        </w:rPr>
        <w:t xml:space="preserve">. An additional USMS covid-19 waiver will be signed and collected at the swim meet.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eniorgam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