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6492B" w14:textId="77777777" w:rsidR="00DC74E8" w:rsidRPr="00DC74E8" w:rsidRDefault="00DC74E8" w:rsidP="00DC74E8">
      <w:pPr>
        <w:spacing w:after="0" w:line="240" w:lineRule="auto"/>
        <w:rPr>
          <w:rFonts w:ascii="Times New Roman" w:eastAsia="Times New Roman" w:hAnsi="Times New Roman" w:cs="Times New Roman"/>
          <w:sz w:val="24"/>
          <w:szCs w:val="24"/>
        </w:rPr>
      </w:pPr>
    </w:p>
    <w:p w14:paraId="2E477820" w14:textId="66874516" w:rsidR="00D05085" w:rsidRDefault="00DC74E8" w:rsidP="00DC74E8">
      <w:pPr>
        <w:spacing w:before="100" w:beforeAutospacing="1" w:after="100" w:afterAutospacing="1" w:line="240" w:lineRule="auto"/>
        <w:rPr>
          <w:rFonts w:ascii="Times New Roman" w:eastAsia="Times New Roman" w:hAnsi="Times New Roman" w:cs="Times New Roman"/>
          <w:b/>
          <w:bCs/>
          <w:sz w:val="24"/>
          <w:szCs w:val="24"/>
        </w:rPr>
      </w:pPr>
      <w:r w:rsidRPr="00DC74E8">
        <w:rPr>
          <w:rFonts w:ascii="Times New Roman" w:eastAsia="Times New Roman" w:hAnsi="Times New Roman" w:cs="Times New Roman"/>
          <w:b/>
          <w:bCs/>
          <w:sz w:val="24"/>
          <w:szCs w:val="24"/>
        </w:rPr>
        <w:t>Sanctioned by Utah Masters for USMS, Inc. Sanction #</w:t>
      </w:r>
      <w:r w:rsidR="00761D4E">
        <w:rPr>
          <w:rFonts w:ascii="Times New Roman" w:eastAsia="Times New Roman" w:hAnsi="Times New Roman" w:cs="Times New Roman"/>
          <w:b/>
          <w:bCs/>
          <w:sz w:val="24"/>
          <w:szCs w:val="24"/>
        </w:rPr>
        <w:t>XX</w:t>
      </w:r>
      <w:r w:rsidRPr="00DC74E8">
        <w:rPr>
          <w:rFonts w:ascii="Times New Roman" w:eastAsia="Times New Roman" w:hAnsi="Times New Roman" w:cs="Times New Roman"/>
          <w:b/>
          <w:bCs/>
          <w:sz w:val="24"/>
          <w:szCs w:val="24"/>
        </w:rPr>
        <w:br/>
      </w:r>
      <w:r w:rsidRPr="00DC74E8">
        <w:rPr>
          <w:rFonts w:ascii="Times New Roman" w:eastAsia="Times New Roman" w:hAnsi="Times New Roman" w:cs="Times New Roman"/>
          <w:b/>
          <w:bCs/>
          <w:noProof/>
          <w:sz w:val="24"/>
          <w:szCs w:val="24"/>
        </w:rPr>
        <mc:AlternateContent>
          <mc:Choice Requires="wps">
            <w:drawing>
              <wp:inline distT="0" distB="0" distL="0" distR="0" wp14:anchorId="73C512AA" wp14:editId="0B4323A7">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1A5AD"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r w:rsidRPr="00DC74E8">
        <w:rPr>
          <w:rFonts w:ascii="Times New Roman" w:eastAsia="Times New Roman" w:hAnsi="Times New Roman" w:cs="Times New Roman"/>
          <w:b/>
          <w:bCs/>
          <w:noProof/>
          <w:sz w:val="24"/>
          <w:szCs w:val="24"/>
        </w:rPr>
        <mc:AlternateContent>
          <mc:Choice Requires="wps">
            <w:drawing>
              <wp:inline distT="0" distB="0" distL="0" distR="0" wp14:anchorId="6A69EB02" wp14:editId="217F3B6A">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8AEC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DC74E8">
        <w:rPr>
          <w:rFonts w:ascii="Times New Roman" w:eastAsia="Times New Roman" w:hAnsi="Times New Roman" w:cs="Times New Roman"/>
          <w:b/>
          <w:bCs/>
          <w:sz w:val="24"/>
          <w:szCs w:val="24"/>
        </w:rPr>
        <w:br/>
      </w:r>
      <w:r w:rsidR="005E7CC4" w:rsidRPr="009661D6">
        <w:rPr>
          <w:rFonts w:ascii="Times New Roman" w:eastAsia="Times New Roman" w:hAnsi="Times New Roman" w:cs="Times New Roman"/>
          <w:b/>
          <w:bCs/>
          <w:color w:val="FF0000"/>
          <w:sz w:val="40"/>
          <w:szCs w:val="40"/>
        </w:rPr>
        <w:t>15th Annual SDRC Masters Swim Meet</w:t>
      </w:r>
    </w:p>
    <w:p w14:paraId="1B61FFD1" w14:textId="2DBE324E" w:rsidR="00DC74E8" w:rsidRPr="00DC74E8" w:rsidRDefault="00D05085" w:rsidP="00DC74E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14:anchorId="749CA363" wp14:editId="7773E406">
            <wp:extent cx="3175163" cy="3149762"/>
            <wp:effectExtent l="0" t="0" r="635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a5723bc-7d03-4b17-be92-fe0088a3b92e.png"/>
                    <pic:cNvPicPr/>
                  </pic:nvPicPr>
                  <pic:blipFill>
                    <a:blip r:embed="rId5">
                      <a:extLst>
                        <a:ext uri="{28A0092B-C50C-407E-A947-70E740481C1C}">
                          <a14:useLocalDpi xmlns:a14="http://schemas.microsoft.com/office/drawing/2010/main" val="0"/>
                        </a:ext>
                      </a:extLst>
                    </a:blip>
                    <a:stretch>
                      <a:fillRect/>
                    </a:stretch>
                  </pic:blipFill>
                  <pic:spPr>
                    <a:xfrm>
                      <a:off x="0" y="0"/>
                      <a:ext cx="3175163" cy="3149762"/>
                    </a:xfrm>
                    <a:prstGeom prst="rect">
                      <a:avLst/>
                    </a:prstGeom>
                  </pic:spPr>
                </pic:pic>
              </a:graphicData>
            </a:graphic>
          </wp:inline>
        </w:drawing>
      </w:r>
      <w:r w:rsidR="00DC74E8" w:rsidRPr="00DC74E8">
        <w:rPr>
          <w:rFonts w:ascii="Times New Roman" w:eastAsia="Times New Roman" w:hAnsi="Times New Roman" w:cs="Times New Roman"/>
          <w:b/>
          <w:bCs/>
          <w:sz w:val="24"/>
          <w:szCs w:val="24"/>
        </w:rPr>
        <w:br/>
        <w:t>Meet Director:</w:t>
      </w:r>
      <w:r w:rsidR="00761D4E" w:rsidRPr="00683B65">
        <w:rPr>
          <w:rFonts w:ascii="Times New Roman" w:eastAsia="Times New Roman" w:hAnsi="Times New Roman" w:cs="Times New Roman"/>
          <w:sz w:val="24"/>
          <w:szCs w:val="24"/>
        </w:rPr>
        <w:t xml:space="preserve"> Aaron Norton  (801)821-0953   norton_aaron@yahoo.com</w:t>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b/>
          <w:bCs/>
          <w:sz w:val="24"/>
          <w:szCs w:val="24"/>
        </w:rPr>
        <w:t xml:space="preserve">Facility: </w:t>
      </w:r>
      <w:r w:rsidR="00DC74E8" w:rsidRPr="00DC74E8">
        <w:rPr>
          <w:rFonts w:ascii="Times New Roman" w:eastAsia="Times New Roman" w:hAnsi="Times New Roman" w:cs="Times New Roman"/>
          <w:sz w:val="24"/>
          <w:szCs w:val="24"/>
        </w:rPr>
        <w:t>South Davis Recreation Center is a 10 Lane 25 yard pool.</w:t>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b/>
          <w:bCs/>
          <w:sz w:val="24"/>
          <w:szCs w:val="24"/>
        </w:rPr>
        <w:t xml:space="preserve">Location: </w:t>
      </w:r>
      <w:r w:rsidR="00DC74E8" w:rsidRPr="00DC74E8">
        <w:rPr>
          <w:rFonts w:ascii="Times New Roman" w:eastAsia="Times New Roman" w:hAnsi="Times New Roman" w:cs="Times New Roman"/>
          <w:sz w:val="24"/>
          <w:szCs w:val="24"/>
        </w:rPr>
        <w:t>550 North 200 West, Bountiful, UT 84010 Phone: 801-298-6220</w:t>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b/>
          <w:bCs/>
          <w:sz w:val="24"/>
          <w:szCs w:val="24"/>
        </w:rPr>
        <w:t xml:space="preserve">Directions: </w:t>
      </w:r>
      <w:r w:rsidR="00DC74E8" w:rsidRPr="00DC74E8">
        <w:rPr>
          <w:rFonts w:ascii="Times New Roman" w:eastAsia="Times New Roman" w:hAnsi="Times New Roman" w:cs="Times New Roman"/>
          <w:sz w:val="24"/>
          <w:szCs w:val="24"/>
        </w:rPr>
        <w:t>From SLC take I-15 north to the 400 North Exit in Bountiful. Take exit and go east. Turn left on 200 West and South Davis Recreation Center is located on the right.</w:t>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b/>
          <w:bCs/>
          <w:sz w:val="24"/>
          <w:szCs w:val="24"/>
        </w:rPr>
        <w:t xml:space="preserve">Sign up: </w:t>
      </w:r>
      <w:r w:rsidR="00DC74E8" w:rsidRPr="00DC74E8">
        <w:rPr>
          <w:rFonts w:ascii="Times New Roman" w:eastAsia="Times New Roman" w:hAnsi="Times New Roman" w:cs="Times New Roman"/>
          <w:sz w:val="24"/>
          <w:szCs w:val="24"/>
        </w:rPr>
        <w:t>Sign up on ClubAssistant.com</w:t>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b/>
          <w:bCs/>
          <w:sz w:val="24"/>
          <w:szCs w:val="24"/>
        </w:rPr>
        <w:t>Meet Conduct:</w:t>
      </w:r>
      <w:r w:rsidR="00DC74E8" w:rsidRPr="00DC74E8">
        <w:rPr>
          <w:rFonts w:ascii="Times New Roman" w:eastAsia="Times New Roman" w:hAnsi="Times New Roman" w:cs="Times New Roman"/>
          <w:sz w:val="24"/>
          <w:szCs w:val="24"/>
        </w:rPr>
        <w:t xml:space="preserve"> 20</w:t>
      </w:r>
      <w:r w:rsidR="00537958" w:rsidRPr="00683B65">
        <w:rPr>
          <w:rFonts w:ascii="Times New Roman" w:eastAsia="Times New Roman" w:hAnsi="Times New Roman" w:cs="Times New Roman"/>
          <w:sz w:val="24"/>
          <w:szCs w:val="24"/>
        </w:rPr>
        <w:t>21</w:t>
      </w:r>
      <w:r w:rsidR="00DC74E8" w:rsidRPr="00DC74E8">
        <w:rPr>
          <w:rFonts w:ascii="Times New Roman" w:eastAsia="Times New Roman" w:hAnsi="Times New Roman" w:cs="Times New Roman"/>
          <w:sz w:val="24"/>
          <w:szCs w:val="24"/>
        </w:rPr>
        <w:t xml:space="preserve"> USMS Rules will govern conduct of this meet. </w:t>
      </w:r>
      <w:hyperlink r:id="rId6" w:tgtFrame="_blank" w:history="1">
        <w:r w:rsidR="00DC74E8" w:rsidRPr="00DC74E8">
          <w:rPr>
            <w:rFonts w:ascii="Times New Roman" w:eastAsia="Times New Roman" w:hAnsi="Times New Roman" w:cs="Times New Roman"/>
            <w:color w:val="0000FF"/>
            <w:sz w:val="24"/>
            <w:szCs w:val="24"/>
            <w:u w:val="single"/>
          </w:rPr>
          <w:t>Click here</w:t>
        </w:r>
      </w:hyperlink>
      <w:r w:rsidR="00DC74E8" w:rsidRPr="00DC74E8">
        <w:rPr>
          <w:rFonts w:ascii="Times New Roman" w:eastAsia="Times New Roman" w:hAnsi="Times New Roman" w:cs="Times New Roman"/>
          <w:sz w:val="24"/>
          <w:szCs w:val="24"/>
        </w:rPr>
        <w:t xml:space="preserve"> for the rules.</w:t>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b/>
          <w:bCs/>
          <w:sz w:val="24"/>
          <w:szCs w:val="24"/>
        </w:rPr>
        <w:t>Eligibility:</w:t>
      </w:r>
      <w:r w:rsidR="00DC74E8" w:rsidRPr="00DC74E8">
        <w:rPr>
          <w:rFonts w:ascii="Times New Roman" w:eastAsia="Times New Roman" w:hAnsi="Times New Roman" w:cs="Times New Roman"/>
          <w:sz w:val="24"/>
          <w:szCs w:val="24"/>
        </w:rPr>
        <w:t xml:space="preserve"> All swimmers must be registered with USMS</w:t>
      </w:r>
      <w:r w:rsidR="00127BE0">
        <w:rPr>
          <w:rFonts w:ascii="Times New Roman" w:eastAsia="Times New Roman" w:hAnsi="Times New Roman" w:cs="Times New Roman"/>
          <w:sz w:val="24"/>
          <w:szCs w:val="24"/>
        </w:rPr>
        <w:t>.</w:t>
      </w:r>
      <w:r w:rsidR="00DC74E8" w:rsidRPr="00DC74E8">
        <w:rPr>
          <w:rFonts w:ascii="Times New Roman" w:eastAsia="Times New Roman" w:hAnsi="Times New Roman" w:cs="Times New Roman"/>
          <w:sz w:val="24"/>
          <w:szCs w:val="24"/>
        </w:rPr>
        <w:t xml:space="preserve"> If you do NOT have an annual membership card, the USMS</w:t>
      </w:r>
      <w:r w:rsidR="00127BE0">
        <w:rPr>
          <w:rFonts w:ascii="Times New Roman" w:eastAsia="Times New Roman" w:hAnsi="Times New Roman" w:cs="Times New Roman"/>
          <w:sz w:val="24"/>
          <w:szCs w:val="24"/>
        </w:rPr>
        <w:t xml:space="preserve"> </w:t>
      </w:r>
      <w:r w:rsidR="00DC74E8" w:rsidRPr="00DC74E8">
        <w:rPr>
          <w:rFonts w:ascii="Times New Roman" w:eastAsia="Times New Roman" w:hAnsi="Times New Roman" w:cs="Times New Roman"/>
          <w:sz w:val="24"/>
          <w:szCs w:val="24"/>
        </w:rPr>
        <w:t>one time swim meet event registration will be $15.</w:t>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b/>
          <w:bCs/>
          <w:sz w:val="24"/>
          <w:szCs w:val="24"/>
        </w:rPr>
        <w:t>Age Group Classification:</w:t>
      </w:r>
      <w:r w:rsidR="00DC74E8" w:rsidRPr="00DC74E8">
        <w:rPr>
          <w:rFonts w:ascii="Times New Roman" w:eastAsia="Times New Roman" w:hAnsi="Times New Roman" w:cs="Times New Roman"/>
          <w:sz w:val="24"/>
          <w:szCs w:val="24"/>
        </w:rPr>
        <w:t xml:space="preserve"> According to Rule 102.2, your age group classification is determined by your age as of </w:t>
      </w:r>
      <w:r w:rsidR="00EB6697">
        <w:rPr>
          <w:rFonts w:ascii="Times New Roman" w:eastAsia="Times New Roman" w:hAnsi="Times New Roman" w:cs="Times New Roman"/>
          <w:sz w:val="24"/>
          <w:szCs w:val="24"/>
        </w:rPr>
        <w:t>August</w:t>
      </w:r>
      <w:r w:rsidR="00DC74E8" w:rsidRPr="00DC74E8">
        <w:rPr>
          <w:rFonts w:ascii="Times New Roman" w:eastAsia="Times New Roman" w:hAnsi="Times New Roman" w:cs="Times New Roman"/>
          <w:sz w:val="24"/>
          <w:szCs w:val="24"/>
        </w:rPr>
        <w:t xml:space="preserve"> </w:t>
      </w:r>
      <w:r w:rsidR="00EB6697">
        <w:rPr>
          <w:rFonts w:ascii="Times New Roman" w:eastAsia="Times New Roman" w:hAnsi="Times New Roman" w:cs="Times New Roman"/>
          <w:sz w:val="24"/>
          <w:szCs w:val="24"/>
        </w:rPr>
        <w:t>28</w:t>
      </w:r>
      <w:r w:rsidR="00DC74E8" w:rsidRPr="00DC74E8">
        <w:rPr>
          <w:rFonts w:ascii="Times New Roman" w:eastAsia="Times New Roman" w:hAnsi="Times New Roman" w:cs="Times New Roman"/>
          <w:sz w:val="24"/>
          <w:szCs w:val="24"/>
        </w:rPr>
        <w:t>, 20</w:t>
      </w:r>
      <w:r w:rsidR="00EB6697">
        <w:rPr>
          <w:rFonts w:ascii="Times New Roman" w:eastAsia="Times New Roman" w:hAnsi="Times New Roman" w:cs="Times New Roman"/>
          <w:sz w:val="24"/>
          <w:szCs w:val="24"/>
        </w:rPr>
        <w:t>21</w:t>
      </w:r>
      <w:r w:rsidR="00DC74E8" w:rsidRPr="00DC74E8">
        <w:rPr>
          <w:rFonts w:ascii="Times New Roman" w:eastAsia="Times New Roman" w:hAnsi="Times New Roman" w:cs="Times New Roman"/>
          <w:sz w:val="24"/>
          <w:szCs w:val="24"/>
        </w:rPr>
        <w:t xml:space="preserve"> (The day of the meet).</w:t>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sz w:val="24"/>
          <w:szCs w:val="24"/>
        </w:rPr>
        <w:br/>
      </w:r>
      <w:r w:rsidR="00DC74E8" w:rsidRPr="00DC74E8">
        <w:rPr>
          <w:rFonts w:ascii="Times New Roman" w:eastAsia="Times New Roman" w:hAnsi="Times New Roman" w:cs="Times New Roman"/>
          <w:b/>
          <w:bCs/>
          <w:sz w:val="24"/>
          <w:szCs w:val="24"/>
        </w:rPr>
        <w:t>Entry Fee:</w:t>
      </w:r>
      <w:r w:rsidR="00DC74E8" w:rsidRPr="00DC74E8">
        <w:rPr>
          <w:rFonts w:ascii="Times New Roman" w:eastAsia="Times New Roman" w:hAnsi="Times New Roman" w:cs="Times New Roman"/>
          <w:sz w:val="24"/>
          <w:szCs w:val="24"/>
        </w:rPr>
        <w:t xml:space="preserve"> $</w:t>
      </w:r>
      <w:r w:rsidR="00EB6697">
        <w:rPr>
          <w:rFonts w:ascii="Times New Roman" w:eastAsia="Times New Roman" w:hAnsi="Times New Roman" w:cs="Times New Roman"/>
          <w:sz w:val="24"/>
          <w:szCs w:val="24"/>
        </w:rPr>
        <w:t>3</w:t>
      </w:r>
      <w:r w:rsidR="00DC74E8" w:rsidRPr="00DC74E8">
        <w:rPr>
          <w:rFonts w:ascii="Times New Roman" w:eastAsia="Times New Roman" w:hAnsi="Times New Roman" w:cs="Times New Roman"/>
          <w:sz w:val="24"/>
          <w:szCs w:val="24"/>
        </w:rPr>
        <w:t>5 fee for this meet for USMS members. Non-USMS members have three options:</w:t>
      </w:r>
    </w:p>
    <w:p w14:paraId="199FBEE2" w14:textId="77777777" w:rsidR="00DC74E8" w:rsidRPr="00DC74E8" w:rsidRDefault="00DC74E8" w:rsidP="00DC74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74E8">
        <w:rPr>
          <w:rFonts w:ascii="Times New Roman" w:eastAsia="Times New Roman" w:hAnsi="Times New Roman" w:cs="Times New Roman"/>
          <w:sz w:val="24"/>
          <w:szCs w:val="24"/>
        </w:rPr>
        <w:lastRenderedPageBreak/>
        <w:t>Register online with USMS on your own (preferred method). Go to http://www.usms.org/reg/ to register. Then return here and enter your new USMS membership number.</w:t>
      </w:r>
    </w:p>
    <w:p w14:paraId="206AA24B" w14:textId="77777777" w:rsidR="00DC74E8" w:rsidRPr="00DC74E8" w:rsidRDefault="00DC74E8" w:rsidP="00DC74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74E8">
        <w:rPr>
          <w:rFonts w:ascii="Times New Roman" w:eastAsia="Times New Roman" w:hAnsi="Times New Roman" w:cs="Times New Roman"/>
          <w:sz w:val="24"/>
          <w:szCs w:val="24"/>
        </w:rPr>
        <w:t>If you do not want to pay for a yearly membership, an additional $15 will be charged for one day event insurance with USMS.  Be aware that any world records set at the meet will be void.  FINA requires all records be set by swimmers that are associated with a recognized club (even if it is an "</w:t>
      </w:r>
      <w:proofErr w:type="spellStart"/>
      <w:r w:rsidRPr="00DC74E8">
        <w:rPr>
          <w:rFonts w:ascii="Times New Roman" w:eastAsia="Times New Roman" w:hAnsi="Times New Roman" w:cs="Times New Roman"/>
          <w:sz w:val="24"/>
          <w:szCs w:val="24"/>
        </w:rPr>
        <w:t>UNAT"tached</w:t>
      </w:r>
      <w:proofErr w:type="spellEnd"/>
      <w:r w:rsidRPr="00DC74E8">
        <w:rPr>
          <w:rFonts w:ascii="Times New Roman" w:eastAsia="Times New Roman" w:hAnsi="Times New Roman" w:cs="Times New Roman"/>
          <w:sz w:val="24"/>
          <w:szCs w:val="24"/>
        </w:rPr>
        <w:t xml:space="preserve"> club) and to be associated with a club required annual membership.</w:t>
      </w:r>
    </w:p>
    <w:p w14:paraId="2BE2B0C3" w14:textId="77777777" w:rsidR="00481199" w:rsidRDefault="00DC74E8" w:rsidP="00FE1FE5">
      <w:pPr>
        <w:spacing w:before="100" w:beforeAutospacing="1" w:after="100" w:afterAutospacing="1" w:line="240" w:lineRule="auto"/>
        <w:rPr>
          <w:rFonts w:ascii="Times New Roman" w:eastAsia="Times New Roman" w:hAnsi="Times New Roman" w:cs="Times New Roman"/>
          <w:sz w:val="24"/>
          <w:szCs w:val="24"/>
        </w:rPr>
      </w:pPr>
      <w:r w:rsidRPr="00DC74E8">
        <w:rPr>
          <w:rFonts w:ascii="Times New Roman" w:eastAsia="Times New Roman" w:hAnsi="Times New Roman" w:cs="Times New Roman"/>
          <w:b/>
          <w:bCs/>
          <w:sz w:val="24"/>
          <w:szCs w:val="24"/>
        </w:rPr>
        <w:t>Relay Age Groups:</w:t>
      </w:r>
      <w:r w:rsidRPr="00DC74E8">
        <w:rPr>
          <w:rFonts w:ascii="Times New Roman" w:eastAsia="Times New Roman" w:hAnsi="Times New Roman" w:cs="Times New Roman"/>
          <w:sz w:val="24"/>
          <w:szCs w:val="24"/>
        </w:rPr>
        <w:t>18+, 25+, 35+, 45+, 55+, 65+, 75+, 85+, 95+… (10-year increments as high as is necessary). The age of the youngest relay team member shall determine the age group.</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Seeding:</w:t>
      </w:r>
      <w:r w:rsidRPr="00DC74E8">
        <w:rPr>
          <w:rFonts w:ascii="Times New Roman" w:eastAsia="Times New Roman" w:hAnsi="Times New Roman" w:cs="Times New Roman"/>
          <w:sz w:val="24"/>
          <w:szCs w:val="24"/>
        </w:rPr>
        <w:t xml:space="preserve"> All events will be timed finals with heats seeded by time, slowest to fastest. Genders will swim together (mixed).</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Please note:</w:t>
      </w:r>
      <w:r w:rsidRPr="00DC74E8">
        <w:rPr>
          <w:rFonts w:ascii="Times New Roman" w:eastAsia="Times New Roman" w:hAnsi="Times New Roman" w:cs="Times New Roman"/>
          <w:sz w:val="24"/>
          <w:szCs w:val="24"/>
        </w:rPr>
        <w:t xml:space="preserve"> Participants may only swim 7 events total: 5 individual events, and 2 relay events.</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Records:</w:t>
      </w:r>
      <w:r w:rsidRPr="00DC74E8">
        <w:rPr>
          <w:rFonts w:ascii="Times New Roman" w:eastAsia="Times New Roman" w:hAnsi="Times New Roman" w:cs="Times New Roman"/>
          <w:sz w:val="24"/>
          <w:szCs w:val="24"/>
        </w:rPr>
        <w:t xml:space="preserve"> Swimmers attempting to set records during the meet should notify the Starter to assure that three official timers will be present. </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Heats:</w:t>
      </w:r>
      <w:r w:rsidRPr="00DC74E8">
        <w:rPr>
          <w:rFonts w:ascii="Times New Roman" w:eastAsia="Times New Roman" w:hAnsi="Times New Roman" w:cs="Times New Roman"/>
          <w:sz w:val="24"/>
          <w:szCs w:val="24"/>
        </w:rPr>
        <w:t xml:space="preserve"> Heat sheets will be posted around the deck. Swimmers who miss their heats may not swim in another heat unless successfully protested to Meet Director and Referee. Swimmers without seed times may be placed in the slowest (earliest) heats.</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TIMING SYSTEM:</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t>The primary timing system will be automatic timing (Colorado Timing System). Times may be submitted for USMS records and USMS Top 10 consideration.</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 xml:space="preserve">Registration: </w:t>
      </w:r>
      <w:r w:rsidRPr="00DC74E8">
        <w:rPr>
          <w:rFonts w:ascii="Times New Roman" w:eastAsia="Times New Roman" w:hAnsi="Times New Roman" w:cs="Times New Roman"/>
          <w:sz w:val="24"/>
          <w:szCs w:val="24"/>
        </w:rPr>
        <w:t>Online registration at ClubAssistant.com.</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Last Day to register online:</w:t>
      </w:r>
      <w:r w:rsidRPr="00DC74E8">
        <w:rPr>
          <w:rFonts w:ascii="Times New Roman" w:eastAsia="Times New Roman" w:hAnsi="Times New Roman" w:cs="Times New Roman"/>
          <w:sz w:val="24"/>
          <w:szCs w:val="24"/>
        </w:rPr>
        <w:t xml:space="preserve"> </w:t>
      </w:r>
      <w:r w:rsidR="00EB139D">
        <w:rPr>
          <w:rFonts w:ascii="Times New Roman" w:eastAsia="Times New Roman" w:hAnsi="Times New Roman" w:cs="Times New Roman"/>
          <w:sz w:val="24"/>
          <w:szCs w:val="24"/>
        </w:rPr>
        <w:t>August 26, 2021</w:t>
      </w:r>
      <w:r w:rsidRPr="00DC74E8">
        <w:rPr>
          <w:rFonts w:ascii="Times New Roman" w:eastAsia="Times New Roman" w:hAnsi="Times New Roman" w:cs="Times New Roman"/>
          <w:sz w:val="24"/>
          <w:szCs w:val="24"/>
        </w:rPr>
        <w:t>.</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Same Day Deck Entries: </w:t>
      </w:r>
      <w:r w:rsidRPr="00DC74E8">
        <w:rPr>
          <w:rFonts w:ascii="Times New Roman" w:eastAsia="Times New Roman" w:hAnsi="Times New Roman" w:cs="Times New Roman"/>
          <w:sz w:val="24"/>
          <w:szCs w:val="24"/>
        </w:rPr>
        <w:t>No</w:t>
      </w:r>
      <w:r w:rsidR="00EB139D">
        <w:rPr>
          <w:rFonts w:ascii="Times New Roman" w:eastAsia="Times New Roman" w:hAnsi="Times New Roman" w:cs="Times New Roman"/>
          <w:sz w:val="24"/>
          <w:szCs w:val="24"/>
        </w:rPr>
        <w:t>t allowed.</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 xml:space="preserve">Warmup/Cooldown: </w:t>
      </w:r>
      <w:r w:rsidRPr="00DC74E8">
        <w:rPr>
          <w:rFonts w:ascii="Times New Roman" w:eastAsia="Times New Roman" w:hAnsi="Times New Roman" w:cs="Times New Roman"/>
          <w:sz w:val="24"/>
          <w:szCs w:val="24"/>
        </w:rPr>
        <w:t>Saturday</w:t>
      </w:r>
      <w:r w:rsidR="00EB139D">
        <w:rPr>
          <w:rFonts w:ascii="Times New Roman" w:eastAsia="Times New Roman" w:hAnsi="Times New Roman" w:cs="Times New Roman"/>
          <w:sz w:val="24"/>
          <w:szCs w:val="24"/>
        </w:rPr>
        <w:t>,</w:t>
      </w:r>
      <w:r w:rsidRPr="00DC74E8">
        <w:rPr>
          <w:rFonts w:ascii="Times New Roman" w:eastAsia="Times New Roman" w:hAnsi="Times New Roman" w:cs="Times New Roman"/>
          <w:sz w:val="24"/>
          <w:szCs w:val="24"/>
        </w:rPr>
        <w:t xml:space="preserve"> </w:t>
      </w:r>
      <w:r w:rsidR="00EB139D">
        <w:rPr>
          <w:rFonts w:ascii="Times New Roman" w:eastAsia="Times New Roman" w:hAnsi="Times New Roman" w:cs="Times New Roman"/>
          <w:sz w:val="24"/>
          <w:szCs w:val="24"/>
        </w:rPr>
        <w:t>August</w:t>
      </w:r>
      <w:r w:rsidRPr="00DC74E8">
        <w:rPr>
          <w:rFonts w:ascii="Times New Roman" w:eastAsia="Times New Roman" w:hAnsi="Times New Roman" w:cs="Times New Roman"/>
          <w:sz w:val="24"/>
          <w:szCs w:val="24"/>
        </w:rPr>
        <w:t xml:space="preserve"> </w:t>
      </w:r>
      <w:r w:rsidR="00EB139D">
        <w:rPr>
          <w:rFonts w:ascii="Times New Roman" w:eastAsia="Times New Roman" w:hAnsi="Times New Roman" w:cs="Times New Roman"/>
          <w:sz w:val="24"/>
          <w:szCs w:val="24"/>
        </w:rPr>
        <w:t>28, 2021</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     Session I:</w:t>
      </w:r>
      <w:r w:rsidRPr="00DC74E8">
        <w:rPr>
          <w:rFonts w:ascii="Times New Roman" w:eastAsia="Times New Roman" w:hAnsi="Times New Roman" w:cs="Times New Roman"/>
          <w:sz w:val="24"/>
          <w:szCs w:val="24"/>
        </w:rPr>
        <w:t xml:space="preserve"> 1650/400 IM:  warmups start at 6:30</w:t>
      </w:r>
      <w:r w:rsidR="00DA134A">
        <w:rPr>
          <w:rFonts w:ascii="Times New Roman" w:eastAsia="Times New Roman" w:hAnsi="Times New Roman" w:cs="Times New Roman"/>
          <w:sz w:val="24"/>
          <w:szCs w:val="24"/>
        </w:rPr>
        <w:t xml:space="preserve"> </w:t>
      </w:r>
      <w:r w:rsidRPr="00DC74E8">
        <w:rPr>
          <w:rFonts w:ascii="Times New Roman" w:eastAsia="Times New Roman" w:hAnsi="Times New Roman" w:cs="Times New Roman"/>
          <w:sz w:val="24"/>
          <w:szCs w:val="24"/>
        </w:rPr>
        <w:t>am</w:t>
      </w:r>
      <w:r w:rsidR="00FE1FE5">
        <w:rPr>
          <w:rFonts w:ascii="Times New Roman" w:eastAsia="Times New Roman" w:hAnsi="Times New Roman" w:cs="Times New Roman"/>
          <w:sz w:val="24"/>
          <w:szCs w:val="24"/>
        </w:rPr>
        <w:t xml:space="preserve">. </w:t>
      </w:r>
      <w:r w:rsidR="00FE1FE5" w:rsidRPr="00FE1FE5">
        <w:rPr>
          <w:rFonts w:ascii="Times New Roman" w:eastAsia="Times New Roman" w:hAnsi="Times New Roman" w:cs="Times New Roman"/>
          <w:b/>
          <w:bCs/>
          <w:sz w:val="24"/>
          <w:szCs w:val="24"/>
        </w:rPr>
        <w:t xml:space="preserve">Session </w:t>
      </w:r>
      <w:r w:rsidRPr="00DC74E8">
        <w:rPr>
          <w:rFonts w:ascii="Times New Roman" w:eastAsia="Times New Roman" w:hAnsi="Times New Roman" w:cs="Times New Roman"/>
          <w:b/>
          <w:bCs/>
          <w:sz w:val="24"/>
          <w:szCs w:val="24"/>
        </w:rPr>
        <w:t>begins at 7:00am.</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     Session II:</w:t>
      </w:r>
      <w:r w:rsidR="00DA134A">
        <w:rPr>
          <w:rFonts w:ascii="Times New Roman" w:eastAsia="Times New Roman" w:hAnsi="Times New Roman" w:cs="Times New Roman"/>
          <w:b/>
          <w:bCs/>
          <w:sz w:val="24"/>
          <w:szCs w:val="24"/>
        </w:rPr>
        <w:t xml:space="preserve"> </w:t>
      </w:r>
      <w:r w:rsidRPr="00DC74E8">
        <w:rPr>
          <w:rFonts w:ascii="Times New Roman" w:eastAsia="Times New Roman" w:hAnsi="Times New Roman" w:cs="Times New Roman"/>
          <w:sz w:val="24"/>
          <w:szCs w:val="24"/>
        </w:rPr>
        <w:t>General Warm Up, 8:00am.</w:t>
      </w:r>
      <w:r w:rsidR="00FE1FE5">
        <w:rPr>
          <w:rFonts w:ascii="Times New Roman" w:eastAsia="Times New Roman" w:hAnsi="Times New Roman" w:cs="Times New Roman"/>
          <w:sz w:val="24"/>
          <w:szCs w:val="24"/>
        </w:rPr>
        <w:t xml:space="preserve">  </w:t>
      </w:r>
      <w:r w:rsidRPr="00DC74E8">
        <w:rPr>
          <w:rFonts w:ascii="Times New Roman" w:eastAsia="Times New Roman" w:hAnsi="Times New Roman" w:cs="Times New Roman"/>
          <w:b/>
          <w:bCs/>
          <w:sz w:val="24"/>
          <w:szCs w:val="24"/>
        </w:rPr>
        <w:t xml:space="preserve">Session begins 9am. </w:t>
      </w:r>
      <w:r w:rsidR="00FE1FE5">
        <w:rPr>
          <w:rFonts w:ascii="Times New Roman" w:eastAsia="Times New Roman" w:hAnsi="Times New Roman" w:cs="Times New Roman"/>
          <w:b/>
          <w:bCs/>
          <w:sz w:val="24"/>
          <w:szCs w:val="24"/>
        </w:rPr>
        <w:tab/>
      </w:r>
      <w:r w:rsidR="00FE1FE5">
        <w:rPr>
          <w:rFonts w:ascii="Times New Roman" w:eastAsia="Times New Roman" w:hAnsi="Times New Roman" w:cs="Times New Roman"/>
          <w:b/>
          <w:bCs/>
          <w:sz w:val="24"/>
          <w:szCs w:val="24"/>
        </w:rPr>
        <w:tab/>
      </w:r>
      <w:r w:rsidR="00FE1FE5">
        <w:rPr>
          <w:rFonts w:ascii="Times New Roman" w:eastAsia="Times New Roman" w:hAnsi="Times New Roman" w:cs="Times New Roman"/>
          <w:b/>
          <w:bCs/>
          <w:sz w:val="24"/>
          <w:szCs w:val="24"/>
        </w:rPr>
        <w:tab/>
      </w:r>
      <w:r w:rsidRPr="00DC74E8">
        <w:rPr>
          <w:rFonts w:ascii="Times New Roman" w:eastAsia="Times New Roman" w:hAnsi="Times New Roman" w:cs="Times New Roman"/>
          <w:sz w:val="24"/>
          <w:szCs w:val="24"/>
        </w:rPr>
        <w:t>Warmup/Cooldown will be conducted in the 5 lanes north of the bulkhead.</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b/>
          <w:bCs/>
          <w:sz w:val="24"/>
          <w:szCs w:val="24"/>
        </w:rPr>
        <w:t xml:space="preserve">Relays: </w:t>
      </w:r>
      <w:r w:rsidRPr="00DC74E8">
        <w:rPr>
          <w:rFonts w:ascii="Times New Roman" w:eastAsia="Times New Roman" w:hAnsi="Times New Roman" w:cs="Times New Roman"/>
          <w:sz w:val="24"/>
          <w:szCs w:val="24"/>
        </w:rPr>
        <w:t>Swimmers must be entered in the meet to swim on relays and must be registered with the same USMS registered club. Relay cards may be obtained at the relay card pickup table and at the meet check-in. Relay cards are due at the beginning of Session II. </w:t>
      </w:r>
    </w:p>
    <w:p w14:paraId="6D6E0FCC" w14:textId="0480CB21" w:rsidR="00604C46" w:rsidRDefault="00DC74E8" w:rsidP="00481199">
      <w:pPr>
        <w:spacing w:before="100" w:beforeAutospacing="1" w:after="100" w:afterAutospacing="1" w:line="240" w:lineRule="auto"/>
        <w:rPr>
          <w:rFonts w:ascii="Times New Roman" w:eastAsia="Times New Roman" w:hAnsi="Times New Roman" w:cs="Times New Roman"/>
          <w:sz w:val="24"/>
          <w:szCs w:val="24"/>
        </w:rPr>
      </w:pPr>
      <w:r w:rsidRPr="00DC74E8">
        <w:rPr>
          <w:rFonts w:ascii="Times New Roman" w:eastAsia="Times New Roman" w:hAnsi="Times New Roman" w:cs="Times New Roman"/>
          <w:b/>
          <w:bCs/>
          <w:sz w:val="24"/>
          <w:szCs w:val="24"/>
        </w:rPr>
        <w:lastRenderedPageBreak/>
        <w:t>POOL LENGTH VERIFICATION:</w:t>
      </w:r>
      <w:r w:rsidRPr="00DC74E8">
        <w:rPr>
          <w:rFonts w:ascii="Times New Roman" w:eastAsia="Times New Roman" w:hAnsi="Times New Roman" w:cs="Times New Roman"/>
          <w:sz w:val="24"/>
          <w:szCs w:val="24"/>
        </w:rPr>
        <w:br/>
      </w:r>
      <w:r w:rsidRPr="00DC74E8">
        <w:rPr>
          <w:rFonts w:ascii="Times New Roman" w:eastAsia="Times New Roman" w:hAnsi="Times New Roman" w:cs="Times New Roman"/>
          <w:sz w:val="24"/>
          <w:szCs w:val="24"/>
        </w:rPr>
        <w:br/>
        <w:t xml:space="preserve">The length of the competition course </w:t>
      </w:r>
      <w:proofErr w:type="gramStart"/>
      <w:r w:rsidRPr="00DC74E8">
        <w:rPr>
          <w:rFonts w:ascii="Times New Roman" w:eastAsia="Times New Roman" w:hAnsi="Times New Roman" w:cs="Times New Roman"/>
          <w:sz w:val="24"/>
          <w:szCs w:val="24"/>
        </w:rPr>
        <w:t>is in compliance</w:t>
      </w:r>
      <w:proofErr w:type="gramEnd"/>
      <w:r w:rsidRPr="00DC74E8">
        <w:rPr>
          <w:rFonts w:ascii="Times New Roman" w:eastAsia="Times New Roman" w:hAnsi="Times New Roman" w:cs="Times New Roman"/>
          <w:sz w:val="24"/>
          <w:szCs w:val="24"/>
        </w:rPr>
        <w:t xml:space="preserve"> and on file with USMS in accordance with articles 105.1.7 and 107.2.1, but as a bulkhead course, is subject to length confirmation. Measurements will be taken before and after each session of the meet. Eligibility of times for USMS Top 10 and records will be contingent on verification of bulkhead</w:t>
      </w:r>
      <w:r w:rsidR="00481199">
        <w:rPr>
          <w:rFonts w:ascii="Times New Roman" w:eastAsia="Times New Roman" w:hAnsi="Times New Roman" w:cs="Times New Roman"/>
          <w:sz w:val="24"/>
          <w:szCs w:val="24"/>
        </w:rPr>
        <w:t>.</w:t>
      </w:r>
    </w:p>
    <w:p w14:paraId="5BFD6BE1" w14:textId="24208E1A" w:rsidR="00037B10" w:rsidRDefault="00037B10" w:rsidP="00481199">
      <w:pPr>
        <w:spacing w:before="100" w:beforeAutospacing="1" w:after="100" w:afterAutospacing="1" w:line="240" w:lineRule="auto"/>
        <w:rPr>
          <w:rFonts w:ascii="Times New Roman" w:eastAsia="Times New Roman" w:hAnsi="Times New Roman" w:cs="Times New Roman"/>
          <w:sz w:val="24"/>
          <w:szCs w:val="24"/>
        </w:rPr>
      </w:pPr>
    </w:p>
    <w:p w14:paraId="0650D536" w14:textId="77777777" w:rsidR="00037B10" w:rsidRDefault="00037B10" w:rsidP="00037B10">
      <w:pPr>
        <w:spacing w:line="226" w:lineRule="auto"/>
        <w:rPr>
          <w:rFonts w:ascii="Arial Narrow" w:hAnsi="Arial Narrow" w:cs="Arial"/>
          <w:b/>
          <w:bCs/>
        </w:rPr>
      </w:pPr>
      <w:r>
        <w:rPr>
          <w:rFonts w:ascii="Arial Narrow" w:hAnsi="Arial Narrow" w:cs="Arial"/>
          <w:b/>
          <w:szCs w:val="24"/>
        </w:rPr>
        <w:tab/>
      </w:r>
    </w:p>
    <w:p w14:paraId="661026D9" w14:textId="77777777" w:rsidR="00037B10" w:rsidRPr="005719B8" w:rsidRDefault="00037B10" w:rsidP="00037B10">
      <w:pPr>
        <w:spacing w:line="226" w:lineRule="auto"/>
      </w:pPr>
      <w:r>
        <w:rPr>
          <w:noProof/>
        </w:rPr>
        <w:drawing>
          <wp:inline distT="0" distB="0" distL="0" distR="0" wp14:anchorId="507AC85A" wp14:editId="116516D0">
            <wp:extent cx="858080" cy="163035"/>
            <wp:effectExtent l="0" t="0" r="0" b="0"/>
            <wp:docPr id="8165760"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58080" cy="163035"/>
                    </a:xfrm>
                    <a:prstGeom prst="rect">
                      <a:avLst/>
                    </a:prstGeom>
                  </pic:spPr>
                </pic:pic>
              </a:graphicData>
            </a:graphic>
          </wp:inline>
        </w:drawing>
      </w:r>
    </w:p>
    <w:p w14:paraId="14AF2F72" w14:textId="77777777" w:rsidR="00037B10" w:rsidRPr="005719B8" w:rsidRDefault="00037B10" w:rsidP="00037B10">
      <w:pPr>
        <w:spacing w:line="226" w:lineRule="auto"/>
        <w:rPr>
          <w:rFonts w:ascii="Arial Narrow" w:hAnsi="Arial Narrow" w:cs="Arial"/>
          <w:b/>
          <w:bCs/>
        </w:rPr>
      </w:pPr>
      <w:r w:rsidRPr="64AF7C50">
        <w:rPr>
          <w:rFonts w:ascii="Arial Narrow" w:hAnsi="Arial Narrow" w:cs="Arial"/>
          <w:b/>
          <w:bCs/>
        </w:rPr>
        <w:t>PARTICIPANT WAIVER AND RELEASE OF LIABILITY, ASSUMPTION OF RISK, AND INDEMNITY AGREEMENT</w:t>
      </w:r>
    </w:p>
    <w:p w14:paraId="1FBBEF60" w14:textId="77777777" w:rsidR="00037B10" w:rsidRPr="002644B8" w:rsidRDefault="00037B10" w:rsidP="00037B10">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14:paraId="07DAE9E1" w14:textId="77777777" w:rsidR="00037B10" w:rsidRPr="003038EA" w:rsidRDefault="00037B10" w:rsidP="00037B10">
      <w:pPr>
        <w:spacing w:line="226" w:lineRule="auto"/>
        <w:ind w:left="-270" w:right="-450"/>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744B1276" w14:textId="77777777" w:rsidR="00037B10" w:rsidRPr="003038EA" w:rsidRDefault="00037B10" w:rsidP="00037B10">
      <w:pPr>
        <w:spacing w:line="226" w:lineRule="auto"/>
        <w:jc w:val="both"/>
        <w:rPr>
          <w:rFonts w:ascii="Arial Narrow" w:hAnsi="Arial Narrow" w:cs="Arial"/>
          <w:sz w:val="20"/>
        </w:rPr>
      </w:pPr>
    </w:p>
    <w:p w14:paraId="7F101BC5" w14:textId="77777777" w:rsidR="00037B10" w:rsidRPr="0014538A" w:rsidRDefault="00037B10" w:rsidP="00037B10">
      <w:pPr>
        <w:widowControl w:val="0"/>
        <w:numPr>
          <w:ilvl w:val="0"/>
          <w:numId w:val="2"/>
        </w:numPr>
        <w:spacing w:after="0"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28064BC7" w14:textId="77777777" w:rsidR="00037B10" w:rsidRPr="003038EA" w:rsidRDefault="00037B10" w:rsidP="00037B10">
      <w:pPr>
        <w:spacing w:line="226" w:lineRule="auto"/>
        <w:jc w:val="both"/>
        <w:rPr>
          <w:rFonts w:ascii="Arial Narrow" w:hAnsi="Arial Narrow" w:cs="Arial"/>
          <w:sz w:val="20"/>
        </w:rPr>
      </w:pPr>
    </w:p>
    <w:p w14:paraId="1495EAD6" w14:textId="77777777" w:rsidR="00037B10" w:rsidRPr="009C687F" w:rsidRDefault="00037B10" w:rsidP="00037B10">
      <w:pPr>
        <w:widowControl w:val="0"/>
        <w:numPr>
          <w:ilvl w:val="0"/>
          <w:numId w:val="2"/>
        </w:numPr>
        <w:spacing w:after="0"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565EC98A" w14:textId="77777777" w:rsidR="00037B10" w:rsidRPr="003038EA" w:rsidRDefault="00037B10" w:rsidP="00037B10">
      <w:pPr>
        <w:spacing w:line="226" w:lineRule="auto"/>
        <w:jc w:val="both"/>
        <w:rPr>
          <w:rFonts w:ascii="Arial Narrow" w:hAnsi="Arial Narrow" w:cs="Arial"/>
          <w:sz w:val="20"/>
        </w:rPr>
      </w:pPr>
    </w:p>
    <w:p w14:paraId="0D669D03" w14:textId="77777777" w:rsidR="00037B10" w:rsidRDefault="00037B10" w:rsidP="00037B10">
      <w:pPr>
        <w:widowControl w:val="0"/>
        <w:numPr>
          <w:ilvl w:val="0"/>
          <w:numId w:val="2"/>
        </w:numPr>
        <w:spacing w:after="0"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34A22274" w14:textId="77777777" w:rsidR="00037B10" w:rsidRDefault="00037B10" w:rsidP="00037B10">
      <w:pPr>
        <w:pStyle w:val="ListParagraph"/>
        <w:rPr>
          <w:rFonts w:ascii="Arial Narrow" w:hAnsi="Arial Narrow" w:cs="Arial"/>
          <w:sz w:val="20"/>
        </w:rPr>
      </w:pPr>
    </w:p>
    <w:p w14:paraId="4B1095FB" w14:textId="77777777" w:rsidR="00037B10" w:rsidRDefault="00037B10" w:rsidP="00037B10">
      <w:pPr>
        <w:pStyle w:val="ListParagraph"/>
        <w:numPr>
          <w:ilvl w:val="0"/>
          <w:numId w:val="2"/>
        </w:numPr>
        <w:rPr>
          <w:rFonts w:ascii="Arial Narrow" w:hAnsi="Arial Narrow" w:cs="Arial"/>
          <w:sz w:val="20"/>
        </w:rPr>
      </w:pPr>
      <w:r w:rsidRPr="00465746">
        <w:rPr>
          <w:rFonts w:ascii="Arial Narrow" w:hAnsi="Arial Narrow" w:cs="Arial"/>
          <w:sz w:val="20"/>
        </w:rPr>
        <w:t xml:space="preserve">I acknowledge the contagious nature of COVID-19 and voluntarily assume the risk that I may be exposed to or infected by COVID-19, or other viral or bacterial infection, while participating </w:t>
      </w:r>
      <w:r>
        <w:rPr>
          <w:rFonts w:ascii="Arial Narrow" w:hAnsi="Arial Narrow" w:cs="Arial"/>
          <w:sz w:val="20"/>
        </w:rPr>
        <w:t xml:space="preserve">in any of the Events, and </w:t>
      </w:r>
      <w:r w:rsidRPr="00465746">
        <w:rPr>
          <w:rFonts w:ascii="Arial Narrow" w:hAnsi="Arial Narrow" w:cs="Arial"/>
          <w:sz w:val="20"/>
        </w:rPr>
        <w:t>that such exposure or infection may result in personal injury, illness, permanent disability, and death. I agree that if I have a fever, cough, feel short of breath</w:t>
      </w:r>
      <w:r>
        <w:rPr>
          <w:rFonts w:ascii="Arial Narrow" w:hAnsi="Arial Narrow" w:cs="Arial"/>
          <w:sz w:val="20"/>
        </w:rPr>
        <w:t>, have any other symptoms,</w:t>
      </w:r>
      <w:r w:rsidRPr="00465746">
        <w:rPr>
          <w:rFonts w:ascii="Arial Narrow" w:hAnsi="Arial Narrow" w:cs="Arial"/>
          <w:sz w:val="20"/>
        </w:rPr>
        <w:t xml:space="preserve"> have knowingly been exposed to a communicable disease such as COVID-19</w:t>
      </w:r>
      <w:r>
        <w:rPr>
          <w:rFonts w:ascii="Arial Narrow" w:hAnsi="Arial Narrow" w:cs="Arial"/>
          <w:sz w:val="20"/>
        </w:rPr>
        <w:t xml:space="preserve"> or have traveled to or from a highly impacted area</w:t>
      </w:r>
      <w:r w:rsidRPr="00465746">
        <w:rPr>
          <w:rFonts w:ascii="Arial Narrow" w:hAnsi="Arial Narrow" w:cs="Arial"/>
          <w:sz w:val="20"/>
        </w:rPr>
        <w:t xml:space="preserve">, I will not attend </w:t>
      </w:r>
      <w:r>
        <w:rPr>
          <w:rFonts w:ascii="Arial Narrow" w:hAnsi="Arial Narrow" w:cs="Arial"/>
          <w:sz w:val="20"/>
        </w:rPr>
        <w:t>an Event</w:t>
      </w:r>
      <w:r w:rsidRPr="00465746">
        <w:rPr>
          <w:rFonts w:ascii="Arial Narrow" w:hAnsi="Arial Narrow" w:cs="Arial"/>
          <w:sz w:val="20"/>
        </w:rPr>
        <w:t xml:space="preserve"> for at least two weeks after exposure or symptoms have subsided</w:t>
      </w:r>
      <w:r>
        <w:rPr>
          <w:rFonts w:ascii="Arial Narrow" w:hAnsi="Arial Narrow" w:cs="Arial"/>
          <w:sz w:val="20"/>
        </w:rPr>
        <w:t xml:space="preserve"> or I have returned from a highly impacted area</w:t>
      </w:r>
      <w:r w:rsidRPr="00465746">
        <w:rPr>
          <w:rFonts w:ascii="Arial Narrow" w:hAnsi="Arial Narrow" w:cs="Arial"/>
          <w:sz w:val="20"/>
        </w:rPr>
        <w:t>.  I</w:t>
      </w:r>
      <w:r>
        <w:rPr>
          <w:rFonts w:ascii="Arial Narrow" w:hAnsi="Arial Narrow" w:cs="Arial"/>
          <w:sz w:val="20"/>
        </w:rPr>
        <w:t>n addition, i</w:t>
      </w:r>
      <w:r w:rsidRPr="00465746">
        <w:rPr>
          <w:rFonts w:ascii="Arial Narrow" w:hAnsi="Arial Narrow" w:cs="Arial"/>
          <w:sz w:val="20"/>
        </w:rPr>
        <w:t xml:space="preserve">f I </w:t>
      </w:r>
      <w:r>
        <w:rPr>
          <w:rFonts w:ascii="Arial Narrow" w:hAnsi="Arial Narrow" w:cs="Arial"/>
          <w:sz w:val="20"/>
        </w:rPr>
        <w:t xml:space="preserve">discover I </w:t>
      </w:r>
      <w:r w:rsidRPr="00465746">
        <w:rPr>
          <w:rFonts w:ascii="Arial Narrow" w:hAnsi="Arial Narrow" w:cs="Arial"/>
          <w:sz w:val="20"/>
        </w:rPr>
        <w:t xml:space="preserve">have been exposed </w:t>
      </w:r>
      <w:r>
        <w:rPr>
          <w:rFonts w:ascii="Arial Narrow" w:hAnsi="Arial Narrow" w:cs="Arial"/>
          <w:sz w:val="20"/>
        </w:rPr>
        <w:t xml:space="preserve">to a suspected or positive case of COVID-19 </w:t>
      </w:r>
      <w:r w:rsidRPr="00465746">
        <w:rPr>
          <w:rFonts w:ascii="Arial Narrow" w:hAnsi="Arial Narrow" w:cs="Arial"/>
          <w:sz w:val="20"/>
        </w:rPr>
        <w:t xml:space="preserve">or have tested positive for COVID-19, I will notify the </w:t>
      </w:r>
      <w:r>
        <w:rPr>
          <w:rFonts w:ascii="Arial Narrow" w:hAnsi="Arial Narrow" w:cs="Arial"/>
          <w:sz w:val="20"/>
        </w:rPr>
        <w:t xml:space="preserve">USMS </w:t>
      </w:r>
      <w:r w:rsidRPr="00465746">
        <w:rPr>
          <w:rFonts w:ascii="Arial Narrow" w:hAnsi="Arial Narrow" w:cs="Arial"/>
          <w:sz w:val="20"/>
        </w:rPr>
        <w:t>coach or club administrator immediately.</w:t>
      </w:r>
    </w:p>
    <w:p w14:paraId="56568FDB" w14:textId="77777777" w:rsidR="00037B10" w:rsidRPr="00465746" w:rsidRDefault="00037B10" w:rsidP="00037B10">
      <w:pPr>
        <w:pStyle w:val="ListParagraph"/>
        <w:rPr>
          <w:rFonts w:ascii="Arial Narrow" w:hAnsi="Arial Narrow" w:cs="Arial"/>
          <w:sz w:val="20"/>
        </w:rPr>
      </w:pPr>
    </w:p>
    <w:p w14:paraId="51D99DF3" w14:textId="77777777" w:rsidR="00037B10" w:rsidRDefault="00037B10" w:rsidP="00037B10">
      <w:pPr>
        <w:pStyle w:val="ListParagraph"/>
        <w:numPr>
          <w:ilvl w:val="0"/>
          <w:numId w:val="2"/>
        </w:numPr>
        <w:rPr>
          <w:rFonts w:ascii="Arial Narrow" w:hAnsi="Arial Narrow" w:cs="Arial"/>
          <w:sz w:val="20"/>
        </w:rPr>
      </w:pPr>
      <w:r w:rsidRPr="00497D77">
        <w:rPr>
          <w:rFonts w:ascii="Arial Narrow" w:hAnsi="Arial Narrow" w:cs="Arial"/>
          <w:sz w:val="20"/>
        </w:rPr>
        <w:t xml:space="preserve">I hereby Release, Waive and Covenant Not to Sue, and further agree to Indemnify, Defend and Hold Harmless the following </w:t>
      </w:r>
      <w:r w:rsidRPr="00497D77">
        <w:rPr>
          <w:rFonts w:ascii="Arial Narrow" w:hAnsi="Arial Narrow" w:cs="Arial"/>
          <w:sz w:val="20"/>
        </w:rPr>
        <w:lastRenderedPageBreak/>
        <w:t>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including claims for Liability caused in whole or in part by the negligent acts or omissions of the Released Parties</w:t>
      </w:r>
      <w:r>
        <w:rPr>
          <w:rFonts w:ascii="Arial Narrow" w:hAnsi="Arial Narrow" w:cs="Arial"/>
          <w:sz w:val="20"/>
        </w:rPr>
        <w:t>.</w:t>
      </w:r>
    </w:p>
    <w:p w14:paraId="248D4181" w14:textId="77777777" w:rsidR="00037B10" w:rsidRDefault="00037B10" w:rsidP="00037B10">
      <w:pPr>
        <w:spacing w:line="226" w:lineRule="auto"/>
        <w:jc w:val="both"/>
        <w:rPr>
          <w:rFonts w:ascii="Arial Narrow" w:hAnsi="Arial Narrow" w:cs="Arial"/>
          <w:sz w:val="20"/>
        </w:rPr>
      </w:pPr>
    </w:p>
    <w:p w14:paraId="5A16BD9D" w14:textId="77777777" w:rsidR="00037B10" w:rsidRDefault="00037B10" w:rsidP="00037B10">
      <w:pPr>
        <w:widowControl w:val="0"/>
        <w:numPr>
          <w:ilvl w:val="0"/>
          <w:numId w:val="2"/>
        </w:numPr>
        <w:spacing w:after="0"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r>
        <w:rPr>
          <w:rFonts w:ascii="Arial Narrow" w:hAnsi="Arial Narrow" w:cs="Arial"/>
          <w:sz w:val="20"/>
        </w:rPr>
        <w:t>.</w:t>
      </w:r>
    </w:p>
    <w:p w14:paraId="35752260" w14:textId="77777777" w:rsidR="00037B10" w:rsidRDefault="00037B10" w:rsidP="00037B10">
      <w:pPr>
        <w:spacing w:line="226" w:lineRule="auto"/>
        <w:ind w:left="360"/>
        <w:jc w:val="both"/>
        <w:rPr>
          <w:rFonts w:ascii="Arial Narrow" w:hAnsi="Arial Narrow" w:cs="Arial"/>
          <w:sz w:val="20"/>
        </w:rPr>
      </w:pPr>
    </w:p>
    <w:p w14:paraId="69B49DC1" w14:textId="77777777" w:rsidR="00037B10" w:rsidRDefault="00037B10" w:rsidP="00037B10">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14:paraId="5114EFFF" w14:textId="77777777" w:rsidR="00037B10" w:rsidRDefault="00037B10" w:rsidP="00037B10">
      <w:pPr>
        <w:spacing w:line="226" w:lineRule="auto"/>
        <w:jc w:val="both"/>
        <w:rPr>
          <w:rFonts w:ascii="Arial Narrow" w:hAnsi="Arial Narrow" w:cs="Arial"/>
          <w:sz w:val="20"/>
        </w:rPr>
      </w:pPr>
    </w:p>
    <w:tbl>
      <w:tblPr>
        <w:tblW w:w="10744"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2752"/>
        <w:gridCol w:w="824"/>
        <w:gridCol w:w="741"/>
        <w:gridCol w:w="451"/>
        <w:gridCol w:w="3031"/>
      </w:tblGrid>
      <w:tr w:rsidR="00037B10" w:rsidRPr="00C80AC2" w14:paraId="4BCFA6B6" w14:textId="77777777" w:rsidTr="00321C27">
        <w:trPr>
          <w:trHeight w:val="242"/>
        </w:trPr>
        <w:tc>
          <w:tcPr>
            <w:tcW w:w="2945" w:type="dxa"/>
          </w:tcPr>
          <w:p w14:paraId="2B47DF48" w14:textId="77777777" w:rsidR="00037B10" w:rsidRPr="00C80AC2" w:rsidRDefault="00037B10" w:rsidP="00321C27">
            <w:pPr>
              <w:rPr>
                <w:rFonts w:ascii="Arial" w:hAnsi="Arial"/>
                <w:sz w:val="16"/>
                <w:szCs w:val="16"/>
              </w:rPr>
            </w:pPr>
            <w:r w:rsidRPr="00C80AC2">
              <w:rPr>
                <w:rFonts w:ascii="Arial" w:hAnsi="Arial"/>
                <w:sz w:val="16"/>
                <w:szCs w:val="16"/>
              </w:rPr>
              <w:t>Last Name</w:t>
            </w:r>
          </w:p>
        </w:tc>
        <w:tc>
          <w:tcPr>
            <w:tcW w:w="2752" w:type="dxa"/>
          </w:tcPr>
          <w:p w14:paraId="7F4D983B" w14:textId="77777777" w:rsidR="00037B10" w:rsidRPr="00C80AC2" w:rsidRDefault="00037B10" w:rsidP="00321C27">
            <w:pPr>
              <w:rPr>
                <w:rFonts w:ascii="Arial" w:hAnsi="Arial"/>
                <w:sz w:val="16"/>
                <w:szCs w:val="16"/>
              </w:rPr>
            </w:pPr>
            <w:r w:rsidRPr="00C80AC2">
              <w:rPr>
                <w:rFonts w:ascii="Arial" w:hAnsi="Arial"/>
                <w:sz w:val="16"/>
                <w:szCs w:val="16"/>
              </w:rPr>
              <w:t>First Name</w:t>
            </w:r>
          </w:p>
        </w:tc>
        <w:tc>
          <w:tcPr>
            <w:tcW w:w="824" w:type="dxa"/>
          </w:tcPr>
          <w:p w14:paraId="5ED60FC9" w14:textId="77777777" w:rsidR="00037B10" w:rsidRPr="00C80AC2" w:rsidRDefault="00037B10" w:rsidP="00321C27">
            <w:pPr>
              <w:rPr>
                <w:rFonts w:ascii="Arial" w:hAnsi="Arial"/>
                <w:sz w:val="16"/>
                <w:szCs w:val="16"/>
              </w:rPr>
            </w:pPr>
            <w:r w:rsidRPr="00C80AC2">
              <w:rPr>
                <w:rFonts w:ascii="Arial" w:hAnsi="Arial"/>
                <w:sz w:val="16"/>
                <w:szCs w:val="16"/>
              </w:rPr>
              <w:t>MI</w:t>
            </w:r>
          </w:p>
        </w:tc>
        <w:tc>
          <w:tcPr>
            <w:tcW w:w="1192" w:type="dxa"/>
            <w:gridSpan w:val="2"/>
          </w:tcPr>
          <w:p w14:paraId="552871B4" w14:textId="77777777" w:rsidR="00037B10" w:rsidRPr="00C80AC2" w:rsidRDefault="00037B10" w:rsidP="00321C27">
            <w:pPr>
              <w:rPr>
                <w:rFonts w:ascii="Arial" w:hAnsi="Arial"/>
                <w:sz w:val="18"/>
              </w:rPr>
            </w:pPr>
            <w:r w:rsidRPr="00C80AC2">
              <w:rPr>
                <w:rFonts w:ascii="Arial" w:hAnsi="Arial"/>
                <w:sz w:val="18"/>
              </w:rPr>
              <w:t>Sex (circle)</w:t>
            </w:r>
          </w:p>
          <w:p w14:paraId="0B9EDE83" w14:textId="77777777" w:rsidR="00037B10" w:rsidRPr="00C80AC2" w:rsidRDefault="00037B10" w:rsidP="00321C27">
            <w:pPr>
              <w:rPr>
                <w:rFonts w:ascii="Arial" w:hAnsi="Arial"/>
                <w:sz w:val="16"/>
                <w:szCs w:val="16"/>
              </w:rPr>
            </w:pPr>
            <w:r w:rsidRPr="00C80AC2">
              <w:rPr>
                <w:rFonts w:ascii="Arial" w:hAnsi="Arial"/>
                <w:sz w:val="20"/>
              </w:rPr>
              <w:t xml:space="preserve"> </w:t>
            </w:r>
            <w:r w:rsidRPr="00C80AC2">
              <w:rPr>
                <w:rFonts w:ascii="Arial" w:hAnsi="Arial"/>
              </w:rPr>
              <w:t>M       F</w:t>
            </w:r>
          </w:p>
        </w:tc>
        <w:tc>
          <w:tcPr>
            <w:tcW w:w="3028" w:type="dxa"/>
          </w:tcPr>
          <w:p w14:paraId="68CAEC14" w14:textId="77777777" w:rsidR="00037B10" w:rsidRPr="00C80AC2" w:rsidRDefault="00037B10" w:rsidP="00321C27">
            <w:pPr>
              <w:rPr>
                <w:rFonts w:ascii="Arial" w:hAnsi="Arial"/>
                <w:sz w:val="16"/>
                <w:szCs w:val="16"/>
              </w:rPr>
            </w:pPr>
            <w:r w:rsidRPr="00C80AC2">
              <w:rPr>
                <w:rFonts w:ascii="Arial" w:hAnsi="Arial"/>
                <w:sz w:val="16"/>
                <w:szCs w:val="16"/>
              </w:rPr>
              <w:t>Date of Birth (mm/dd/</w:t>
            </w:r>
            <w:proofErr w:type="spellStart"/>
            <w:r w:rsidRPr="00C80AC2">
              <w:rPr>
                <w:rFonts w:ascii="Arial" w:hAnsi="Arial"/>
                <w:sz w:val="16"/>
                <w:szCs w:val="16"/>
              </w:rPr>
              <w:t>yy</w:t>
            </w:r>
            <w:proofErr w:type="spellEnd"/>
            <w:r w:rsidRPr="00C80AC2">
              <w:rPr>
                <w:rFonts w:ascii="Arial" w:hAnsi="Arial"/>
                <w:sz w:val="16"/>
                <w:szCs w:val="16"/>
              </w:rPr>
              <w:t>)</w:t>
            </w:r>
          </w:p>
        </w:tc>
      </w:tr>
      <w:tr w:rsidR="00037B10" w:rsidRPr="00C80AC2" w14:paraId="1DADC262" w14:textId="77777777" w:rsidTr="00321C27">
        <w:trPr>
          <w:trHeight w:val="404"/>
        </w:trPr>
        <w:tc>
          <w:tcPr>
            <w:tcW w:w="10744" w:type="dxa"/>
            <w:gridSpan w:val="6"/>
          </w:tcPr>
          <w:p w14:paraId="783B8016" w14:textId="77777777" w:rsidR="00037B10" w:rsidRPr="00C80AC2" w:rsidRDefault="00037B10" w:rsidP="00321C27">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037B10" w:rsidRPr="00C80AC2" w14:paraId="3A1044E5" w14:textId="77777777" w:rsidTr="00321C27">
        <w:trPr>
          <w:trHeight w:val="431"/>
        </w:trPr>
        <w:tc>
          <w:tcPr>
            <w:tcW w:w="7262" w:type="dxa"/>
            <w:gridSpan w:val="4"/>
          </w:tcPr>
          <w:p w14:paraId="2E06DCC7" w14:textId="77777777" w:rsidR="00037B10" w:rsidRPr="00C80AC2" w:rsidRDefault="00037B10" w:rsidP="00321C27">
            <w:pPr>
              <w:rPr>
                <w:rFonts w:ascii="Arial" w:hAnsi="Arial" w:cs="Arial"/>
                <w:bCs/>
                <w:sz w:val="20"/>
              </w:rPr>
            </w:pPr>
            <w:r w:rsidRPr="008172E7">
              <w:rPr>
                <w:rFonts w:ascii="Arial" w:hAnsi="Arial" w:cs="Arial"/>
                <w:bCs/>
                <w:sz w:val="20"/>
              </w:rPr>
              <w:t>Signature of Participant</w:t>
            </w:r>
          </w:p>
          <w:p w14:paraId="58509A74" w14:textId="77777777" w:rsidR="00037B10" w:rsidRDefault="00037B10" w:rsidP="00321C27">
            <w:pPr>
              <w:rPr>
                <w:rFonts w:ascii="Arial" w:hAnsi="Arial" w:cs="Arial"/>
                <w:bCs/>
                <w:sz w:val="16"/>
                <w:szCs w:val="16"/>
              </w:rPr>
            </w:pPr>
          </w:p>
          <w:p w14:paraId="27423E04" w14:textId="77777777" w:rsidR="00037B10" w:rsidRPr="00C80AC2" w:rsidRDefault="00037B10" w:rsidP="00321C27">
            <w:pPr>
              <w:rPr>
                <w:rFonts w:ascii="Arial" w:hAnsi="Arial" w:cs="Arial"/>
                <w:bCs/>
                <w:sz w:val="16"/>
                <w:szCs w:val="16"/>
              </w:rPr>
            </w:pPr>
          </w:p>
          <w:p w14:paraId="3351EC2E" w14:textId="77777777" w:rsidR="00037B10" w:rsidRPr="00C80AC2" w:rsidRDefault="00037B10" w:rsidP="00321C27">
            <w:pPr>
              <w:rPr>
                <w:rFonts w:ascii="Arial" w:hAnsi="Arial" w:cs="Arial"/>
                <w:bCs/>
                <w:sz w:val="16"/>
                <w:szCs w:val="16"/>
              </w:rPr>
            </w:pPr>
          </w:p>
        </w:tc>
        <w:tc>
          <w:tcPr>
            <w:tcW w:w="3482" w:type="dxa"/>
            <w:gridSpan w:val="2"/>
          </w:tcPr>
          <w:p w14:paraId="68DE7A8C" w14:textId="77777777" w:rsidR="00037B10" w:rsidRPr="00C80AC2" w:rsidRDefault="00037B10" w:rsidP="00321C27">
            <w:pPr>
              <w:rPr>
                <w:rFonts w:ascii="Arial" w:hAnsi="Arial"/>
                <w:sz w:val="20"/>
              </w:rPr>
            </w:pPr>
            <w:r w:rsidRPr="008172E7">
              <w:rPr>
                <w:rFonts w:ascii="Arial" w:hAnsi="Arial"/>
                <w:sz w:val="20"/>
              </w:rPr>
              <w:t>Date Signed</w:t>
            </w:r>
          </w:p>
        </w:tc>
      </w:tr>
    </w:tbl>
    <w:p w14:paraId="1D2FDE95" w14:textId="77777777" w:rsidR="00037B10" w:rsidRDefault="00037B10" w:rsidP="00037B10">
      <w:pPr>
        <w:ind w:right="-180"/>
        <w:rPr>
          <w:rFonts w:ascii="Arial Narrow" w:hAnsi="Arial Narrow"/>
          <w:b/>
          <w:bCs/>
          <w:i/>
          <w:iCs/>
          <w:sz w:val="20"/>
        </w:rPr>
      </w:pPr>
      <w:r w:rsidRPr="007C9980">
        <w:rPr>
          <w:rFonts w:ascii="Arial Narrow" w:hAnsi="Arial Narrow"/>
          <w:b/>
          <w:bCs/>
          <w:i/>
          <w:iCs/>
          <w:sz w:val="20"/>
        </w:rPr>
        <w:t>Revised 5/26/20</w:t>
      </w:r>
      <w:r>
        <w:rPr>
          <w:rFonts w:ascii="Arial Narrow" w:hAnsi="Arial Narrow"/>
          <w:b/>
          <w:bCs/>
          <w:i/>
          <w:iCs/>
          <w:sz w:val="20"/>
        </w:rPr>
        <w:t>20</w:t>
      </w:r>
    </w:p>
    <w:p w14:paraId="0FF83C7D" w14:textId="77777777" w:rsidR="00037B10" w:rsidRPr="00481199" w:rsidRDefault="00037B10" w:rsidP="0048119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037B10" w:rsidRPr="00481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2CEE"/>
    <w:multiLevelType w:val="multilevel"/>
    <w:tmpl w:val="CBAE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46"/>
    <w:rsid w:val="00037B10"/>
    <w:rsid w:val="00127BE0"/>
    <w:rsid w:val="00481199"/>
    <w:rsid w:val="00537958"/>
    <w:rsid w:val="005E7CC4"/>
    <w:rsid w:val="00604C46"/>
    <w:rsid w:val="00683B65"/>
    <w:rsid w:val="00761D4E"/>
    <w:rsid w:val="009661D6"/>
    <w:rsid w:val="00D05085"/>
    <w:rsid w:val="00DA134A"/>
    <w:rsid w:val="00DC74E8"/>
    <w:rsid w:val="00EB139D"/>
    <w:rsid w:val="00EB6697"/>
    <w:rsid w:val="00FE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D2F7"/>
  <w15:chartTrackingRefBased/>
  <w15:docId w15:val="{D89B966D-ABC1-402B-BFBC-B34D97FF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4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4E8"/>
    <w:rPr>
      <w:b/>
      <w:bCs/>
    </w:rPr>
  </w:style>
  <w:style w:type="character" w:styleId="Hyperlink">
    <w:name w:val="Hyperlink"/>
    <w:basedOn w:val="DefaultParagraphFont"/>
    <w:uiPriority w:val="99"/>
    <w:semiHidden/>
    <w:unhideWhenUsed/>
    <w:rsid w:val="00DC74E8"/>
    <w:rPr>
      <w:color w:val="0000FF"/>
      <w:u w:val="single"/>
    </w:rPr>
  </w:style>
  <w:style w:type="paragraph" w:styleId="ListParagraph">
    <w:name w:val="List Paragraph"/>
    <w:basedOn w:val="Normal"/>
    <w:uiPriority w:val="34"/>
    <w:qFormat/>
    <w:rsid w:val="00037B10"/>
    <w:pPr>
      <w:widowControl w:val="0"/>
      <w:spacing w:after="0" w:line="240" w:lineRule="auto"/>
      <w:ind w:left="720"/>
    </w:pPr>
    <w:rPr>
      <w:rFonts w:ascii="Times New Roman TUR" w:eastAsia="Times New Roman" w:hAnsi="Times New Roman TU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ms.org/rules/part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Norton</dc:creator>
  <cp:keywords/>
  <dc:description/>
  <cp:lastModifiedBy>Aaron Norton</cp:lastModifiedBy>
  <cp:revision>3</cp:revision>
  <dcterms:created xsi:type="dcterms:W3CDTF">2021-06-30T02:57:00Z</dcterms:created>
  <dcterms:modified xsi:type="dcterms:W3CDTF">2021-06-30T03:54:00Z</dcterms:modified>
</cp:coreProperties>
</file>