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12" w:rsidRDefault="00764A12" w:rsidP="005B63BB">
      <w:pPr>
        <w:pStyle w:val="Heading1"/>
      </w:pPr>
      <w:r>
        <w:t xml:space="preserve">2021 COMSA Masters Virtual Short Course Championships </w:t>
      </w:r>
    </w:p>
    <w:p w:rsidR="00764A12" w:rsidRDefault="00764A12" w:rsidP="005B63B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OMSA Meets" style="width:262.8pt;height:96pt;visibility:visible">
            <v:imagedata r:id="rId5" o:title=""/>
          </v:shape>
        </w:pict>
      </w:r>
    </w:p>
    <w:p w:rsidR="00764A12" w:rsidRDefault="00764A12" w:rsidP="005B63BB">
      <w:pPr>
        <w:pStyle w:val="Heading4"/>
      </w:pPr>
      <w:r>
        <w:t>Sunday, March 14 - Sunday, March 28, 2021</w:t>
      </w:r>
    </w:p>
    <w:p w:rsidR="00764A12" w:rsidRDefault="00764A12" w:rsidP="005B63BB">
      <w:pPr>
        <w:pStyle w:val="NormalWeb"/>
      </w:pPr>
      <w:r>
        <w:t xml:space="preserve">USMS Calendar Only, Virtual Swimming Meet Event </w:t>
      </w:r>
    </w:p>
    <w:p w:rsidR="00764A12" w:rsidRDefault="00764A12" w:rsidP="005B63BB">
      <w:pPr>
        <w:pStyle w:val="Heading2"/>
      </w:pPr>
      <w:r>
        <w:t xml:space="preserve">COMSA Meets </w:t>
      </w:r>
    </w:p>
    <w:p w:rsidR="00764A12" w:rsidRDefault="00764A12" w:rsidP="005B63BB">
      <w:pPr>
        <w:pStyle w:val="Heading4"/>
      </w:pPr>
      <w:r>
        <w:t>Swim Meet Registration</w:t>
      </w:r>
    </w:p>
    <w:p w:rsidR="00764A12" w:rsidRDefault="00764A12" w:rsidP="005B63BB">
      <w:r>
        <w:rPr>
          <w:noProof/>
        </w:rPr>
        <w:pict>
          <v:shape id="Picture 2" o:spid="_x0000_i1026" type="#_x0000_t75" alt="USMS" style="width:148.8pt;height:106.8pt;visibility:visible">
            <v:imagedata r:id="rId6" o:title=""/>
          </v:shape>
        </w:pict>
      </w:r>
    </w:p>
    <w:p w:rsidR="00764A12" w:rsidRDefault="00764A12" w:rsidP="005B63BB">
      <w:r>
        <w:pict>
          <v:rect id="_x0000_i1027" style="width:0;height:1.5pt" o:hralign="center" o:hrstd="t" o:hr="t" fillcolor="#a0a0a0" stroked="f"/>
        </w:pict>
      </w:r>
    </w:p>
    <w:p w:rsidR="00764A12" w:rsidRDefault="00764A12" w:rsidP="005B63BB">
      <w:pPr>
        <w:pStyle w:val="Heading3"/>
      </w:pPr>
      <w:r>
        <w:t>Registration Schedule</w:t>
      </w:r>
    </w:p>
    <w:p w:rsidR="00764A12" w:rsidRDefault="00764A12" w:rsidP="005B63BB">
      <w:r>
        <w:t xml:space="preserve">It is now 10:59:06 AM Mountain Time (MST) on Tuesday, February 25, 2020. </w:t>
      </w:r>
    </w:p>
    <w:tbl>
      <w:tblPr>
        <w:tblW w:w="0" w:type="auto"/>
        <w:tblCellSpacing w:w="15" w:type="dxa"/>
        <w:tblCellMar>
          <w:top w:w="15" w:type="dxa"/>
          <w:left w:w="15" w:type="dxa"/>
          <w:bottom w:w="15" w:type="dxa"/>
          <w:right w:w="15" w:type="dxa"/>
        </w:tblCellMar>
        <w:tblLook w:val="00A0"/>
      </w:tblPr>
      <w:tblGrid>
        <w:gridCol w:w="1954"/>
        <w:gridCol w:w="2619"/>
        <w:gridCol w:w="2508"/>
      </w:tblGrid>
      <w:tr w:rsidR="00764A12" w:rsidRPr="00280FCA" w:rsidTr="005B63BB">
        <w:trPr>
          <w:tblHeader/>
          <w:tblCellSpacing w:w="15" w:type="dxa"/>
        </w:trPr>
        <w:tc>
          <w:tcPr>
            <w:tcW w:w="0" w:type="auto"/>
            <w:vAlign w:val="center"/>
          </w:tcPr>
          <w:p w:rsidR="00764A12" w:rsidRPr="00280FCA" w:rsidRDefault="00764A12"/>
        </w:tc>
        <w:tc>
          <w:tcPr>
            <w:tcW w:w="0" w:type="auto"/>
            <w:vAlign w:val="center"/>
          </w:tcPr>
          <w:p w:rsidR="00764A12" w:rsidRPr="00280FCA" w:rsidRDefault="00764A12">
            <w:pPr>
              <w:jc w:val="center"/>
              <w:rPr>
                <w:b/>
                <w:bCs/>
                <w:sz w:val="24"/>
                <w:szCs w:val="24"/>
              </w:rPr>
            </w:pPr>
            <w:r w:rsidRPr="00280FCA">
              <w:rPr>
                <w:b/>
                <w:bCs/>
                <w:sz w:val="20"/>
                <w:szCs w:val="20"/>
              </w:rPr>
              <w:t>Open</w:t>
            </w:r>
          </w:p>
        </w:tc>
        <w:tc>
          <w:tcPr>
            <w:tcW w:w="0" w:type="auto"/>
            <w:vAlign w:val="center"/>
          </w:tcPr>
          <w:p w:rsidR="00764A12" w:rsidRPr="00280FCA" w:rsidRDefault="00764A12">
            <w:pPr>
              <w:jc w:val="center"/>
              <w:rPr>
                <w:b/>
                <w:bCs/>
              </w:rPr>
            </w:pPr>
            <w:r w:rsidRPr="00280FCA">
              <w:rPr>
                <w:b/>
                <w:bCs/>
                <w:sz w:val="20"/>
                <w:szCs w:val="20"/>
              </w:rPr>
              <w:t>Close</w:t>
            </w:r>
          </w:p>
        </w:tc>
      </w:tr>
      <w:tr w:rsidR="00764A12" w:rsidRPr="00280FCA" w:rsidTr="005B63BB">
        <w:trPr>
          <w:tblCellSpacing w:w="15" w:type="dxa"/>
        </w:trPr>
        <w:tc>
          <w:tcPr>
            <w:tcW w:w="0" w:type="auto"/>
            <w:vAlign w:val="center"/>
          </w:tcPr>
          <w:p w:rsidR="00764A12" w:rsidRPr="00280FCA" w:rsidRDefault="00764A12">
            <w:hyperlink r:id="rId7" w:history="1">
              <w:r w:rsidRPr="00280FCA">
                <w:rPr>
                  <w:rStyle w:val="Strong"/>
                  <w:color w:val="0000FF"/>
                  <w:sz w:val="20"/>
                  <w:szCs w:val="20"/>
                  <w:u w:val="single"/>
                </w:rPr>
                <w:t xml:space="preserve">Individual Registration </w:t>
              </w:r>
            </w:hyperlink>
          </w:p>
        </w:tc>
        <w:tc>
          <w:tcPr>
            <w:tcW w:w="0" w:type="auto"/>
            <w:noWrap/>
            <w:vAlign w:val="center"/>
          </w:tcPr>
          <w:p w:rsidR="00764A12" w:rsidRPr="00280FCA" w:rsidRDefault="00764A12">
            <w:r>
              <w:t>Mon, Jan 18, 2021</w:t>
            </w:r>
            <w:r w:rsidRPr="00280FCA">
              <w:t xml:space="preserve"> 12:00 AM </w:t>
            </w:r>
          </w:p>
        </w:tc>
        <w:tc>
          <w:tcPr>
            <w:tcW w:w="0" w:type="auto"/>
            <w:noWrap/>
            <w:vAlign w:val="center"/>
          </w:tcPr>
          <w:p w:rsidR="00764A12" w:rsidRPr="00280FCA" w:rsidRDefault="00764A12">
            <w:r>
              <w:t>Fri, Mar 12, 2021</w:t>
            </w:r>
            <w:r w:rsidRPr="00280FCA">
              <w:t xml:space="preserve"> 11:59 PM </w:t>
            </w:r>
          </w:p>
        </w:tc>
      </w:tr>
    </w:tbl>
    <w:p w:rsidR="00764A12" w:rsidRDefault="00764A12" w:rsidP="005B63BB">
      <w:r>
        <w:pict>
          <v:rect id="_x0000_i1028" style="width:0;height:1.5pt" o:hralign="center" o:hrstd="t" o:hr="t" fillcolor="#a0a0a0" stroked="f"/>
        </w:pict>
      </w:r>
    </w:p>
    <w:p w:rsidR="00764A12" w:rsidRDefault="00764A12" w:rsidP="005B63BB">
      <w:pPr>
        <w:pStyle w:val="NormalWeb"/>
      </w:pPr>
      <w:hyperlink r:id="rId8" w:history="1">
        <w:r>
          <w:rPr>
            <w:rStyle w:val="d-none"/>
            <w:color w:val="0000FF"/>
            <w:u w:val="single"/>
          </w:rPr>
          <w:t>Club Entry</w:t>
        </w:r>
        <w:r>
          <w:rPr>
            <w:rStyle w:val="Hyperlink"/>
          </w:rPr>
          <w:t xml:space="preserve"> Rosters</w:t>
        </w:r>
      </w:hyperlink>
    </w:p>
    <w:p w:rsidR="00764A12" w:rsidRDefault="00764A12" w:rsidP="005B63BB">
      <w:pPr>
        <w:pStyle w:val="NormalWeb"/>
      </w:pPr>
      <w:hyperlink r:id="rId9" w:tgtFrame="_blank" w:history="1">
        <w:r w:rsidRPr="000D66A4">
          <w:rPr>
            <w:noProof/>
            <w:color w:val="0000FF"/>
          </w:rPr>
          <w:pict>
            <v:shape id="Picture 1" o:spid="_x0000_i1029" type="#_x0000_t75" alt="SwimPhone" href="https://www.swimphone.com/meet" style="width:225pt;height:43.2pt;visibility:visible" o:button="t">
              <v:fill o:detectmouseclick="t"/>
              <v:imagedata r:id="rId10" o:title=""/>
            </v:shape>
          </w:pict>
        </w:r>
      </w:hyperlink>
    </w:p>
    <w:p w:rsidR="00764A12" w:rsidRDefault="00764A12" w:rsidP="005B63BB">
      <w:hyperlink r:id="rId11" w:history="1">
        <w:r>
          <w:rPr>
            <w:rStyle w:val="d-none"/>
            <w:color w:val="0000FF"/>
            <w:u w:val="single"/>
          </w:rPr>
          <w:t xml:space="preserve">Online </w:t>
        </w:r>
        <w:r>
          <w:rPr>
            <w:rStyle w:val="Hyperlink"/>
          </w:rPr>
          <w:t>Check-in</w:t>
        </w:r>
      </w:hyperlink>
      <w:r>
        <w:t xml:space="preserve"> </w:t>
      </w:r>
    </w:p>
    <w:p w:rsidR="00764A12" w:rsidRDefault="00764A12" w:rsidP="005B63BB">
      <w:hyperlink r:id="rId12" w:tgtFrame="_blank" w:history="1">
        <w:r>
          <w:rPr>
            <w:rStyle w:val="d-none"/>
            <w:color w:val="0000FF"/>
            <w:u w:val="single"/>
          </w:rPr>
          <w:t xml:space="preserve">Current </w:t>
        </w:r>
        <w:r>
          <w:rPr>
            <w:rStyle w:val="Hyperlink"/>
          </w:rPr>
          <w:t xml:space="preserve">Weather </w:t>
        </w:r>
      </w:hyperlink>
    </w:p>
    <w:p w:rsidR="00764A12" w:rsidRDefault="00764A12" w:rsidP="005B63BB"/>
    <w:p w:rsidR="00764A12" w:rsidRDefault="00764A12" w:rsidP="005B63BB"/>
    <w:p w:rsidR="00764A12" w:rsidRDefault="00764A12" w:rsidP="005B63BB"/>
    <w:p w:rsidR="00764A12" w:rsidRDefault="00764A12" w:rsidP="005B63BB">
      <w:r>
        <w:pict>
          <v:rect id="_x0000_i1030" style="width:0;height:1.5pt" o:hralign="center" o:hrstd="t" o:hr="t" fillcolor="#a0a0a0" stroked="f"/>
        </w:pict>
      </w:r>
    </w:p>
    <w:p w:rsidR="00764A12" w:rsidRDefault="00764A12" w:rsidP="005B63BB">
      <w:pPr>
        <w:pStyle w:val="NormalWeb"/>
      </w:pPr>
      <w:r>
        <w:t>COMSA invites you to the 2021 COMSA Masters Virtual Short Course Swimming Championships, March 14-28, 2021!</w:t>
      </w:r>
      <w:r>
        <w:br/>
      </w:r>
      <w:r>
        <w:br/>
      </w:r>
      <w:r>
        <w:rPr>
          <w:rStyle w:val="Strong"/>
        </w:rPr>
        <w:t xml:space="preserve">Venue: </w:t>
      </w:r>
      <w:r>
        <w:t>Your home pool is where you swim regularly these days.</w:t>
      </w:r>
      <w:r>
        <w:br/>
      </w:r>
      <w:r>
        <w:br/>
      </w:r>
      <w:r>
        <w:rPr>
          <w:rStyle w:val="Strong"/>
        </w:rPr>
        <w:t xml:space="preserve">Eligibility: </w:t>
      </w:r>
      <w:r>
        <w:t xml:space="preserve"> This is a </w:t>
      </w:r>
      <w:smartTag w:uri="urn:schemas-microsoft-com:office:smarttags" w:element="country-region">
        <w:smartTag w:uri="urn:schemas-microsoft-com:office:smarttags" w:element="place">
          <w:r>
            <w:t>U.S.</w:t>
          </w:r>
        </w:smartTag>
      </w:smartTag>
      <w:r>
        <w:t xml:space="preserve"> Masters Swimming recognized virtual meet event. Swimmers must be at least 18 years of age on the day they swim. A valid 2021 United States Masters Swimming (</w:t>
      </w:r>
      <w:smartTag w:uri="urn:schemas-microsoft-com:office:smarttags" w:element="country-region">
        <w:smartTag w:uri="urn:schemas-microsoft-com:office:smarttags" w:element="place">
          <w:r>
            <w:t>U.S.</w:t>
          </w:r>
        </w:smartTag>
      </w:smartTag>
      <w:r>
        <w:t xml:space="preserve"> Masters Swimming) membership is required to compete, and must be furnished with the entry. Online U.S. Master Swimming registration is linked on the </w:t>
      </w:r>
      <w:hyperlink r:id="rId13" w:tgtFrame="_blank" w:history="1">
        <w:r>
          <w:rPr>
            <w:rStyle w:val="Hyperlink"/>
          </w:rPr>
          <w:t>COMSA</w:t>
        </w:r>
      </w:hyperlink>
      <w:r>
        <w:t xml:space="preserve"> website (comsa.org). Contact the 2021 COMSA Masters Virtual Short Course Championship Coordinator, Andrew Le Vasseur at </w:t>
      </w:r>
      <w:hyperlink r:id="rId14" w:history="1">
        <w:r w:rsidRPr="00B3412D">
          <w:rPr>
            <w:rStyle w:val="Hyperlink"/>
          </w:rPr>
          <w:t>swimmin4fun@msn.com</w:t>
        </w:r>
      </w:hyperlink>
      <w:r>
        <w:t xml:space="preserve"> with questions.</w:t>
      </w:r>
      <w:r>
        <w:br/>
      </w:r>
      <w:r>
        <w:br/>
      </w:r>
      <w:r>
        <w:rPr>
          <w:rStyle w:val="Strong"/>
        </w:rPr>
        <w:t>Rules:</w:t>
      </w:r>
      <w:r>
        <w:t xml:space="preserve">  All current </w:t>
      </w:r>
      <w:smartTag w:uri="urn:schemas-microsoft-com:office:smarttags" w:element="country-region">
        <w:smartTag w:uri="urn:schemas-microsoft-com:office:smarttags" w:element="place">
          <w:r>
            <w:t>U.S.</w:t>
          </w:r>
        </w:smartTag>
      </w:smartTag>
      <w:r>
        <w:t xml:space="preserve"> Masters Swimming rules apply, including a NO FALSE START RULE and whistle alerts announcing the start of each race. Pull buoys, kickboards, fins, hand paddles, and snorkels are not allowed in the competition or warm-up pools.</w:t>
      </w:r>
    </w:p>
    <w:p w:rsidR="00764A12" w:rsidRDefault="00764A12" w:rsidP="00C83AC6">
      <w:pPr>
        <w:pStyle w:val="NormalWeb"/>
      </w:pPr>
      <w:r>
        <w:t xml:space="preserve">You are under the honor system to follow the rules as officials can not be provided for this virtual meet. </w:t>
      </w:r>
    </w:p>
    <w:p w:rsidR="00764A12" w:rsidRDefault="00764A12" w:rsidP="00C83AC6">
      <w:pPr>
        <w:pStyle w:val="NormalWeb"/>
      </w:pPr>
      <w:r>
        <w:t>R</w:t>
      </w:r>
      <w:r w:rsidRPr="000E1513">
        <w:t xml:space="preserve">esults will </w:t>
      </w:r>
      <w:r>
        <w:t>not be considered for</w:t>
      </w:r>
      <w:r w:rsidRPr="000E1513">
        <w:t xml:space="preserve"> local, regional, national or international records</w:t>
      </w:r>
      <w:r>
        <w:t xml:space="preserve"> nor </w:t>
      </w:r>
      <w:r w:rsidRPr="000E1513">
        <w:t xml:space="preserve">National Top 10 consideration. </w:t>
      </w:r>
    </w:p>
    <w:p w:rsidR="00764A12" w:rsidRDefault="00764A12" w:rsidP="00C83AC6">
      <w:pPr>
        <w:pStyle w:val="NormalWeb"/>
      </w:pPr>
      <w:r w:rsidRPr="000E1513">
        <w:t>No rel</w:t>
      </w:r>
      <w:r>
        <w:t>ays will be swum at this meet.</w:t>
      </w:r>
    </w:p>
    <w:p w:rsidR="00764A12" w:rsidRDefault="00764A12" w:rsidP="00022B66">
      <w:pPr>
        <w:rPr>
          <w:rFonts w:ascii="Times New Roman" w:hAnsi="Times New Roman"/>
          <w:sz w:val="24"/>
          <w:szCs w:val="24"/>
        </w:rPr>
      </w:pPr>
      <w:r>
        <w:rPr>
          <w:rFonts w:ascii="Times New Roman" w:hAnsi="Times New Roman"/>
          <w:sz w:val="24"/>
          <w:szCs w:val="24"/>
        </w:rPr>
        <w:t>For the warm-up/warm-down procedure a</w:t>
      </w:r>
      <w:r w:rsidRPr="000E1513">
        <w:rPr>
          <w:rFonts w:ascii="Times New Roman" w:hAnsi="Times New Roman"/>
          <w:sz w:val="24"/>
          <w:szCs w:val="24"/>
        </w:rPr>
        <w:t xml:space="preserve">t your home pool, except in the actual competition, swimmers must enter the pool feet first in a cautious and controlled manner. No diving or backstroke starts are allowed except in designated sprint lanes. One or two lanes will be designated as one-way sprint lanes during the pre-virtual timing warm-up sessions </w:t>
      </w:r>
      <w:r>
        <w:rPr>
          <w:rFonts w:ascii="Times New Roman" w:hAnsi="Times New Roman"/>
          <w:sz w:val="24"/>
          <w:szCs w:val="24"/>
        </w:rPr>
        <w:t>in your competition pool only.</w:t>
      </w:r>
    </w:p>
    <w:p w:rsidR="00764A12" w:rsidRDefault="00764A12" w:rsidP="00022B66">
      <w:pPr>
        <w:rPr>
          <w:rFonts w:ascii="Times New Roman" w:hAnsi="Times New Roman"/>
          <w:sz w:val="24"/>
          <w:szCs w:val="24"/>
        </w:rPr>
      </w:pPr>
      <w:r>
        <w:rPr>
          <w:rFonts w:ascii="Times New Roman" w:hAnsi="Times New Roman"/>
          <w:sz w:val="24"/>
          <w:szCs w:val="24"/>
        </w:rPr>
        <w:t xml:space="preserve">As long as all participants are </w:t>
      </w:r>
      <w:smartTag w:uri="urn:schemas-microsoft-com:office:smarttags" w:element="country-region">
        <w:r>
          <w:rPr>
            <w:rFonts w:ascii="Times New Roman" w:hAnsi="Times New Roman"/>
            <w:sz w:val="24"/>
            <w:szCs w:val="24"/>
          </w:rPr>
          <w:t>U.S.</w:t>
        </w:r>
      </w:smartTag>
      <w:r>
        <w:rPr>
          <w:rFonts w:ascii="Times New Roman" w:hAnsi="Times New Roman"/>
          <w:sz w:val="24"/>
          <w:szCs w:val="24"/>
        </w:rPr>
        <w:t xml:space="preserve"> Masters Swimming members at your home pool, like a swim practice, your participation will be covered by </w:t>
      </w:r>
      <w:smartTag w:uri="urn:schemas-microsoft-com:office:smarttags" w:element="country-region">
        <w:smartTag w:uri="urn:schemas-microsoft-com:office:smarttags" w:element="place">
          <w:r>
            <w:rPr>
              <w:rFonts w:ascii="Times New Roman" w:hAnsi="Times New Roman"/>
              <w:sz w:val="24"/>
              <w:szCs w:val="24"/>
            </w:rPr>
            <w:t>U.S.</w:t>
          </w:r>
        </w:smartTag>
      </w:smartTag>
      <w:r>
        <w:rPr>
          <w:rFonts w:ascii="Times New Roman" w:hAnsi="Times New Roman"/>
          <w:sz w:val="24"/>
          <w:szCs w:val="24"/>
        </w:rPr>
        <w:t xml:space="preserve"> Masters Swimming insurance. As always, if there are non-U.S. Masters Swimming swimmers at your home pool, </w:t>
      </w:r>
      <w:smartTag w:uri="urn:schemas-microsoft-com:office:smarttags" w:element="country-region">
        <w:smartTag w:uri="urn:schemas-microsoft-com:office:smarttags" w:element="place">
          <w:r>
            <w:rPr>
              <w:rFonts w:ascii="Times New Roman" w:hAnsi="Times New Roman"/>
              <w:sz w:val="24"/>
              <w:szCs w:val="24"/>
            </w:rPr>
            <w:t>U.S.</w:t>
          </w:r>
        </w:smartTag>
      </w:smartTag>
      <w:r>
        <w:rPr>
          <w:rFonts w:ascii="Times New Roman" w:hAnsi="Times New Roman"/>
          <w:sz w:val="24"/>
          <w:szCs w:val="24"/>
        </w:rPr>
        <w:t xml:space="preserve"> Masters Swimming insurance does not apply.</w:t>
      </w:r>
    </w:p>
    <w:p w:rsidR="00764A12" w:rsidRDefault="00764A12" w:rsidP="00022B66">
      <w:pPr>
        <w:rPr>
          <w:rFonts w:ascii="Times New Roman" w:hAnsi="Times New Roman"/>
          <w:sz w:val="24"/>
          <w:szCs w:val="24"/>
        </w:rPr>
      </w:pPr>
      <w:r w:rsidRPr="00FB739E">
        <w:rPr>
          <w:rFonts w:ascii="Times New Roman" w:hAnsi="Times New Roman"/>
          <w:b/>
          <w:sz w:val="24"/>
          <w:szCs w:val="24"/>
        </w:rPr>
        <w:t>Registration Link:</w:t>
      </w:r>
      <w:r>
        <w:rPr>
          <w:rFonts w:ascii="Times New Roman" w:hAnsi="Times New Roman"/>
          <w:b/>
          <w:sz w:val="24"/>
          <w:szCs w:val="24"/>
        </w:rPr>
        <w:t xml:space="preserve"> </w:t>
      </w:r>
      <w:hyperlink r:id="rId15" w:tgtFrame="_blank" w:history="1">
        <w:r>
          <w:rPr>
            <w:rStyle w:val="Hyperlink"/>
            <w:rFonts w:ascii="Arial" w:hAnsi="Arial" w:cs="Arial"/>
            <w:sz w:val="20"/>
            <w:szCs w:val="20"/>
            <w:shd w:val="clear" w:color="auto" w:fill="FFFFFF"/>
          </w:rPr>
          <w:t>https://www.ClubAssistant.com/club/meet_information.cfm?c=1279&amp;smid=13494</w:t>
        </w:r>
      </w:hyperlink>
    </w:p>
    <w:p w:rsidR="00764A12" w:rsidRDefault="00764A12" w:rsidP="00022B66">
      <w:pPr>
        <w:rPr>
          <w:rFonts w:ascii="Times New Roman" w:hAnsi="Times New Roman"/>
          <w:sz w:val="24"/>
          <w:szCs w:val="24"/>
        </w:rPr>
      </w:pPr>
      <w:r w:rsidRPr="006939A8">
        <w:rPr>
          <w:rFonts w:ascii="Times New Roman" w:hAnsi="Times New Roman"/>
          <w:b/>
          <w:sz w:val="24"/>
          <w:szCs w:val="24"/>
        </w:rPr>
        <w:t>Entries and Fees:</w:t>
      </w:r>
      <w:r>
        <w:rPr>
          <w:rFonts w:ascii="Times New Roman" w:hAnsi="Times New Roman"/>
          <w:sz w:val="24"/>
          <w:szCs w:val="24"/>
        </w:rPr>
        <w:t xml:space="preserve"> There will be a </w:t>
      </w:r>
      <w:r w:rsidRPr="000E1513">
        <w:rPr>
          <w:rFonts w:ascii="Times New Roman" w:hAnsi="Times New Roman"/>
          <w:sz w:val="24"/>
          <w:szCs w:val="24"/>
        </w:rPr>
        <w:t>$5.00 flat fee per individual. Individuals may swim up to a max of 1</w:t>
      </w:r>
      <w:r>
        <w:rPr>
          <w:rFonts w:ascii="Times New Roman" w:hAnsi="Times New Roman"/>
          <w:sz w:val="24"/>
          <w:szCs w:val="24"/>
        </w:rPr>
        <w:t>8</w:t>
      </w:r>
      <w:r w:rsidRPr="000E1513">
        <w:rPr>
          <w:rFonts w:ascii="Times New Roman" w:hAnsi="Times New Roman"/>
          <w:sz w:val="24"/>
          <w:szCs w:val="24"/>
        </w:rPr>
        <w:t xml:space="preserve"> events during the two week competition period, March 14-March 28, 2021.</w:t>
      </w:r>
    </w:p>
    <w:p w:rsidR="00764A12" w:rsidRPr="00601503" w:rsidRDefault="00764A12" w:rsidP="000E1513">
      <w:pPr>
        <w:rPr>
          <w:rFonts w:ascii="Times New Roman" w:hAnsi="Times New Roman"/>
          <w:sz w:val="24"/>
          <w:szCs w:val="24"/>
        </w:rPr>
      </w:pPr>
      <w:r w:rsidRPr="00601503">
        <w:rPr>
          <w:rFonts w:ascii="Times New Roman" w:hAnsi="Times New Roman"/>
          <w:sz w:val="24"/>
          <w:szCs w:val="24"/>
        </w:rPr>
        <w:t>There will be no pool surcharge per swimmer, there will be no relays. In lieu of a pool surcharge, participants are encouraged to offer a donation of any amount to any of the following non-profit organizations.</w:t>
      </w:r>
    </w:p>
    <w:p w:rsidR="00764A12" w:rsidRPr="00601503" w:rsidRDefault="00764A12" w:rsidP="00601503">
      <w:pPr>
        <w:rPr>
          <w:rFonts w:ascii="Times New Roman" w:hAnsi="Times New Roman"/>
          <w:sz w:val="24"/>
          <w:szCs w:val="24"/>
          <w:shd w:val="clear" w:color="auto" w:fill="FFFFFF"/>
        </w:rPr>
      </w:pPr>
      <w:r w:rsidRPr="00601503">
        <w:rPr>
          <w:rFonts w:ascii="Times New Roman" w:hAnsi="Times New Roman"/>
          <w:b/>
          <w:sz w:val="24"/>
          <w:szCs w:val="24"/>
        </w:rPr>
        <w:t>1) U</w:t>
      </w:r>
      <w:r>
        <w:rPr>
          <w:rFonts w:ascii="Times New Roman" w:hAnsi="Times New Roman"/>
          <w:b/>
          <w:sz w:val="24"/>
          <w:szCs w:val="24"/>
        </w:rPr>
        <w:t>SMS</w:t>
      </w:r>
      <w:r w:rsidRPr="00601503">
        <w:rPr>
          <w:rFonts w:ascii="Times New Roman" w:hAnsi="Times New Roman"/>
          <w:b/>
          <w:sz w:val="24"/>
          <w:szCs w:val="24"/>
        </w:rPr>
        <w:t xml:space="preserve"> Swimming Saves Lives Foundation:</w:t>
      </w:r>
      <w:r w:rsidRPr="00601503">
        <w:rPr>
          <w:rFonts w:ascii="Times New Roman" w:hAnsi="Times New Roman"/>
          <w:sz w:val="24"/>
          <w:szCs w:val="24"/>
        </w:rPr>
        <w:t xml:space="preserve"> </w:t>
      </w:r>
      <w:r w:rsidRPr="00601503">
        <w:rPr>
          <w:rFonts w:ascii="Times New Roman" w:hAnsi="Times New Roman"/>
          <w:sz w:val="24"/>
          <w:szCs w:val="24"/>
          <w:shd w:val="clear" w:color="auto" w:fill="FFFFFF"/>
        </w:rPr>
        <w:t xml:space="preserve">Help adults who don’t know how to swim; The USMS Swimming Saves Lives </w:t>
      </w:r>
      <w:r>
        <w:rPr>
          <w:rFonts w:ascii="Times New Roman" w:hAnsi="Times New Roman"/>
          <w:sz w:val="24"/>
          <w:szCs w:val="24"/>
          <w:shd w:val="clear" w:color="auto" w:fill="FFFFFF"/>
        </w:rPr>
        <w:t xml:space="preserve">Foundation </w:t>
      </w:r>
      <w:r w:rsidRPr="00601503">
        <w:rPr>
          <w:rFonts w:ascii="Times New Roman" w:hAnsi="Times New Roman"/>
          <w:sz w:val="24"/>
          <w:szCs w:val="24"/>
          <w:shd w:val="clear" w:color="auto" w:fill="FFFFFF"/>
        </w:rPr>
        <w:t>works hard to reduce these risks by serving as a financial and educational resource for programs nationwide that provide adult learn-to-swim lessons. Since 2012, SSL has awarded more than $700,000 in grants to adult learn-to-swim providers and programs.  You may make a donation to this worthy cause in the merchandise section of your on</w:t>
      </w:r>
      <w:r>
        <w:rPr>
          <w:rFonts w:ascii="Times New Roman" w:hAnsi="Times New Roman"/>
          <w:sz w:val="24"/>
          <w:szCs w:val="24"/>
          <w:shd w:val="clear" w:color="auto" w:fill="FFFFFF"/>
        </w:rPr>
        <w:t>-</w:t>
      </w:r>
      <w:r w:rsidRPr="00601503">
        <w:rPr>
          <w:rFonts w:ascii="Times New Roman" w:hAnsi="Times New Roman"/>
          <w:sz w:val="24"/>
          <w:szCs w:val="24"/>
          <w:shd w:val="clear" w:color="auto" w:fill="FFFFFF"/>
        </w:rPr>
        <w:t>line registration.</w:t>
      </w:r>
    </w:p>
    <w:p w:rsidR="00764A12" w:rsidRPr="00601503" w:rsidRDefault="00764A12" w:rsidP="00601503">
      <w:pPr>
        <w:rPr>
          <w:rFonts w:ascii="Times New Roman" w:hAnsi="Times New Roman"/>
          <w:sz w:val="24"/>
          <w:szCs w:val="24"/>
          <w:shd w:val="clear" w:color="auto" w:fill="FFFFFF"/>
        </w:rPr>
      </w:pPr>
      <w:r w:rsidRPr="00601503">
        <w:rPr>
          <w:rFonts w:ascii="Times New Roman" w:hAnsi="Times New Roman"/>
          <w:b/>
          <w:sz w:val="24"/>
          <w:szCs w:val="24"/>
        </w:rPr>
        <w:t xml:space="preserve">2) Swim Across America-Denver: </w:t>
      </w:r>
      <w:r w:rsidRPr="00601503">
        <w:rPr>
          <w:rFonts w:ascii="Times New Roman" w:hAnsi="Times New Roman"/>
          <w:sz w:val="24"/>
          <w:szCs w:val="24"/>
        </w:rPr>
        <w:t>Swim Across America is a National non-profit that hosts 21 Open Water Charity Swims, along with other pool events, to raise funds for critical cancer research &amp; clinical trials that stay within the community in which the funds are raised!</w:t>
      </w:r>
    </w:p>
    <w:p w:rsidR="00764A12" w:rsidRPr="00FF3C44" w:rsidRDefault="00764A12" w:rsidP="00FF3C44">
      <w:pPr>
        <w:pStyle w:val="NormalWeb"/>
        <w:shd w:val="clear" w:color="auto" w:fill="FFFFFF"/>
        <w:spacing w:before="0" w:beforeAutospacing="0" w:after="0" w:afterAutospacing="0"/>
        <w:rPr>
          <w:color w:val="000000"/>
        </w:rPr>
      </w:pPr>
      <w:r w:rsidRPr="00562304">
        <w:t xml:space="preserve">Swim Across America-Denver’s sole beneficiary is Children’s </w:t>
      </w:r>
      <w:smartTag w:uri="urn:schemas-microsoft-com:office:smarttags" w:element="country-region">
        <w:smartTag w:uri="urn:schemas-microsoft-com:office:smarttags" w:element="PlaceType">
          <w:smartTag w:uri="urn:schemas-microsoft-com:office:smarttags" w:element="PlaceType">
            <w:smartTag w:uri="urn:schemas-microsoft-com:office:smarttags" w:element="place">
              <w:r w:rsidRPr="00562304">
                <w:t>Hospital</w:t>
              </w:r>
            </w:smartTag>
          </w:smartTag>
          <w:r w:rsidRPr="00562304">
            <w:t xml:space="preserve"> </w:t>
          </w:r>
          <w:smartTag w:uri="urn:schemas-microsoft-com:office:smarttags" w:element="country-region">
            <w:smartTag w:uri="urn:schemas-microsoft-com:office:smarttags" w:element="PlaceName">
              <w:r w:rsidRPr="00562304">
                <w:t>Colorado</w:t>
              </w:r>
            </w:smartTag>
          </w:smartTag>
          <w:r w:rsidRPr="00562304">
            <w:t xml:space="preserve"> </w:t>
          </w:r>
          <w:smartTag w:uri="urn:schemas-microsoft-com:office:smarttags" w:element="country-region">
            <w:smartTag w:uri="urn:schemas-microsoft-com:office:smarttags" w:element="PlaceType">
              <w:r w:rsidRPr="00562304">
                <w:t>Center</w:t>
              </w:r>
            </w:smartTag>
          </w:smartTag>
        </w:smartTag>
      </w:smartTag>
      <w:r w:rsidRPr="00562304">
        <w:t xml:space="preserve"> for Cancer &amp; Blood Disorders. Since our Inaugural Open Water Swim Event at Chatfield Reservoir in 2018, SAA-Denver has granted over $335,000 to fund two groundbreaking cancer research projects at Children’s Hospital </w:t>
      </w:r>
      <w:smartTag w:uri="urn:schemas-microsoft-com:office:smarttags" w:element="country-region">
        <w:smartTag w:uri="urn:schemas-microsoft-com:office:smarttags" w:element="State">
          <w:smartTag w:uri="urn:schemas-microsoft-com:office:smarttags" w:element="place">
            <w:r w:rsidRPr="00562304">
              <w:t>Colorado</w:t>
            </w:r>
          </w:smartTag>
        </w:smartTag>
      </w:smartTag>
      <w:r w:rsidRPr="00562304">
        <w:t xml:space="preserve">! Our mission doesn’t stop. We are looking forward to hosting many more Open Water Charity Swims &amp; Pool Events in future years to help fund further research projects. Please join us in Making Waves in the Fight against Pediatric Cancer in </w:t>
      </w:r>
      <w:smartTag w:uri="urn:schemas-microsoft-com:office:smarttags" w:element="country-region">
        <w:smartTag w:uri="urn:schemas-microsoft-com:office:smarttags" w:element="State">
          <w:smartTag w:uri="urn:schemas-microsoft-com:office:smarttags" w:element="place">
            <w:r w:rsidRPr="00562304">
              <w:t>Colorado</w:t>
            </w:r>
          </w:smartTag>
        </w:smartTag>
      </w:smartTag>
      <w:r>
        <w:t>. Your generous donation in the merchandise section of your on-line registration</w:t>
      </w:r>
      <w:r w:rsidRPr="00562304">
        <w:t xml:space="preserve"> will help save Children’s lives! </w:t>
      </w:r>
    </w:p>
    <w:p w:rsidR="00764A12" w:rsidRPr="00601503" w:rsidRDefault="00764A12" w:rsidP="00562304">
      <w:pPr>
        <w:shd w:val="clear" w:color="auto" w:fill="FFFFFF"/>
        <w:spacing w:after="0" w:line="240" w:lineRule="auto"/>
        <w:rPr>
          <w:rFonts w:ascii="Times New Roman" w:hAnsi="Times New Roman"/>
          <w:color w:val="000000"/>
          <w:sz w:val="24"/>
          <w:szCs w:val="24"/>
        </w:rPr>
      </w:pPr>
    </w:p>
    <w:p w:rsidR="00764A12" w:rsidRPr="006455AB" w:rsidRDefault="00764A12" w:rsidP="00FF3C44">
      <w:pPr>
        <w:shd w:val="clear" w:color="auto" w:fill="FFFFFF"/>
        <w:spacing w:after="0" w:line="240" w:lineRule="auto"/>
        <w:rPr>
          <w:rFonts w:ascii="Times New Roman" w:hAnsi="Times New Roman"/>
          <w:sz w:val="24"/>
          <w:szCs w:val="24"/>
        </w:rPr>
      </w:pPr>
      <w:r w:rsidRPr="006455AB">
        <w:rPr>
          <w:rFonts w:ascii="Times New Roman" w:hAnsi="Times New Roman"/>
          <w:b/>
          <w:sz w:val="24"/>
          <w:szCs w:val="24"/>
        </w:rPr>
        <w:t xml:space="preserve">3) </w:t>
      </w:r>
      <w:smartTag w:uri="urn:schemas-microsoft-com:office:smarttags" w:element="PlaceName">
        <w:smartTag w:uri="urn:schemas-microsoft-com:office:smarttags" w:element="place">
          <w:r w:rsidRPr="006455AB">
            <w:rPr>
              <w:rFonts w:ascii="Times New Roman" w:hAnsi="Times New Roman"/>
              <w:b/>
              <w:sz w:val="24"/>
              <w:szCs w:val="24"/>
            </w:rPr>
            <w:t>Colorado</w:t>
          </w:r>
        </w:smartTag>
        <w:r w:rsidRPr="006455AB">
          <w:rPr>
            <w:rFonts w:ascii="Times New Roman" w:hAnsi="Times New Roman"/>
            <w:b/>
            <w:sz w:val="24"/>
            <w:szCs w:val="24"/>
          </w:rPr>
          <w:t xml:space="preserve"> </w:t>
        </w:r>
        <w:smartTag w:uri="urn:schemas-microsoft-com:office:smarttags" w:element="PlaceName">
          <w:r w:rsidRPr="006455AB">
            <w:rPr>
              <w:rFonts w:ascii="Times New Roman" w:hAnsi="Times New Roman"/>
              <w:b/>
              <w:sz w:val="24"/>
              <w:szCs w:val="24"/>
            </w:rPr>
            <w:t>Mesa</w:t>
          </w:r>
        </w:smartTag>
        <w:r w:rsidRPr="006455AB">
          <w:rPr>
            <w:rFonts w:ascii="Times New Roman" w:hAnsi="Times New Roman"/>
            <w:b/>
            <w:sz w:val="24"/>
            <w:szCs w:val="24"/>
          </w:rPr>
          <w:t xml:space="preserve"> </w:t>
        </w:r>
        <w:smartTag w:uri="urn:schemas-microsoft-com:office:smarttags" w:element="PlaceType">
          <w:r w:rsidRPr="006455AB">
            <w:rPr>
              <w:rFonts w:ascii="Times New Roman" w:hAnsi="Times New Roman"/>
              <w:b/>
              <w:sz w:val="24"/>
              <w:szCs w:val="24"/>
            </w:rPr>
            <w:t>University</w:t>
          </w:r>
        </w:smartTag>
      </w:smartTag>
      <w:r w:rsidRPr="006455AB">
        <w:rPr>
          <w:rFonts w:ascii="Times New Roman" w:hAnsi="Times New Roman"/>
          <w:b/>
          <w:sz w:val="24"/>
          <w:szCs w:val="24"/>
        </w:rPr>
        <w:t xml:space="preserve"> Division 2 College Swimming:</w:t>
      </w:r>
      <w:r w:rsidRPr="006455AB">
        <w:rPr>
          <w:rFonts w:ascii="Times New Roman" w:hAnsi="Times New Roman"/>
          <w:sz w:val="24"/>
          <w:szCs w:val="24"/>
        </w:rPr>
        <w:t xml:space="preserve"> CMU was going to provide timers at the 2021 state meet as a fund raising effort for their team. </w:t>
      </w:r>
    </w:p>
    <w:p w:rsidR="00764A12" w:rsidRPr="006455AB" w:rsidRDefault="00764A12" w:rsidP="00FF3C44">
      <w:pPr>
        <w:shd w:val="clear" w:color="auto" w:fill="FFFFFF"/>
        <w:spacing w:after="0" w:line="240" w:lineRule="auto"/>
        <w:rPr>
          <w:rFonts w:ascii="Times New Roman" w:hAnsi="Times New Roman"/>
          <w:sz w:val="24"/>
          <w:szCs w:val="24"/>
        </w:rPr>
      </w:pPr>
    </w:p>
    <w:p w:rsidR="00764A12" w:rsidRDefault="00764A12" w:rsidP="00FF3C44">
      <w:pPr>
        <w:shd w:val="clear" w:color="auto" w:fill="FFFFFF"/>
        <w:spacing w:after="0" w:line="240" w:lineRule="auto"/>
        <w:rPr>
          <w:rFonts w:ascii="Times New Roman" w:hAnsi="Times New Roman"/>
          <w:sz w:val="24"/>
          <w:szCs w:val="24"/>
          <w:shd w:val="clear" w:color="auto" w:fill="FFFFFF"/>
        </w:rPr>
      </w:pPr>
      <w:smartTag w:uri="urn:schemas-microsoft-com:office:smarttags" w:element="PlaceName">
        <w:smartTag w:uri="urn:schemas-microsoft-com:office:smarttags" w:element="place">
          <w:r w:rsidRPr="006455AB">
            <w:rPr>
              <w:rFonts w:ascii="Times New Roman" w:hAnsi="Times New Roman"/>
              <w:sz w:val="24"/>
              <w:szCs w:val="24"/>
              <w:shd w:val="clear" w:color="auto" w:fill="FFFFFF"/>
            </w:rPr>
            <w:t>Colorado</w:t>
          </w:r>
        </w:smartTag>
        <w:r w:rsidRPr="006455AB">
          <w:rPr>
            <w:rFonts w:ascii="Times New Roman" w:hAnsi="Times New Roman"/>
            <w:sz w:val="24"/>
            <w:szCs w:val="24"/>
            <w:shd w:val="clear" w:color="auto" w:fill="FFFFFF"/>
          </w:rPr>
          <w:t xml:space="preserve"> </w:t>
        </w:r>
        <w:smartTag w:uri="urn:schemas-microsoft-com:office:smarttags" w:element="PlaceName">
          <w:r w:rsidRPr="006455AB">
            <w:rPr>
              <w:rFonts w:ascii="Times New Roman" w:hAnsi="Times New Roman"/>
              <w:sz w:val="24"/>
              <w:szCs w:val="24"/>
              <w:shd w:val="clear" w:color="auto" w:fill="FFFFFF"/>
            </w:rPr>
            <w:t>Mesa</w:t>
          </w:r>
        </w:smartTag>
        <w:r w:rsidRPr="006455AB">
          <w:rPr>
            <w:rFonts w:ascii="Times New Roman" w:hAnsi="Times New Roman"/>
            <w:sz w:val="24"/>
            <w:szCs w:val="24"/>
            <w:shd w:val="clear" w:color="auto" w:fill="FFFFFF"/>
          </w:rPr>
          <w:t xml:space="preserve"> </w:t>
        </w:r>
        <w:smartTag w:uri="urn:schemas-microsoft-com:office:smarttags" w:element="PlaceType">
          <w:r w:rsidRPr="006455AB">
            <w:rPr>
              <w:rFonts w:ascii="Times New Roman" w:hAnsi="Times New Roman"/>
              <w:sz w:val="24"/>
              <w:szCs w:val="24"/>
              <w:shd w:val="clear" w:color="auto" w:fill="FFFFFF"/>
            </w:rPr>
            <w:t>University</w:t>
          </w:r>
        </w:smartTag>
      </w:smartTag>
      <w:r w:rsidRPr="006455AB">
        <w:rPr>
          <w:rFonts w:ascii="Times New Roman" w:hAnsi="Times New Roman"/>
          <w:sz w:val="24"/>
          <w:szCs w:val="24"/>
          <w:shd w:val="clear" w:color="auto" w:fill="FFFFFF"/>
        </w:rPr>
        <w:t xml:space="preserve"> is one of the fastest im</w:t>
      </w:r>
      <w:r>
        <w:rPr>
          <w:rFonts w:ascii="Times New Roman" w:hAnsi="Times New Roman"/>
          <w:sz w:val="24"/>
          <w:szCs w:val="24"/>
          <w:shd w:val="clear" w:color="auto" w:fill="FFFFFF"/>
        </w:rPr>
        <w:t>proving teams in the country. They</w:t>
      </w:r>
      <w:r w:rsidRPr="006455AB">
        <w:rPr>
          <w:rFonts w:ascii="Times New Roman" w:hAnsi="Times New Roman"/>
          <w:sz w:val="24"/>
          <w:szCs w:val="24"/>
          <w:shd w:val="clear" w:color="auto" w:fill="FFFFFF"/>
        </w:rPr>
        <w:t xml:space="preserve"> are poised to make a run at a national title;</w:t>
      </w:r>
      <w:r>
        <w:rPr>
          <w:rFonts w:ascii="Times New Roman" w:hAnsi="Times New Roman"/>
          <w:sz w:val="24"/>
          <w:szCs w:val="24"/>
          <w:shd w:val="clear" w:color="auto" w:fill="FFFFFF"/>
        </w:rPr>
        <w:t xml:space="preserve"> however they</w:t>
      </w:r>
      <w:r w:rsidRPr="006455AB">
        <w:rPr>
          <w:rFonts w:ascii="Times New Roman" w:hAnsi="Times New Roman"/>
          <w:sz w:val="24"/>
          <w:szCs w:val="24"/>
          <w:shd w:val="clear" w:color="auto" w:fill="FFFFFF"/>
        </w:rPr>
        <w:t xml:space="preserve"> need your help. In order to compete at the highes</w:t>
      </w:r>
      <w:r>
        <w:rPr>
          <w:rFonts w:ascii="Times New Roman" w:hAnsi="Times New Roman"/>
          <w:sz w:val="24"/>
          <w:szCs w:val="24"/>
          <w:shd w:val="clear" w:color="auto" w:fill="FFFFFF"/>
        </w:rPr>
        <w:t>t level they</w:t>
      </w:r>
      <w:r w:rsidRPr="006455AB">
        <w:rPr>
          <w:rFonts w:ascii="Times New Roman" w:hAnsi="Times New Roman"/>
          <w:sz w:val="24"/>
          <w:szCs w:val="24"/>
          <w:shd w:val="clear" w:color="auto" w:fill="FFFFFF"/>
        </w:rPr>
        <w:t xml:space="preserve"> must fundraise up to 40% of our operating budget. These fundraised dollars are used to support scholarships, travel expenses, and provide the gear necessary to compete and train.</w:t>
      </w:r>
      <w:r w:rsidRPr="006455AB">
        <w:rPr>
          <w:rFonts w:ascii="Times New Roman" w:hAnsi="Times New Roman"/>
          <w:sz w:val="24"/>
          <w:szCs w:val="24"/>
        </w:rPr>
        <w:t xml:space="preserve"> If you would like to make a donation to this program, you may do so in the merchandise section of your on</w:t>
      </w:r>
      <w:r>
        <w:rPr>
          <w:rFonts w:ascii="Times New Roman" w:hAnsi="Times New Roman"/>
          <w:sz w:val="24"/>
          <w:szCs w:val="24"/>
        </w:rPr>
        <w:t>-</w:t>
      </w:r>
      <w:r w:rsidRPr="006455AB">
        <w:rPr>
          <w:rFonts w:ascii="Times New Roman" w:hAnsi="Times New Roman"/>
          <w:sz w:val="24"/>
          <w:szCs w:val="24"/>
        </w:rPr>
        <w:t xml:space="preserve">line registration.     </w:t>
      </w:r>
    </w:p>
    <w:p w:rsidR="00764A12" w:rsidRPr="006455AB" w:rsidRDefault="00764A12" w:rsidP="00FF3C44">
      <w:pPr>
        <w:shd w:val="clear" w:color="auto" w:fill="FFFFFF"/>
        <w:spacing w:after="0" w:line="240" w:lineRule="auto"/>
        <w:rPr>
          <w:rFonts w:ascii="Times New Roman" w:hAnsi="Times New Roman"/>
          <w:sz w:val="24"/>
          <w:szCs w:val="24"/>
        </w:rPr>
      </w:pPr>
    </w:p>
    <w:p w:rsidR="00764A12" w:rsidRPr="006455AB" w:rsidRDefault="00764A12" w:rsidP="00601503">
      <w:pPr>
        <w:pStyle w:val="Heading2"/>
        <w:spacing w:before="75" w:after="75"/>
        <w:rPr>
          <w:rStyle w:val="ms-rtefontsize-4"/>
          <w:rFonts w:ascii="Times New Roman" w:hAnsi="Times New Roman"/>
          <w:b w:val="0"/>
          <w:color w:val="auto"/>
          <w:sz w:val="24"/>
          <w:szCs w:val="24"/>
        </w:rPr>
      </w:pPr>
      <w:r w:rsidRPr="006455AB">
        <w:rPr>
          <w:rFonts w:ascii="Times New Roman" w:hAnsi="Times New Roman"/>
          <w:color w:val="auto"/>
          <w:sz w:val="24"/>
          <w:szCs w:val="24"/>
        </w:rPr>
        <w:t xml:space="preserve">4) Aquatic Parks Rangers of </w:t>
      </w:r>
      <w:smartTag w:uri="urn:schemas-microsoft-com:office:smarttags" w:element="State">
        <w:r w:rsidRPr="006455AB">
          <w:rPr>
            <w:rFonts w:ascii="Times New Roman" w:hAnsi="Times New Roman"/>
            <w:color w:val="auto"/>
            <w:sz w:val="24"/>
            <w:szCs w:val="24"/>
          </w:rPr>
          <w:t>Colorado</w:t>
        </w:r>
      </w:smartTag>
      <w:r w:rsidRPr="006455AB">
        <w:rPr>
          <w:rFonts w:ascii="Times New Roman" w:hAnsi="Times New Roman"/>
          <w:color w:val="auto"/>
          <w:sz w:val="24"/>
          <w:szCs w:val="24"/>
        </w:rPr>
        <w:t xml:space="preserve">: </w:t>
      </w:r>
      <w:r w:rsidRPr="006455AB">
        <w:rPr>
          <w:rStyle w:val="ms-rtefontsize-4"/>
          <w:rFonts w:ascii="Times New Roman" w:hAnsi="Times New Roman"/>
          <w:b w:val="0"/>
          <w:color w:val="auto"/>
          <w:sz w:val="24"/>
          <w:szCs w:val="24"/>
        </w:rPr>
        <w:t xml:space="preserve">Several of our COMSA swimmers have been using the Chatfield gravel pond, </w:t>
      </w:r>
      <w:smartTag w:uri="urn:schemas-microsoft-com:office:smarttags" w:element="City">
        <w:r w:rsidRPr="006455AB">
          <w:rPr>
            <w:rStyle w:val="ms-rtefontsize-4"/>
            <w:rFonts w:ascii="Times New Roman" w:hAnsi="Times New Roman"/>
            <w:b w:val="0"/>
            <w:color w:val="auto"/>
            <w:sz w:val="24"/>
            <w:szCs w:val="24"/>
          </w:rPr>
          <w:t>Boulder</w:t>
        </w:r>
      </w:smartTag>
      <w:r w:rsidRPr="006455AB">
        <w:rPr>
          <w:rStyle w:val="ms-rtefontsize-4"/>
          <w:rFonts w:ascii="Times New Roman" w:hAnsi="Times New Roman"/>
          <w:b w:val="0"/>
          <w:color w:val="auto"/>
          <w:sz w:val="24"/>
          <w:szCs w:val="24"/>
        </w:rPr>
        <w:t xml:space="preserve"> reservoir and </w:t>
      </w:r>
      <w:smartTag w:uri="urn:schemas-microsoft-com:office:smarttags" w:element="City">
        <w:smartTag w:uri="urn:schemas-microsoft-com:office:smarttags" w:element="place">
          <w:r w:rsidRPr="006455AB">
            <w:rPr>
              <w:rStyle w:val="ms-rtefontsize-4"/>
              <w:rFonts w:ascii="Times New Roman" w:hAnsi="Times New Roman"/>
              <w:b w:val="0"/>
              <w:color w:val="auto"/>
              <w:sz w:val="24"/>
              <w:szCs w:val="24"/>
            </w:rPr>
            <w:t>Aurora</w:t>
          </w:r>
        </w:smartTag>
      </w:smartTag>
      <w:r w:rsidRPr="006455AB">
        <w:rPr>
          <w:rStyle w:val="ms-rtefontsize-4"/>
          <w:rFonts w:ascii="Times New Roman" w:hAnsi="Times New Roman"/>
          <w:b w:val="0"/>
          <w:color w:val="auto"/>
          <w:sz w:val="24"/>
          <w:szCs w:val="24"/>
        </w:rPr>
        <w:t xml:space="preserve"> reservoir as their open water swimming and training venues for several years and especially this past summer due to the Covid-19 pandemic.</w:t>
      </w:r>
      <w:r>
        <w:rPr>
          <w:rStyle w:val="ms-rtefontsize-4"/>
          <w:rFonts w:ascii="Times New Roman" w:hAnsi="Times New Roman"/>
          <w:b w:val="0"/>
          <w:color w:val="auto"/>
          <w:sz w:val="24"/>
          <w:szCs w:val="24"/>
        </w:rPr>
        <w:t xml:space="preserve"> W</w:t>
      </w:r>
      <w:r w:rsidRPr="006455AB">
        <w:rPr>
          <w:rStyle w:val="ms-rtefontsize-4"/>
          <w:rFonts w:ascii="Times New Roman" w:hAnsi="Times New Roman"/>
          <w:b w:val="0"/>
          <w:color w:val="auto"/>
          <w:sz w:val="24"/>
          <w:szCs w:val="24"/>
        </w:rPr>
        <w:t>e are offering you an opportunity to donate to the Aquatic Parks Rangers that keep these open water venues open and safe for swimming in the merchandi</w:t>
      </w:r>
      <w:r>
        <w:rPr>
          <w:rStyle w:val="ms-rtefontsize-4"/>
          <w:rFonts w:ascii="Times New Roman" w:hAnsi="Times New Roman"/>
          <w:b w:val="0"/>
          <w:color w:val="auto"/>
          <w:sz w:val="24"/>
          <w:szCs w:val="24"/>
        </w:rPr>
        <w:t>se section of your on-line registration</w:t>
      </w:r>
      <w:r w:rsidRPr="006455AB">
        <w:rPr>
          <w:rStyle w:val="ms-rtefontsize-4"/>
          <w:rFonts w:ascii="Times New Roman" w:hAnsi="Times New Roman"/>
          <w:b w:val="0"/>
          <w:color w:val="auto"/>
          <w:sz w:val="24"/>
          <w:szCs w:val="24"/>
        </w:rPr>
        <w:t xml:space="preserve">. </w:t>
      </w:r>
    </w:p>
    <w:p w:rsidR="00764A12" w:rsidRPr="00601503" w:rsidRDefault="00764A12" w:rsidP="00601503">
      <w:pPr>
        <w:pStyle w:val="Heading2"/>
        <w:spacing w:before="75" w:after="75"/>
        <w:rPr>
          <w:rFonts w:ascii="Times New Roman" w:hAnsi="Times New Roman"/>
          <w:b w:val="0"/>
          <w:color w:val="auto"/>
          <w:sz w:val="24"/>
          <w:szCs w:val="24"/>
        </w:rPr>
      </w:pPr>
      <w:r w:rsidRPr="006455AB">
        <w:rPr>
          <w:rStyle w:val="ms-rtefontsize-2"/>
          <w:rFonts w:ascii="Times New Roman" w:hAnsi="Times New Roman"/>
          <w:b w:val="0"/>
          <w:color w:val="auto"/>
          <w:sz w:val="24"/>
          <w:szCs w:val="24"/>
        </w:rPr>
        <w:t>Our</w:t>
      </w:r>
      <w:r w:rsidRPr="00601503">
        <w:rPr>
          <w:rStyle w:val="ms-rtefontsize-2"/>
          <w:rFonts w:ascii="Times New Roman" w:hAnsi="Times New Roman"/>
          <w:b w:val="0"/>
          <w:color w:val="auto"/>
          <w:sz w:val="24"/>
          <w:szCs w:val="24"/>
        </w:rPr>
        <w:t xml:space="preserve"> State Park Rangers have been helping to provide safe and enjoyable recreation for visitors in </w:t>
      </w:r>
      <w:smartTag w:uri="urn:schemas-microsoft-com:office:smarttags" w:element="country-region">
        <w:smartTag w:uri="urn:schemas-microsoft-com:office:smarttags" w:element="State">
          <w:smartTag w:uri="urn:schemas-microsoft-com:office:smarttags" w:element="place">
            <w:r w:rsidRPr="00601503">
              <w:rPr>
                <w:rStyle w:val="ms-rtefontsize-2"/>
                <w:rFonts w:ascii="Times New Roman" w:hAnsi="Times New Roman"/>
                <w:b w:val="0"/>
                <w:color w:val="auto"/>
                <w:sz w:val="24"/>
                <w:szCs w:val="24"/>
              </w:rPr>
              <w:t>Colorado</w:t>
            </w:r>
          </w:smartTag>
        </w:smartTag>
      </w:smartTag>
      <w:r w:rsidRPr="00601503">
        <w:rPr>
          <w:rStyle w:val="ms-rtefontsize-2"/>
          <w:rFonts w:ascii="Times New Roman" w:hAnsi="Times New Roman"/>
          <w:b w:val="0"/>
          <w:color w:val="auto"/>
          <w:sz w:val="24"/>
          <w:szCs w:val="24"/>
        </w:rPr>
        <w:t xml:space="preserve"> since 1959. State Park rangers wear many diverse hats, and take pride in helping others discover the wonder of nature and outdoor recreation. It’s not an easy job, between our varied geography, conditions, and recreational opportunities, but it’s one that matters to the future of </w:t>
      </w:r>
      <w:smartTag w:uri="urn:schemas-microsoft-com:office:smarttags" w:element="country-region">
        <w:smartTag w:uri="urn:schemas-microsoft-com:office:smarttags" w:element="State">
          <w:smartTag w:uri="urn:schemas-microsoft-com:office:smarttags" w:element="place">
            <w:r w:rsidRPr="00601503">
              <w:rPr>
                <w:rStyle w:val="ms-rtefontsize-2"/>
                <w:rFonts w:ascii="Times New Roman" w:hAnsi="Times New Roman"/>
                <w:b w:val="0"/>
                <w:color w:val="auto"/>
                <w:sz w:val="24"/>
                <w:szCs w:val="24"/>
              </w:rPr>
              <w:t>Colorado</w:t>
            </w:r>
          </w:smartTag>
        </w:smartTag>
      </w:smartTag>
      <w:r w:rsidRPr="00601503">
        <w:rPr>
          <w:rStyle w:val="ms-rtefontsize-2"/>
          <w:rFonts w:ascii="Times New Roman" w:hAnsi="Times New Roman"/>
          <w:b w:val="0"/>
          <w:color w:val="auto"/>
          <w:sz w:val="24"/>
          <w:szCs w:val="24"/>
        </w:rPr>
        <w:t>.</w:t>
      </w:r>
    </w:p>
    <w:p w:rsidR="00764A12" w:rsidRDefault="00764A12" w:rsidP="000E1513">
      <w:pPr>
        <w:rPr>
          <w:rFonts w:ascii="Times New Roman" w:hAnsi="Times New Roman"/>
          <w:sz w:val="24"/>
          <w:szCs w:val="24"/>
        </w:rPr>
      </w:pPr>
      <w:r w:rsidRPr="00E920E0">
        <w:rPr>
          <w:rFonts w:ascii="Times New Roman" w:hAnsi="Times New Roman"/>
          <w:sz w:val="24"/>
          <w:szCs w:val="24"/>
        </w:rPr>
        <w:t>Fees and donations must accompany your registration, and must be paid in U.S. Dollars by credit/debit card.</w:t>
      </w:r>
      <w:r w:rsidRPr="00E920E0">
        <w:rPr>
          <w:rFonts w:ascii="Times New Roman" w:hAnsi="Times New Roman"/>
          <w:sz w:val="24"/>
          <w:szCs w:val="24"/>
        </w:rPr>
        <w:br/>
      </w:r>
      <w:r w:rsidRPr="00E920E0">
        <w:rPr>
          <w:rFonts w:ascii="Times New Roman" w:hAnsi="Times New Roman"/>
          <w:sz w:val="24"/>
          <w:szCs w:val="24"/>
        </w:rPr>
        <w:br/>
      </w:r>
      <w:r w:rsidRPr="00E920E0">
        <w:rPr>
          <w:rFonts w:ascii="Times New Roman" w:hAnsi="Times New Roman"/>
          <w:b/>
          <w:sz w:val="24"/>
          <w:szCs w:val="24"/>
        </w:rPr>
        <w:t xml:space="preserve">Entry Deadlines: </w:t>
      </w:r>
      <w:r w:rsidRPr="00E920E0">
        <w:rPr>
          <w:rFonts w:ascii="Times New Roman" w:hAnsi="Times New Roman"/>
          <w:sz w:val="24"/>
          <w:szCs w:val="24"/>
        </w:rPr>
        <w:t>All entries will be online using</w:t>
      </w:r>
      <w:r>
        <w:rPr>
          <w:rFonts w:ascii="Times New Roman" w:hAnsi="Times New Roman"/>
          <w:sz w:val="24"/>
          <w:szCs w:val="24"/>
        </w:rPr>
        <w:t xml:space="preserve"> Club Assistant starting Monday, January 18, 2021 at 12:00am and must be completed by Fri</w:t>
      </w:r>
      <w:r w:rsidRPr="000E1513">
        <w:rPr>
          <w:rFonts w:ascii="Times New Roman" w:hAnsi="Times New Roman"/>
          <w:sz w:val="24"/>
          <w:szCs w:val="24"/>
        </w:rPr>
        <w:t>day, March 12, 2021</w:t>
      </w:r>
      <w:r>
        <w:rPr>
          <w:rFonts w:ascii="Times New Roman" w:hAnsi="Times New Roman"/>
          <w:sz w:val="24"/>
          <w:szCs w:val="24"/>
        </w:rPr>
        <w:t xml:space="preserve"> at 11:59pm</w:t>
      </w:r>
      <w:r w:rsidRPr="000E1513">
        <w:rPr>
          <w:rFonts w:ascii="Times New Roman" w:hAnsi="Times New Roman"/>
          <w:sz w:val="24"/>
          <w:szCs w:val="24"/>
        </w:rPr>
        <w:t xml:space="preserve">. </w:t>
      </w:r>
    </w:p>
    <w:p w:rsidR="00764A12" w:rsidRPr="009256A8" w:rsidRDefault="00764A12" w:rsidP="000E1513">
      <w:pPr>
        <w:rPr>
          <w:rFonts w:ascii="Times New Roman" w:hAnsi="Times New Roman"/>
          <w:sz w:val="24"/>
          <w:szCs w:val="24"/>
        </w:rPr>
      </w:pPr>
      <w:r w:rsidRPr="000E1513">
        <w:rPr>
          <w:rFonts w:ascii="Times New Roman" w:hAnsi="Times New Roman"/>
          <w:b/>
          <w:sz w:val="24"/>
          <w:szCs w:val="24"/>
        </w:rPr>
        <w:t>Entry Confirmations:</w:t>
      </w:r>
      <w:r w:rsidRPr="000E1513">
        <w:rPr>
          <w:rFonts w:ascii="Times New Roman" w:hAnsi="Times New Roman"/>
          <w:sz w:val="24"/>
          <w:szCs w:val="24"/>
        </w:rPr>
        <w:t xml:space="preserve"> All entry confirmations are via email from Club</w:t>
      </w:r>
      <w:r>
        <w:rPr>
          <w:rFonts w:ascii="Times New Roman" w:hAnsi="Times New Roman"/>
          <w:sz w:val="24"/>
          <w:szCs w:val="24"/>
        </w:rPr>
        <w:t xml:space="preserve"> A</w:t>
      </w:r>
      <w:r w:rsidRPr="000E1513">
        <w:rPr>
          <w:rFonts w:ascii="Times New Roman" w:hAnsi="Times New Roman"/>
          <w:sz w:val="24"/>
          <w:szCs w:val="24"/>
        </w:rPr>
        <w:t>ssistant. Online entries</w:t>
      </w:r>
      <w:r>
        <w:rPr>
          <w:rFonts w:ascii="Times New Roman" w:hAnsi="Times New Roman"/>
          <w:sz w:val="24"/>
          <w:szCs w:val="24"/>
        </w:rPr>
        <w:t xml:space="preserve"> will</w:t>
      </w:r>
      <w:r w:rsidRPr="000E1513">
        <w:rPr>
          <w:rFonts w:ascii="Times New Roman" w:hAnsi="Times New Roman"/>
          <w:sz w:val="24"/>
          <w:szCs w:val="24"/>
        </w:rPr>
        <w:t xml:space="preserve"> receive </w:t>
      </w:r>
      <w:r w:rsidRPr="009256A8">
        <w:rPr>
          <w:rFonts w:ascii="Times New Roman" w:hAnsi="Times New Roman"/>
          <w:sz w:val="24"/>
          <w:szCs w:val="24"/>
        </w:rPr>
        <w:t>email confirmation. No entry verification will be made via telephone.</w:t>
      </w:r>
    </w:p>
    <w:p w:rsidR="00764A12" w:rsidRPr="009256A8" w:rsidRDefault="00764A12" w:rsidP="009256A8">
      <w:pPr>
        <w:rPr>
          <w:rFonts w:ascii="Times New Roman" w:hAnsi="Times New Roman"/>
          <w:sz w:val="24"/>
          <w:szCs w:val="24"/>
        </w:rPr>
      </w:pPr>
      <w:r w:rsidRPr="009256A8">
        <w:rPr>
          <w:rStyle w:val="Strong"/>
          <w:rFonts w:ascii="Times New Roman" w:hAnsi="Times New Roman"/>
          <w:sz w:val="24"/>
          <w:szCs w:val="24"/>
        </w:rPr>
        <w:t xml:space="preserve">How to submit your times via Swim Phone: </w:t>
      </w:r>
      <w:r w:rsidRPr="009256A8">
        <w:rPr>
          <w:rFonts w:ascii="Times New Roman" w:hAnsi="Times New Roman"/>
          <w:sz w:val="24"/>
          <w:szCs w:val="24"/>
        </w:rPr>
        <w:t xml:space="preserve">Your email confirmation will include </w:t>
      </w:r>
      <w:r>
        <w:rPr>
          <w:rFonts w:ascii="Times New Roman" w:hAnsi="Times New Roman"/>
          <w:sz w:val="24"/>
          <w:szCs w:val="24"/>
        </w:rPr>
        <w:t xml:space="preserve">links and </w:t>
      </w:r>
      <w:r w:rsidRPr="009256A8">
        <w:rPr>
          <w:rFonts w:ascii="Times New Roman" w:hAnsi="Times New Roman"/>
          <w:sz w:val="24"/>
          <w:szCs w:val="24"/>
        </w:rPr>
        <w:t>instructions on how to submit you</w:t>
      </w:r>
      <w:r>
        <w:rPr>
          <w:rFonts w:ascii="Times New Roman" w:hAnsi="Times New Roman"/>
          <w:sz w:val="24"/>
          <w:szCs w:val="24"/>
        </w:rPr>
        <w:t>r times via the Swim P</w:t>
      </w:r>
      <w:r w:rsidRPr="009256A8">
        <w:rPr>
          <w:rFonts w:ascii="Times New Roman" w:hAnsi="Times New Roman"/>
          <w:sz w:val="24"/>
          <w:szCs w:val="24"/>
        </w:rPr>
        <w:t xml:space="preserve">hone stopwatch. </w:t>
      </w:r>
    </w:p>
    <w:p w:rsidR="00764A12" w:rsidRPr="009256A8" w:rsidRDefault="00764A12" w:rsidP="000E1513">
      <w:pPr>
        <w:rPr>
          <w:rFonts w:ascii="Times New Roman" w:hAnsi="Times New Roman"/>
          <w:sz w:val="24"/>
          <w:szCs w:val="24"/>
        </w:rPr>
      </w:pPr>
      <w:r w:rsidRPr="009256A8">
        <w:rPr>
          <w:rFonts w:ascii="Times New Roman" w:hAnsi="Times New Roman"/>
          <w:b/>
          <w:sz w:val="24"/>
          <w:szCs w:val="24"/>
        </w:rPr>
        <w:t>Psych Sheets:</w:t>
      </w:r>
      <w:r w:rsidRPr="009256A8">
        <w:rPr>
          <w:rFonts w:ascii="Times New Roman" w:hAnsi="Times New Roman"/>
          <w:sz w:val="24"/>
          <w:szCs w:val="24"/>
        </w:rPr>
        <w:t xml:space="preserve"> Will be available</w:t>
      </w:r>
      <w:r>
        <w:rPr>
          <w:rFonts w:ascii="Times New Roman" w:hAnsi="Times New Roman"/>
          <w:sz w:val="24"/>
          <w:szCs w:val="24"/>
        </w:rPr>
        <w:t xml:space="preserve"> on Swim P</w:t>
      </w:r>
      <w:r w:rsidRPr="009256A8">
        <w:rPr>
          <w:rFonts w:ascii="Times New Roman" w:hAnsi="Times New Roman"/>
          <w:sz w:val="24"/>
          <w:szCs w:val="24"/>
        </w:rPr>
        <w:t xml:space="preserve">hone, Saturday, March 13, 2021. </w:t>
      </w:r>
    </w:p>
    <w:p w:rsidR="00764A12" w:rsidRDefault="00764A12" w:rsidP="000E1513">
      <w:pPr>
        <w:rPr>
          <w:rFonts w:ascii="Times New Roman" w:hAnsi="Times New Roman"/>
          <w:sz w:val="24"/>
          <w:szCs w:val="24"/>
        </w:rPr>
      </w:pPr>
      <w:r w:rsidRPr="000E1513">
        <w:rPr>
          <w:rFonts w:ascii="Times New Roman" w:hAnsi="Times New Roman"/>
          <w:sz w:val="24"/>
          <w:szCs w:val="24"/>
        </w:rPr>
        <w:t>Contact the 2021</w:t>
      </w:r>
      <w:r>
        <w:rPr>
          <w:rFonts w:ascii="Times New Roman" w:hAnsi="Times New Roman"/>
          <w:sz w:val="24"/>
          <w:szCs w:val="24"/>
        </w:rPr>
        <w:t xml:space="preserve"> </w:t>
      </w:r>
      <w:r w:rsidRPr="000E1513">
        <w:rPr>
          <w:rFonts w:ascii="Times New Roman" w:hAnsi="Times New Roman"/>
          <w:sz w:val="24"/>
          <w:szCs w:val="24"/>
        </w:rPr>
        <w:t xml:space="preserve">COMSA </w:t>
      </w:r>
      <w:r>
        <w:rPr>
          <w:rFonts w:ascii="Times New Roman" w:hAnsi="Times New Roman"/>
          <w:sz w:val="24"/>
          <w:szCs w:val="24"/>
        </w:rPr>
        <w:t>Virtual Short Course Championship</w:t>
      </w:r>
      <w:r w:rsidRPr="000E1513">
        <w:rPr>
          <w:rFonts w:ascii="Times New Roman" w:hAnsi="Times New Roman"/>
          <w:sz w:val="24"/>
          <w:szCs w:val="24"/>
        </w:rPr>
        <w:t xml:space="preserve"> Coordinator, Andrew Le Vasseur at </w:t>
      </w:r>
      <w:hyperlink r:id="rId16" w:history="1">
        <w:r w:rsidRPr="000E1513">
          <w:rPr>
            <w:rStyle w:val="Hyperlink"/>
            <w:rFonts w:ascii="Times New Roman" w:hAnsi="Times New Roman"/>
            <w:sz w:val="24"/>
            <w:szCs w:val="24"/>
          </w:rPr>
          <w:t>swimmin4fun@msn.com</w:t>
        </w:r>
      </w:hyperlink>
      <w:r w:rsidRPr="000E1513">
        <w:rPr>
          <w:rFonts w:ascii="Times New Roman" w:hAnsi="Times New Roman"/>
          <w:sz w:val="24"/>
          <w:szCs w:val="24"/>
        </w:rPr>
        <w:t xml:space="preserve"> with corrections to errors found on the psych sheet.</w:t>
      </w:r>
    </w:p>
    <w:p w:rsidR="00764A12" w:rsidRPr="00EB06A8" w:rsidRDefault="00764A12" w:rsidP="007C510F">
      <w:pPr>
        <w:rPr>
          <w:rFonts w:ascii="Times New Roman" w:hAnsi="Times New Roman"/>
          <w:sz w:val="24"/>
          <w:szCs w:val="24"/>
        </w:rPr>
      </w:pPr>
      <w:r w:rsidRPr="007C510F">
        <w:rPr>
          <w:rStyle w:val="Strong"/>
          <w:rFonts w:ascii="Times New Roman" w:hAnsi="Times New Roman"/>
          <w:sz w:val="24"/>
          <w:szCs w:val="24"/>
        </w:rPr>
        <w:t>Age Groups:</w:t>
      </w:r>
      <w:r w:rsidRPr="007C510F">
        <w:rPr>
          <w:rFonts w:ascii="Times New Roman" w:hAnsi="Times New Roman"/>
          <w:sz w:val="24"/>
          <w:szCs w:val="24"/>
        </w:rPr>
        <w:t xml:space="preserve"> Age for the meet is determined as of the last day of the meet, March 28, 2021. Swimmers must be </w:t>
      </w:r>
      <w:r w:rsidRPr="00EB06A8">
        <w:rPr>
          <w:rFonts w:ascii="Times New Roman" w:hAnsi="Times New Roman"/>
          <w:sz w:val="24"/>
          <w:szCs w:val="24"/>
        </w:rPr>
        <w:t>a minimum age of 18 on the day that they are swimming.</w:t>
      </w:r>
    </w:p>
    <w:p w:rsidR="00764A12" w:rsidRPr="00EB06A8" w:rsidRDefault="00764A12" w:rsidP="00EB06A8">
      <w:pPr>
        <w:rPr>
          <w:rFonts w:ascii="Times New Roman" w:hAnsi="Times New Roman"/>
          <w:sz w:val="24"/>
          <w:szCs w:val="24"/>
        </w:rPr>
      </w:pPr>
      <w:r w:rsidRPr="00EB06A8">
        <w:rPr>
          <w:rFonts w:ascii="Times New Roman" w:hAnsi="Times New Roman"/>
          <w:sz w:val="24"/>
          <w:szCs w:val="24"/>
        </w:rPr>
        <w:t>Individual Event age groups: 18-24, 25-29, 30-34, 35-39,…100+</w:t>
      </w:r>
    </w:p>
    <w:p w:rsidR="00764A12" w:rsidRPr="00EB06A8" w:rsidRDefault="00764A12" w:rsidP="00EB06A8">
      <w:pPr>
        <w:rPr>
          <w:rFonts w:ascii="Times New Roman" w:hAnsi="Times New Roman"/>
          <w:sz w:val="24"/>
          <w:szCs w:val="24"/>
        </w:rPr>
      </w:pPr>
      <w:r w:rsidRPr="00EB06A8">
        <w:rPr>
          <w:rStyle w:val="Strong"/>
          <w:rFonts w:ascii="Times New Roman" w:hAnsi="Times New Roman"/>
          <w:sz w:val="24"/>
          <w:szCs w:val="24"/>
        </w:rPr>
        <w:t xml:space="preserve">Results: </w:t>
      </w:r>
      <w:r w:rsidRPr="00EB06A8">
        <w:rPr>
          <w:rFonts w:ascii="Times New Roman" w:hAnsi="Times New Roman"/>
          <w:sz w:val="24"/>
          <w:szCs w:val="24"/>
        </w:rPr>
        <w:t>Results will be available on swim phone a</w:t>
      </w:r>
      <w:r>
        <w:rPr>
          <w:rFonts w:ascii="Times New Roman" w:hAnsi="Times New Roman"/>
          <w:sz w:val="24"/>
          <w:szCs w:val="24"/>
        </w:rPr>
        <w:t>fter the close of competition</w:t>
      </w:r>
      <w:r w:rsidRPr="00EB06A8">
        <w:rPr>
          <w:rFonts w:ascii="Times New Roman" w:hAnsi="Times New Roman"/>
          <w:sz w:val="24"/>
          <w:szCs w:val="24"/>
        </w:rPr>
        <w:t xml:space="preserve"> </w:t>
      </w:r>
      <w:r>
        <w:rPr>
          <w:rFonts w:ascii="Times New Roman" w:hAnsi="Times New Roman"/>
          <w:sz w:val="24"/>
          <w:szCs w:val="24"/>
        </w:rPr>
        <w:t>by 12:00pm on Monday, March 29, 2021.</w:t>
      </w:r>
    </w:p>
    <w:p w:rsidR="00764A12" w:rsidRDefault="00764A12" w:rsidP="00EB06A8">
      <w:pPr>
        <w:rPr>
          <w:rFonts w:ascii="Times New Roman" w:hAnsi="Times New Roman"/>
          <w:sz w:val="24"/>
          <w:szCs w:val="24"/>
        </w:rPr>
      </w:pPr>
      <w:r w:rsidRPr="00EB06A8">
        <w:rPr>
          <w:rStyle w:val="Strong"/>
          <w:rFonts w:ascii="Times New Roman" w:hAnsi="Times New Roman"/>
          <w:sz w:val="24"/>
          <w:szCs w:val="24"/>
        </w:rPr>
        <w:t xml:space="preserve">Team Awards: </w:t>
      </w:r>
      <w:r w:rsidRPr="00EB06A8">
        <w:rPr>
          <w:rFonts w:ascii="Times New Roman" w:hAnsi="Times New Roman"/>
          <w:sz w:val="24"/>
          <w:szCs w:val="24"/>
        </w:rPr>
        <w:t>Team awards will be based upon numbers of participants from each team. All swimmers must be registered for the meet under the same team to count towards team awards.</w:t>
      </w:r>
    </w:p>
    <w:p w:rsidR="00764A12" w:rsidRPr="00EB06A8" w:rsidRDefault="00764A12" w:rsidP="00EB06A8">
      <w:pPr>
        <w:rPr>
          <w:rFonts w:ascii="Times New Roman" w:hAnsi="Times New Roman"/>
          <w:sz w:val="24"/>
          <w:szCs w:val="24"/>
        </w:rPr>
      </w:pPr>
      <w:r w:rsidRPr="00EB06A8">
        <w:rPr>
          <w:rStyle w:val="Strong"/>
          <w:rFonts w:ascii="Times New Roman" w:hAnsi="Times New Roman"/>
          <w:sz w:val="24"/>
          <w:szCs w:val="24"/>
        </w:rPr>
        <w:t xml:space="preserve">The Jack Buchannan Service Award: </w:t>
      </w:r>
      <w:r>
        <w:rPr>
          <w:rFonts w:ascii="Times New Roman" w:hAnsi="Times New Roman"/>
          <w:sz w:val="24"/>
          <w:szCs w:val="24"/>
        </w:rPr>
        <w:t>This award is announced</w:t>
      </w:r>
      <w:r w:rsidRPr="00EB06A8">
        <w:rPr>
          <w:rFonts w:ascii="Times New Roman" w:hAnsi="Times New Roman"/>
          <w:sz w:val="24"/>
          <w:szCs w:val="24"/>
        </w:rPr>
        <w:t xml:space="preserve"> during th</w:t>
      </w:r>
      <w:r>
        <w:rPr>
          <w:rFonts w:ascii="Times New Roman" w:hAnsi="Times New Roman"/>
          <w:sz w:val="24"/>
          <w:szCs w:val="24"/>
        </w:rPr>
        <w:t>e 7:00pm Zoom meeting on Tuesday, March 23</w:t>
      </w:r>
      <w:r w:rsidRPr="00EB06A8">
        <w:rPr>
          <w:rFonts w:ascii="Times New Roman" w:hAnsi="Times New Roman"/>
          <w:sz w:val="24"/>
          <w:szCs w:val="24"/>
        </w:rPr>
        <w:t xml:space="preserve">, 2021 to the male and female swimmers who have made major contributions to Masters Swimming. Nomination forms are available at </w:t>
      </w:r>
      <w:hyperlink r:id="rId17" w:tgtFrame="_blank" w:history="1">
        <w:r w:rsidRPr="00EB06A8">
          <w:rPr>
            <w:rStyle w:val="Hyperlink"/>
            <w:rFonts w:ascii="Times New Roman" w:hAnsi="Times New Roman"/>
            <w:sz w:val="24"/>
            <w:szCs w:val="24"/>
          </w:rPr>
          <w:t>www.comsa.org</w:t>
        </w:r>
      </w:hyperlink>
      <w:r>
        <w:rPr>
          <w:rFonts w:ascii="Times New Roman" w:hAnsi="Times New Roman"/>
          <w:sz w:val="24"/>
          <w:szCs w:val="24"/>
        </w:rPr>
        <w:t xml:space="preserve">. This award will be presented to the recipient. Heather </w:t>
      </w:r>
      <w:r w:rsidRPr="000648ED">
        <w:rPr>
          <w:rFonts w:ascii="Times New Roman" w:hAnsi="Times New Roman"/>
          <w:sz w:val="24"/>
          <w:szCs w:val="24"/>
        </w:rPr>
        <w:t xml:space="preserve">Melrose at </w:t>
      </w:r>
      <w:hyperlink r:id="rId18" w:history="1">
        <w:r w:rsidRPr="000648ED">
          <w:rPr>
            <w:rStyle w:val="Hyperlink"/>
            <w:rFonts w:ascii="Times New Roman" w:hAnsi="Times New Roman"/>
            <w:sz w:val="24"/>
            <w:szCs w:val="24"/>
          </w:rPr>
          <w:t>heather.m.melrose@gmail.com</w:t>
        </w:r>
      </w:hyperlink>
      <w:r w:rsidRPr="000648ED">
        <w:rPr>
          <w:rFonts w:ascii="Times New Roman" w:hAnsi="Times New Roman"/>
          <w:sz w:val="24"/>
          <w:szCs w:val="24"/>
        </w:rPr>
        <w:t xml:space="preserve"> will contact</w:t>
      </w:r>
      <w:r>
        <w:rPr>
          <w:rFonts w:ascii="Times New Roman" w:hAnsi="Times New Roman"/>
          <w:sz w:val="24"/>
          <w:szCs w:val="24"/>
        </w:rPr>
        <w:t xml:space="preserve"> you about the presentation</w:t>
      </w:r>
      <w:r w:rsidRPr="00EB06A8">
        <w:rPr>
          <w:rFonts w:ascii="Times New Roman" w:hAnsi="Times New Roman"/>
          <w:sz w:val="24"/>
          <w:szCs w:val="24"/>
        </w:rPr>
        <w:t>.</w:t>
      </w:r>
    </w:p>
    <w:p w:rsidR="00764A12" w:rsidRDefault="00764A12" w:rsidP="000648ED">
      <w:pPr>
        <w:rPr>
          <w:rFonts w:ascii="Times New Roman" w:hAnsi="Times New Roman"/>
          <w:sz w:val="24"/>
          <w:szCs w:val="24"/>
        </w:rPr>
      </w:pPr>
      <w:r w:rsidRPr="00EB06A8">
        <w:rPr>
          <w:rStyle w:val="Strong"/>
          <w:rFonts w:ascii="Times New Roman" w:hAnsi="Times New Roman"/>
          <w:sz w:val="24"/>
          <w:szCs w:val="24"/>
        </w:rPr>
        <w:t>The Lou Parker Coaches Award:</w:t>
      </w:r>
      <w:r>
        <w:rPr>
          <w:rFonts w:ascii="Times New Roman" w:hAnsi="Times New Roman"/>
          <w:sz w:val="24"/>
          <w:szCs w:val="24"/>
        </w:rPr>
        <w:t xml:space="preserve"> This award is announced</w:t>
      </w:r>
      <w:r w:rsidRPr="00EB06A8">
        <w:rPr>
          <w:rFonts w:ascii="Times New Roman" w:hAnsi="Times New Roman"/>
          <w:sz w:val="24"/>
          <w:szCs w:val="24"/>
        </w:rPr>
        <w:t xml:space="preserve"> during the </w:t>
      </w:r>
      <w:r>
        <w:rPr>
          <w:rFonts w:ascii="Times New Roman" w:hAnsi="Times New Roman"/>
          <w:sz w:val="24"/>
          <w:szCs w:val="24"/>
        </w:rPr>
        <w:t>7:00pm Zoom meeting on Tuesday, March 23</w:t>
      </w:r>
      <w:r w:rsidRPr="00EB06A8">
        <w:rPr>
          <w:rFonts w:ascii="Times New Roman" w:hAnsi="Times New Roman"/>
          <w:sz w:val="24"/>
          <w:szCs w:val="24"/>
        </w:rPr>
        <w:t>, 2021 to the outstanding COMSA Coach of the Year. Recipients must be current U</w:t>
      </w:r>
      <w:r>
        <w:rPr>
          <w:rFonts w:ascii="Times New Roman" w:hAnsi="Times New Roman"/>
          <w:sz w:val="24"/>
          <w:szCs w:val="24"/>
        </w:rPr>
        <w:t>.</w:t>
      </w:r>
      <w:r w:rsidRPr="00EB06A8">
        <w:rPr>
          <w:rFonts w:ascii="Times New Roman" w:hAnsi="Times New Roman"/>
          <w:sz w:val="24"/>
          <w:szCs w:val="24"/>
        </w:rPr>
        <w:t>S</w:t>
      </w:r>
      <w:r>
        <w:rPr>
          <w:rFonts w:ascii="Times New Roman" w:hAnsi="Times New Roman"/>
          <w:sz w:val="24"/>
          <w:szCs w:val="24"/>
        </w:rPr>
        <w:t>. Masters Swimming m</w:t>
      </w:r>
      <w:r w:rsidRPr="00EB06A8">
        <w:rPr>
          <w:rFonts w:ascii="Times New Roman" w:hAnsi="Times New Roman"/>
          <w:sz w:val="24"/>
          <w:szCs w:val="24"/>
        </w:rPr>
        <w:t xml:space="preserve">embers. Nomination forms are available at </w:t>
      </w:r>
      <w:hyperlink r:id="rId19" w:tgtFrame="_blank" w:history="1">
        <w:r w:rsidRPr="00EB06A8">
          <w:rPr>
            <w:rStyle w:val="Hyperlink"/>
            <w:rFonts w:ascii="Times New Roman" w:hAnsi="Times New Roman"/>
            <w:sz w:val="24"/>
            <w:szCs w:val="24"/>
          </w:rPr>
          <w:t>www.comsa.org</w:t>
        </w:r>
      </w:hyperlink>
      <w:r w:rsidRPr="00EB06A8">
        <w:rPr>
          <w:rFonts w:ascii="Times New Roman" w:hAnsi="Times New Roman"/>
          <w:sz w:val="24"/>
          <w:szCs w:val="24"/>
        </w:rPr>
        <w:t xml:space="preserve">. </w:t>
      </w:r>
      <w:r>
        <w:rPr>
          <w:rFonts w:ascii="Times New Roman" w:hAnsi="Times New Roman"/>
          <w:sz w:val="24"/>
          <w:szCs w:val="24"/>
        </w:rPr>
        <w:t xml:space="preserve">This award will be presented to the recipient. Heather </w:t>
      </w:r>
      <w:r w:rsidRPr="000648ED">
        <w:rPr>
          <w:rFonts w:ascii="Times New Roman" w:hAnsi="Times New Roman"/>
          <w:sz w:val="24"/>
          <w:szCs w:val="24"/>
        </w:rPr>
        <w:t xml:space="preserve">Melrose at </w:t>
      </w:r>
      <w:hyperlink r:id="rId20" w:history="1">
        <w:r w:rsidRPr="000648ED">
          <w:rPr>
            <w:rStyle w:val="Hyperlink"/>
            <w:rFonts w:ascii="Times New Roman" w:hAnsi="Times New Roman"/>
            <w:sz w:val="24"/>
            <w:szCs w:val="24"/>
          </w:rPr>
          <w:t>heather.m.melrose@gmail.com</w:t>
        </w:r>
      </w:hyperlink>
      <w:r w:rsidRPr="000648ED">
        <w:rPr>
          <w:rFonts w:ascii="Times New Roman" w:hAnsi="Times New Roman"/>
          <w:sz w:val="24"/>
          <w:szCs w:val="24"/>
        </w:rPr>
        <w:t xml:space="preserve"> will contact</w:t>
      </w:r>
      <w:r>
        <w:rPr>
          <w:rFonts w:ascii="Times New Roman" w:hAnsi="Times New Roman"/>
          <w:sz w:val="24"/>
          <w:szCs w:val="24"/>
        </w:rPr>
        <w:t xml:space="preserve"> you about the presentation</w:t>
      </w:r>
      <w:r w:rsidRPr="00EB06A8">
        <w:rPr>
          <w:rFonts w:ascii="Times New Roman" w:hAnsi="Times New Roman"/>
          <w:sz w:val="24"/>
          <w:szCs w:val="24"/>
        </w:rPr>
        <w:t>.</w:t>
      </w:r>
    </w:p>
    <w:p w:rsidR="00764A12" w:rsidRPr="00B7571B" w:rsidRDefault="00764A12" w:rsidP="000648ED">
      <w:pPr>
        <w:rPr>
          <w:rFonts w:ascii="Times New Roman" w:hAnsi="Times New Roman"/>
          <w:color w:val="201F1E"/>
          <w:sz w:val="24"/>
          <w:szCs w:val="24"/>
        </w:rPr>
      </w:pPr>
      <w:r w:rsidRPr="00B7571B">
        <w:rPr>
          <w:rStyle w:val="Strong"/>
          <w:rFonts w:ascii="Times New Roman" w:hAnsi="Times New Roman"/>
          <w:sz w:val="24"/>
          <w:szCs w:val="24"/>
        </w:rPr>
        <w:t>COMSA Annual Meeting:</w:t>
      </w:r>
      <w:r>
        <w:rPr>
          <w:rFonts w:ascii="Times New Roman" w:hAnsi="Times New Roman"/>
          <w:sz w:val="24"/>
          <w:szCs w:val="24"/>
        </w:rPr>
        <w:t xml:space="preserve"> The annual</w:t>
      </w:r>
      <w:r w:rsidRPr="00B7571B">
        <w:rPr>
          <w:rFonts w:ascii="Times New Roman" w:hAnsi="Times New Roman"/>
          <w:sz w:val="24"/>
          <w:szCs w:val="24"/>
        </w:rPr>
        <w:t xml:space="preserve"> meeting of the Colorado Masters Swimming Association will be held in a 7:00pm Zoom meeting on Tuesday, March 23, 2021. An agenda will be ava</w:t>
      </w:r>
      <w:r>
        <w:rPr>
          <w:rFonts w:ascii="Times New Roman" w:hAnsi="Times New Roman"/>
          <w:sz w:val="24"/>
          <w:szCs w:val="24"/>
        </w:rPr>
        <w:t>ilable on the COMSA website. He</w:t>
      </w:r>
      <w:r w:rsidRPr="00B7571B">
        <w:rPr>
          <w:rFonts w:ascii="Times New Roman" w:hAnsi="Times New Roman"/>
          <w:sz w:val="24"/>
          <w:szCs w:val="24"/>
        </w:rPr>
        <w:t>r</w:t>
      </w:r>
      <w:r>
        <w:rPr>
          <w:rFonts w:ascii="Times New Roman" w:hAnsi="Times New Roman"/>
          <w:sz w:val="24"/>
          <w:szCs w:val="24"/>
        </w:rPr>
        <w:t>e</w:t>
      </w:r>
      <w:r w:rsidRPr="00B7571B">
        <w:rPr>
          <w:rFonts w:ascii="Times New Roman" w:hAnsi="Times New Roman"/>
          <w:sz w:val="24"/>
          <w:szCs w:val="24"/>
        </w:rPr>
        <w:t xml:space="preserve"> is a link to the COMSA web page with the entire Zoom log in information. </w:t>
      </w:r>
      <w:hyperlink r:id="rId21" w:tgtFrame="_blank" w:history="1">
        <w:r w:rsidRPr="00B7571B">
          <w:rPr>
            <w:rStyle w:val="Hyperlink"/>
            <w:rFonts w:ascii="Times New Roman" w:hAnsi="Times New Roman"/>
            <w:sz w:val="24"/>
            <w:szCs w:val="24"/>
            <w:bdr w:val="none" w:sz="0" w:space="0" w:color="auto" w:frame="1"/>
          </w:rPr>
          <w:t>https://www.comsa.org/page.cfm?pagetitle=Current+Schedule</w:t>
        </w:r>
      </w:hyperlink>
      <w:r w:rsidRPr="00B7571B">
        <w:rPr>
          <w:rFonts w:ascii="Times New Roman" w:hAnsi="Times New Roman"/>
          <w:color w:val="201F1E"/>
          <w:sz w:val="24"/>
          <w:szCs w:val="24"/>
        </w:rPr>
        <w:t> </w:t>
      </w:r>
    </w:p>
    <w:p w:rsidR="00764A12" w:rsidRDefault="00764A12" w:rsidP="00B7571B">
      <w:pPr>
        <w:shd w:val="clear" w:color="auto" w:fill="FFFFFF"/>
        <w:textAlignment w:val="baseline"/>
        <w:rPr>
          <w:rFonts w:ascii="Times New Roman" w:hAnsi="Times New Roman"/>
          <w:sz w:val="24"/>
          <w:szCs w:val="24"/>
        </w:rPr>
      </w:pPr>
      <w:r w:rsidRPr="00B7571B">
        <w:rPr>
          <w:rFonts w:ascii="Times New Roman" w:hAnsi="Times New Roman"/>
          <w:sz w:val="24"/>
          <w:szCs w:val="24"/>
        </w:rPr>
        <w:t>This meeting typically lasts about 10 minutes.</w:t>
      </w:r>
      <w:r>
        <w:rPr>
          <w:rFonts w:ascii="Times New Roman" w:hAnsi="Times New Roman"/>
          <w:sz w:val="24"/>
          <w:szCs w:val="24"/>
        </w:rPr>
        <w:t xml:space="preserve">  We encourage your participation.</w:t>
      </w:r>
    </w:p>
    <w:p w:rsidR="00764A12" w:rsidRDefault="00764A12" w:rsidP="00B7571B">
      <w:pPr>
        <w:shd w:val="clear" w:color="auto" w:fill="FFFFFF"/>
        <w:textAlignment w:val="baseline"/>
      </w:pPr>
      <w:r w:rsidRPr="00FB739E">
        <w:rPr>
          <w:rFonts w:ascii="Times New Roman" w:hAnsi="Times New Roman"/>
          <w:b/>
          <w:sz w:val="24"/>
          <w:szCs w:val="24"/>
        </w:rPr>
        <w:t>Registration Link:</w:t>
      </w:r>
      <w:r>
        <w:rPr>
          <w:rFonts w:ascii="Times New Roman" w:hAnsi="Times New Roman"/>
          <w:b/>
          <w:sz w:val="24"/>
          <w:szCs w:val="24"/>
        </w:rPr>
        <w:t xml:space="preserve"> </w:t>
      </w:r>
      <w:hyperlink r:id="rId22" w:tgtFrame="_blank" w:history="1">
        <w:r>
          <w:rPr>
            <w:rStyle w:val="Hyperlink"/>
            <w:rFonts w:ascii="Arial" w:hAnsi="Arial" w:cs="Arial"/>
            <w:sz w:val="20"/>
            <w:szCs w:val="20"/>
            <w:shd w:val="clear" w:color="auto" w:fill="FFFFFF"/>
          </w:rPr>
          <w:t>https://www.ClubAssistant.com/club/meet_information.cfm?c=1279&amp;smid=13494</w:t>
        </w:r>
      </w:hyperlink>
    </w:p>
    <w:p w:rsidR="00764A12" w:rsidRDefault="00764A12" w:rsidP="00B7571B">
      <w:pPr>
        <w:shd w:val="clear" w:color="auto" w:fill="FFFFFF"/>
        <w:textAlignment w:val="baseline"/>
        <w:rPr>
          <w:rFonts w:ascii="Times New Roman" w:hAnsi="Times New Roman"/>
          <w:sz w:val="24"/>
          <w:szCs w:val="24"/>
        </w:rPr>
      </w:pPr>
      <w:r>
        <w:rPr>
          <w:rFonts w:ascii="Times New Roman" w:hAnsi="Times New Roman"/>
          <w:sz w:val="24"/>
          <w:szCs w:val="24"/>
        </w:rPr>
        <w:t>Best to you,</w:t>
      </w:r>
    </w:p>
    <w:p w:rsidR="00764A12" w:rsidRDefault="00764A12" w:rsidP="00B7571B">
      <w:pPr>
        <w:shd w:val="clear" w:color="auto" w:fill="FFFFFF"/>
        <w:textAlignment w:val="baseline"/>
        <w:rPr>
          <w:rFonts w:ascii="Times New Roman" w:hAnsi="Times New Roman"/>
          <w:sz w:val="24"/>
          <w:szCs w:val="24"/>
        </w:rPr>
      </w:pPr>
      <w:r>
        <w:rPr>
          <w:rFonts w:ascii="Times New Roman" w:hAnsi="Times New Roman"/>
          <w:sz w:val="24"/>
          <w:szCs w:val="24"/>
        </w:rPr>
        <w:t>Andrew Le Vasseur, 2021 COMSA Virtual State Meet Coordinator</w:t>
      </w:r>
    </w:p>
    <w:p w:rsidR="00764A12" w:rsidRDefault="00764A12" w:rsidP="00B7571B">
      <w:pPr>
        <w:shd w:val="clear" w:color="auto" w:fill="FFFFFF"/>
        <w:textAlignment w:val="baseline"/>
        <w:rPr>
          <w:rFonts w:ascii="Times New Roman" w:hAnsi="Times New Roman"/>
          <w:sz w:val="24"/>
          <w:szCs w:val="24"/>
        </w:rPr>
      </w:pPr>
      <w:hyperlink r:id="rId23" w:history="1">
        <w:r w:rsidRPr="000958F1">
          <w:rPr>
            <w:rStyle w:val="Hyperlink"/>
            <w:rFonts w:ascii="Times New Roman" w:hAnsi="Times New Roman"/>
            <w:sz w:val="24"/>
            <w:szCs w:val="24"/>
          </w:rPr>
          <w:t>Swimmin4fun@msn.com</w:t>
        </w:r>
      </w:hyperlink>
    </w:p>
    <w:p w:rsidR="00764A12" w:rsidRPr="00B7571B" w:rsidRDefault="00764A12" w:rsidP="00B7571B">
      <w:pPr>
        <w:shd w:val="clear" w:color="auto" w:fill="FFFFFF"/>
        <w:textAlignment w:val="baseline"/>
        <w:rPr>
          <w:rFonts w:ascii="Times New Roman" w:hAnsi="Times New Roman"/>
          <w:sz w:val="24"/>
          <w:szCs w:val="24"/>
        </w:rPr>
      </w:pPr>
      <w:r>
        <w:rPr>
          <w:rFonts w:ascii="Times New Roman" w:hAnsi="Times New Roman"/>
          <w:sz w:val="24"/>
          <w:szCs w:val="24"/>
        </w:rPr>
        <w:t>303-968-6464</w:t>
      </w:r>
    </w:p>
    <w:p w:rsidR="00764A12" w:rsidRDefault="00764A12" w:rsidP="00785FA2">
      <w:pPr>
        <w:rPr>
          <w:rFonts w:ascii="Times New Roman" w:hAnsi="Times New Roman"/>
          <w:sz w:val="24"/>
          <w:szCs w:val="24"/>
        </w:rPr>
      </w:pPr>
    </w:p>
    <w:p w:rsidR="00764A12" w:rsidRDefault="00764A12" w:rsidP="00785FA2">
      <w:pPr>
        <w:rPr>
          <w:rFonts w:ascii="Times New Roman" w:hAnsi="Times New Roman"/>
          <w:sz w:val="24"/>
          <w:szCs w:val="24"/>
        </w:rPr>
      </w:pPr>
    </w:p>
    <w:p w:rsidR="00764A12" w:rsidRPr="00EB06A8" w:rsidRDefault="00764A12" w:rsidP="00785FA2">
      <w:pPr>
        <w:rPr>
          <w:rFonts w:ascii="Times New Roman" w:hAnsi="Times New Roman"/>
          <w:sz w:val="24"/>
          <w:szCs w:val="24"/>
        </w:rPr>
      </w:pPr>
      <w:r w:rsidRPr="00EB06A8">
        <w:rPr>
          <w:rFonts w:ascii="Times New Roman" w:hAnsi="Times New Roman"/>
          <w:sz w:val="24"/>
          <w:szCs w:val="24"/>
        </w:rPr>
        <w:t>Order of Events:</w:t>
      </w:r>
    </w:p>
    <w:tbl>
      <w:tblPr>
        <w:tblW w:w="2255" w:type="dxa"/>
        <w:tblCellSpacing w:w="15" w:type="dxa"/>
        <w:tblCellMar>
          <w:top w:w="15" w:type="dxa"/>
          <w:left w:w="15" w:type="dxa"/>
          <w:bottom w:w="15" w:type="dxa"/>
          <w:right w:w="15" w:type="dxa"/>
        </w:tblCellMar>
        <w:tblLook w:val="00A0"/>
      </w:tblPr>
      <w:tblGrid>
        <w:gridCol w:w="199"/>
        <w:gridCol w:w="834"/>
        <w:gridCol w:w="715"/>
        <w:gridCol w:w="507"/>
      </w:tblGrid>
      <w:tr w:rsidR="00764A12" w:rsidRPr="00280FCA" w:rsidTr="00797591">
        <w:trPr>
          <w:trHeight w:val="467"/>
          <w:tblHeader/>
          <w:tblCellSpacing w:w="15" w:type="dxa"/>
        </w:trPr>
        <w:tc>
          <w:tcPr>
            <w:tcW w:w="0" w:type="auto"/>
            <w:vAlign w:val="center"/>
          </w:tcPr>
          <w:p w:rsidR="00764A12" w:rsidRPr="00280FCA" w:rsidRDefault="00764A12">
            <w:pPr>
              <w:jc w:val="center"/>
              <w:rPr>
                <w:b/>
                <w:bCs/>
              </w:rPr>
            </w:pPr>
            <w:r w:rsidRPr="00280FCA">
              <w:rPr>
                <w:b/>
                <w:bCs/>
              </w:rPr>
              <w:t>#</w:t>
            </w:r>
          </w:p>
        </w:tc>
        <w:tc>
          <w:tcPr>
            <w:tcW w:w="0" w:type="auto"/>
            <w:vAlign w:val="center"/>
          </w:tcPr>
          <w:p w:rsidR="00764A12" w:rsidRPr="00280FCA" w:rsidRDefault="00764A12">
            <w:pPr>
              <w:jc w:val="center"/>
              <w:rPr>
                <w:b/>
                <w:bCs/>
              </w:rPr>
            </w:pPr>
            <w:r w:rsidRPr="00280FCA">
              <w:rPr>
                <w:b/>
                <w:bCs/>
              </w:rPr>
              <w:t>Sex</w:t>
            </w:r>
          </w:p>
        </w:tc>
        <w:tc>
          <w:tcPr>
            <w:tcW w:w="0" w:type="auto"/>
            <w:gridSpan w:val="2"/>
            <w:vAlign w:val="center"/>
          </w:tcPr>
          <w:p w:rsidR="00764A12" w:rsidRPr="00280FCA" w:rsidRDefault="00764A12">
            <w:pPr>
              <w:jc w:val="center"/>
              <w:rPr>
                <w:b/>
                <w:bCs/>
              </w:rPr>
            </w:pPr>
            <w:r w:rsidRPr="00280FCA">
              <w:rPr>
                <w:b/>
                <w:bCs/>
              </w:rPr>
              <w:t>Event</w:t>
            </w:r>
          </w:p>
        </w:tc>
      </w:tr>
      <w:tr w:rsidR="00764A12" w:rsidRPr="00280FCA" w:rsidTr="00797591">
        <w:trPr>
          <w:trHeight w:val="467"/>
          <w:tblCellSpacing w:w="15" w:type="dxa"/>
        </w:trPr>
        <w:tc>
          <w:tcPr>
            <w:tcW w:w="0" w:type="auto"/>
            <w:vAlign w:val="center"/>
          </w:tcPr>
          <w:p w:rsidR="00764A12" w:rsidRPr="00280FCA" w:rsidRDefault="00764A12">
            <w:r w:rsidRPr="00280FCA">
              <w:t>1</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1000 Y</w:t>
            </w:r>
          </w:p>
        </w:tc>
        <w:tc>
          <w:tcPr>
            <w:tcW w:w="0" w:type="auto"/>
            <w:vAlign w:val="center"/>
          </w:tcPr>
          <w:p w:rsidR="00764A12" w:rsidRPr="00280FCA" w:rsidRDefault="00764A12">
            <w:r w:rsidRPr="00280FCA">
              <w:t>Free</w:t>
            </w:r>
            <w:r w:rsidRPr="00280FCA">
              <w:rPr>
                <w:b/>
                <w:bCs/>
                <w:i/>
                <w:iCs/>
                <w:color w:val="FF0000"/>
              </w:rPr>
              <w:t xml:space="preserve"> </w:t>
            </w:r>
          </w:p>
        </w:tc>
      </w:tr>
      <w:tr w:rsidR="00764A12" w:rsidRPr="00280FCA" w:rsidTr="00797591">
        <w:trPr>
          <w:trHeight w:val="467"/>
          <w:tblCellSpacing w:w="15" w:type="dxa"/>
        </w:trPr>
        <w:tc>
          <w:tcPr>
            <w:tcW w:w="0" w:type="auto"/>
            <w:vAlign w:val="center"/>
          </w:tcPr>
          <w:p w:rsidR="00764A12" w:rsidRPr="00280FCA" w:rsidRDefault="00764A12">
            <w:r w:rsidRPr="00280FCA">
              <w:t>2</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1000 Y</w:t>
            </w:r>
          </w:p>
        </w:tc>
        <w:tc>
          <w:tcPr>
            <w:tcW w:w="0" w:type="auto"/>
            <w:vAlign w:val="center"/>
          </w:tcPr>
          <w:p w:rsidR="00764A12" w:rsidRPr="00280FCA" w:rsidRDefault="00764A12">
            <w:r w:rsidRPr="00280FCA">
              <w:t>Free</w:t>
            </w:r>
          </w:p>
        </w:tc>
      </w:tr>
      <w:tr w:rsidR="00764A12" w:rsidRPr="00280FCA" w:rsidTr="00797591">
        <w:trPr>
          <w:trHeight w:val="467"/>
          <w:tblCellSpacing w:w="15" w:type="dxa"/>
        </w:trPr>
        <w:tc>
          <w:tcPr>
            <w:tcW w:w="0" w:type="auto"/>
            <w:vAlign w:val="center"/>
          </w:tcPr>
          <w:p w:rsidR="00764A12" w:rsidRPr="00280FCA" w:rsidRDefault="00764A12">
            <w:r w:rsidRPr="00280FCA">
              <w:t>3</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1650 Y</w:t>
            </w:r>
          </w:p>
        </w:tc>
        <w:tc>
          <w:tcPr>
            <w:tcW w:w="0" w:type="auto"/>
            <w:vAlign w:val="center"/>
          </w:tcPr>
          <w:p w:rsidR="00764A12" w:rsidRPr="00280FCA" w:rsidRDefault="00764A12">
            <w:r w:rsidRPr="00280FCA">
              <w:t>Free</w:t>
            </w:r>
          </w:p>
        </w:tc>
      </w:tr>
      <w:tr w:rsidR="00764A12" w:rsidRPr="00280FCA" w:rsidTr="00797591">
        <w:trPr>
          <w:trHeight w:val="467"/>
          <w:tblCellSpacing w:w="15" w:type="dxa"/>
        </w:trPr>
        <w:tc>
          <w:tcPr>
            <w:tcW w:w="0" w:type="auto"/>
            <w:vAlign w:val="center"/>
          </w:tcPr>
          <w:p w:rsidR="00764A12" w:rsidRPr="00280FCA" w:rsidRDefault="00764A12">
            <w:r w:rsidRPr="00280FCA">
              <w:t>4</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1650 Y</w:t>
            </w:r>
          </w:p>
        </w:tc>
        <w:tc>
          <w:tcPr>
            <w:tcW w:w="0" w:type="auto"/>
            <w:vAlign w:val="center"/>
          </w:tcPr>
          <w:p w:rsidR="00764A12" w:rsidRPr="00280FCA" w:rsidRDefault="00764A12">
            <w:r w:rsidRPr="00280FCA">
              <w:t>Free</w:t>
            </w:r>
            <w:r w:rsidRPr="00280FCA">
              <w:rPr>
                <w:b/>
                <w:bCs/>
                <w:i/>
                <w:iCs/>
                <w:color w:val="FF0000"/>
              </w:rPr>
              <w:t xml:space="preserve"> </w:t>
            </w:r>
          </w:p>
        </w:tc>
      </w:tr>
    </w:tbl>
    <w:p w:rsidR="00764A12" w:rsidRPr="003427D4" w:rsidRDefault="00764A12" w:rsidP="003427D4"/>
    <w:tbl>
      <w:tblPr>
        <w:tblW w:w="0" w:type="auto"/>
        <w:tblCellSpacing w:w="15" w:type="dxa"/>
        <w:tblLayout w:type="fixed"/>
        <w:tblCellMar>
          <w:top w:w="15" w:type="dxa"/>
          <w:left w:w="15" w:type="dxa"/>
          <w:bottom w:w="15" w:type="dxa"/>
          <w:right w:w="15" w:type="dxa"/>
        </w:tblCellMar>
        <w:tblLook w:val="00A0"/>
      </w:tblPr>
      <w:tblGrid>
        <w:gridCol w:w="286"/>
        <w:gridCol w:w="830"/>
        <w:gridCol w:w="593"/>
        <w:gridCol w:w="536"/>
      </w:tblGrid>
      <w:tr w:rsidR="00764A12" w:rsidRPr="00280FCA" w:rsidTr="00797591">
        <w:trPr>
          <w:trHeight w:val="442"/>
          <w:tblHeader/>
          <w:tblCellSpacing w:w="15" w:type="dxa"/>
        </w:trPr>
        <w:tc>
          <w:tcPr>
            <w:tcW w:w="241" w:type="dxa"/>
            <w:vAlign w:val="center"/>
          </w:tcPr>
          <w:p w:rsidR="00764A12" w:rsidRPr="00280FCA" w:rsidRDefault="00764A12">
            <w:pPr>
              <w:jc w:val="center"/>
              <w:rPr>
                <w:b/>
                <w:bCs/>
              </w:rPr>
            </w:pPr>
            <w:r w:rsidRPr="00280FCA">
              <w:rPr>
                <w:b/>
                <w:bCs/>
              </w:rPr>
              <w:t>#</w:t>
            </w:r>
          </w:p>
        </w:tc>
        <w:tc>
          <w:tcPr>
            <w:tcW w:w="800" w:type="dxa"/>
            <w:vAlign w:val="center"/>
          </w:tcPr>
          <w:p w:rsidR="00764A12" w:rsidRPr="00280FCA" w:rsidRDefault="00764A12">
            <w:pPr>
              <w:jc w:val="center"/>
              <w:rPr>
                <w:b/>
                <w:bCs/>
              </w:rPr>
            </w:pPr>
            <w:r w:rsidRPr="00280FCA">
              <w:rPr>
                <w:b/>
                <w:bCs/>
              </w:rPr>
              <w:t>Sex</w:t>
            </w:r>
          </w:p>
        </w:tc>
        <w:tc>
          <w:tcPr>
            <w:tcW w:w="1084" w:type="dxa"/>
            <w:gridSpan w:val="2"/>
            <w:vAlign w:val="center"/>
          </w:tcPr>
          <w:p w:rsidR="00764A12" w:rsidRPr="00280FCA" w:rsidRDefault="00764A12">
            <w:pPr>
              <w:jc w:val="center"/>
              <w:rPr>
                <w:b/>
                <w:bCs/>
              </w:rPr>
            </w:pPr>
            <w:r w:rsidRPr="00280FCA">
              <w:rPr>
                <w:b/>
                <w:bCs/>
              </w:rPr>
              <w:t>Event</w:t>
            </w:r>
          </w:p>
        </w:tc>
      </w:tr>
      <w:tr w:rsidR="00764A12" w:rsidRPr="00280FCA" w:rsidTr="00797591">
        <w:trPr>
          <w:trHeight w:val="730"/>
          <w:tblCellSpacing w:w="15" w:type="dxa"/>
        </w:trPr>
        <w:tc>
          <w:tcPr>
            <w:tcW w:w="241" w:type="dxa"/>
            <w:vAlign w:val="center"/>
          </w:tcPr>
          <w:p w:rsidR="00764A12" w:rsidRPr="00280FCA" w:rsidRDefault="00764A12">
            <w:r w:rsidRPr="00280FCA">
              <w:t>5</w:t>
            </w:r>
          </w:p>
        </w:tc>
        <w:tc>
          <w:tcPr>
            <w:tcW w:w="800" w:type="dxa"/>
            <w:vAlign w:val="center"/>
          </w:tcPr>
          <w:p w:rsidR="00764A12" w:rsidRPr="00280FCA" w:rsidRDefault="00764A12">
            <w:r w:rsidRPr="00280FCA">
              <w:t>Women</w:t>
            </w:r>
          </w:p>
        </w:tc>
        <w:tc>
          <w:tcPr>
            <w:tcW w:w="563" w:type="dxa"/>
            <w:noWrap/>
            <w:vAlign w:val="center"/>
          </w:tcPr>
          <w:p w:rsidR="00764A12" w:rsidRPr="00280FCA" w:rsidRDefault="00764A12">
            <w:pPr>
              <w:jc w:val="right"/>
            </w:pPr>
            <w:r w:rsidRPr="00280FCA">
              <w:t>500 Y</w:t>
            </w:r>
          </w:p>
        </w:tc>
        <w:tc>
          <w:tcPr>
            <w:tcW w:w="491" w:type="dxa"/>
            <w:vAlign w:val="center"/>
          </w:tcPr>
          <w:p w:rsidR="00764A12" w:rsidRPr="00280FCA" w:rsidRDefault="00764A12">
            <w:r w:rsidRPr="00280FCA">
              <w:t xml:space="preserve">Free </w:t>
            </w:r>
          </w:p>
        </w:tc>
      </w:tr>
      <w:tr w:rsidR="00764A12" w:rsidRPr="00280FCA" w:rsidTr="00797591">
        <w:trPr>
          <w:trHeight w:val="730"/>
          <w:tblCellSpacing w:w="15" w:type="dxa"/>
        </w:trPr>
        <w:tc>
          <w:tcPr>
            <w:tcW w:w="241" w:type="dxa"/>
            <w:vAlign w:val="center"/>
          </w:tcPr>
          <w:p w:rsidR="00764A12" w:rsidRPr="00280FCA" w:rsidRDefault="00764A12">
            <w:r w:rsidRPr="00280FCA">
              <w:t>6</w:t>
            </w:r>
          </w:p>
        </w:tc>
        <w:tc>
          <w:tcPr>
            <w:tcW w:w="800" w:type="dxa"/>
            <w:vAlign w:val="center"/>
          </w:tcPr>
          <w:p w:rsidR="00764A12" w:rsidRPr="00280FCA" w:rsidRDefault="00764A12">
            <w:r w:rsidRPr="00280FCA">
              <w:t>Men</w:t>
            </w:r>
          </w:p>
        </w:tc>
        <w:tc>
          <w:tcPr>
            <w:tcW w:w="563" w:type="dxa"/>
            <w:noWrap/>
            <w:vAlign w:val="center"/>
          </w:tcPr>
          <w:p w:rsidR="00764A12" w:rsidRPr="00280FCA" w:rsidRDefault="00764A12">
            <w:pPr>
              <w:jc w:val="right"/>
            </w:pPr>
            <w:r w:rsidRPr="00280FCA">
              <w:t>500 Y</w:t>
            </w:r>
          </w:p>
        </w:tc>
        <w:tc>
          <w:tcPr>
            <w:tcW w:w="491" w:type="dxa"/>
            <w:vAlign w:val="center"/>
          </w:tcPr>
          <w:p w:rsidR="00764A12" w:rsidRPr="00280FCA" w:rsidRDefault="00764A12">
            <w:r w:rsidRPr="00280FCA">
              <w:t xml:space="preserve">Free </w:t>
            </w:r>
          </w:p>
        </w:tc>
      </w:tr>
    </w:tbl>
    <w:p w:rsidR="00764A12" w:rsidRDefault="00764A12" w:rsidP="005B63BB">
      <w:pPr>
        <w:pStyle w:val="Heading5"/>
      </w:pPr>
    </w:p>
    <w:p w:rsidR="00764A12" w:rsidRDefault="00764A12" w:rsidP="00F545B9"/>
    <w:p w:rsidR="00764A12" w:rsidRPr="00F545B9" w:rsidRDefault="00764A12" w:rsidP="00F545B9"/>
    <w:tbl>
      <w:tblPr>
        <w:tblW w:w="0" w:type="auto"/>
        <w:tblCellSpacing w:w="15" w:type="dxa"/>
        <w:tblCellMar>
          <w:top w:w="15" w:type="dxa"/>
          <w:left w:w="15" w:type="dxa"/>
          <w:bottom w:w="15" w:type="dxa"/>
          <w:right w:w="15" w:type="dxa"/>
        </w:tblCellMar>
        <w:tblLook w:val="00A0"/>
      </w:tblPr>
      <w:tblGrid>
        <w:gridCol w:w="299"/>
        <w:gridCol w:w="773"/>
        <w:gridCol w:w="552"/>
        <w:gridCol w:w="646"/>
      </w:tblGrid>
      <w:tr w:rsidR="00764A12" w:rsidRPr="00280FCA" w:rsidTr="005B63BB">
        <w:trPr>
          <w:tblHeader/>
          <w:tblCellSpacing w:w="15" w:type="dxa"/>
        </w:trPr>
        <w:tc>
          <w:tcPr>
            <w:tcW w:w="0" w:type="auto"/>
            <w:vAlign w:val="center"/>
          </w:tcPr>
          <w:p w:rsidR="00764A12" w:rsidRPr="00280FCA" w:rsidRDefault="00764A12">
            <w:pPr>
              <w:jc w:val="center"/>
              <w:rPr>
                <w:b/>
                <w:bCs/>
              </w:rPr>
            </w:pPr>
            <w:r w:rsidRPr="00280FCA">
              <w:rPr>
                <w:b/>
                <w:bCs/>
              </w:rPr>
              <w:t>#</w:t>
            </w:r>
          </w:p>
        </w:tc>
        <w:tc>
          <w:tcPr>
            <w:tcW w:w="0" w:type="auto"/>
            <w:vAlign w:val="center"/>
          </w:tcPr>
          <w:p w:rsidR="00764A12" w:rsidRPr="00280FCA" w:rsidRDefault="00764A12">
            <w:pPr>
              <w:jc w:val="center"/>
              <w:rPr>
                <w:b/>
                <w:bCs/>
              </w:rPr>
            </w:pPr>
            <w:r w:rsidRPr="00280FCA">
              <w:rPr>
                <w:b/>
                <w:bCs/>
              </w:rPr>
              <w:t>Sex</w:t>
            </w:r>
          </w:p>
        </w:tc>
        <w:tc>
          <w:tcPr>
            <w:tcW w:w="0" w:type="auto"/>
            <w:gridSpan w:val="2"/>
            <w:vAlign w:val="center"/>
          </w:tcPr>
          <w:p w:rsidR="00764A12" w:rsidRPr="00280FCA" w:rsidRDefault="00764A12">
            <w:pPr>
              <w:jc w:val="center"/>
              <w:rPr>
                <w:b/>
                <w:bCs/>
              </w:rPr>
            </w:pPr>
            <w:r w:rsidRPr="00280FCA">
              <w:rPr>
                <w:b/>
                <w:bCs/>
              </w:rPr>
              <w:t>Event</w:t>
            </w:r>
          </w:p>
        </w:tc>
      </w:tr>
      <w:tr w:rsidR="00764A12" w:rsidRPr="00280FCA" w:rsidTr="005B63BB">
        <w:trPr>
          <w:tblCellSpacing w:w="15" w:type="dxa"/>
        </w:trPr>
        <w:tc>
          <w:tcPr>
            <w:tcW w:w="0" w:type="auto"/>
            <w:vAlign w:val="center"/>
          </w:tcPr>
          <w:p w:rsidR="00764A12" w:rsidRPr="00280FCA" w:rsidRDefault="00764A12">
            <w:r>
              <w:t>7</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Back </w:t>
            </w:r>
          </w:p>
        </w:tc>
      </w:tr>
      <w:tr w:rsidR="00764A12" w:rsidRPr="00280FCA" w:rsidTr="005B63BB">
        <w:trPr>
          <w:tblCellSpacing w:w="15" w:type="dxa"/>
        </w:trPr>
        <w:tc>
          <w:tcPr>
            <w:tcW w:w="0" w:type="auto"/>
            <w:vAlign w:val="center"/>
          </w:tcPr>
          <w:p w:rsidR="00764A12" w:rsidRPr="00280FCA" w:rsidRDefault="00764A12">
            <w:r>
              <w:t>8</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Back </w:t>
            </w:r>
          </w:p>
        </w:tc>
      </w:tr>
      <w:tr w:rsidR="00764A12" w:rsidRPr="00280FCA" w:rsidTr="005B63BB">
        <w:trPr>
          <w:tblCellSpacing w:w="15" w:type="dxa"/>
        </w:trPr>
        <w:tc>
          <w:tcPr>
            <w:tcW w:w="0" w:type="auto"/>
            <w:vAlign w:val="center"/>
          </w:tcPr>
          <w:p w:rsidR="00764A12" w:rsidRPr="00280FCA" w:rsidRDefault="00764A12">
            <w:r>
              <w:t>9</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10</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11</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12</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13</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14</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15</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16</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17</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18</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19</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IM </w:t>
            </w:r>
          </w:p>
        </w:tc>
      </w:tr>
      <w:tr w:rsidR="00764A12" w:rsidRPr="00280FCA" w:rsidTr="005B63BB">
        <w:trPr>
          <w:tblCellSpacing w:w="15" w:type="dxa"/>
        </w:trPr>
        <w:tc>
          <w:tcPr>
            <w:tcW w:w="0" w:type="auto"/>
            <w:vAlign w:val="center"/>
          </w:tcPr>
          <w:p w:rsidR="00764A12" w:rsidRPr="00280FCA" w:rsidRDefault="00764A12">
            <w:r>
              <w:t>20</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IM </w:t>
            </w:r>
          </w:p>
        </w:tc>
      </w:tr>
    </w:tbl>
    <w:p w:rsidR="00764A12" w:rsidRDefault="00764A12" w:rsidP="00797591">
      <w:pPr>
        <w:pStyle w:val="Heading5"/>
      </w:pPr>
    </w:p>
    <w:tbl>
      <w:tblPr>
        <w:tblW w:w="0" w:type="auto"/>
        <w:tblCellSpacing w:w="15" w:type="dxa"/>
        <w:tblCellMar>
          <w:top w:w="15" w:type="dxa"/>
          <w:left w:w="15" w:type="dxa"/>
          <w:bottom w:w="15" w:type="dxa"/>
          <w:right w:w="15" w:type="dxa"/>
        </w:tblCellMar>
        <w:tblLook w:val="00A0"/>
      </w:tblPr>
      <w:tblGrid>
        <w:gridCol w:w="299"/>
        <w:gridCol w:w="773"/>
        <w:gridCol w:w="552"/>
        <w:gridCol w:w="319"/>
      </w:tblGrid>
      <w:tr w:rsidR="00764A12" w:rsidRPr="00280FCA" w:rsidTr="005B63BB">
        <w:trPr>
          <w:tblHeader/>
          <w:tblCellSpacing w:w="15" w:type="dxa"/>
        </w:trPr>
        <w:tc>
          <w:tcPr>
            <w:tcW w:w="0" w:type="auto"/>
            <w:vAlign w:val="center"/>
          </w:tcPr>
          <w:p w:rsidR="00764A12" w:rsidRPr="00280FCA" w:rsidRDefault="00764A12">
            <w:pPr>
              <w:jc w:val="center"/>
              <w:rPr>
                <w:b/>
                <w:bCs/>
              </w:rPr>
            </w:pPr>
            <w:r w:rsidRPr="00280FCA">
              <w:rPr>
                <w:b/>
                <w:bCs/>
              </w:rPr>
              <w:t>#</w:t>
            </w:r>
          </w:p>
        </w:tc>
        <w:tc>
          <w:tcPr>
            <w:tcW w:w="0" w:type="auto"/>
            <w:vAlign w:val="center"/>
          </w:tcPr>
          <w:p w:rsidR="00764A12" w:rsidRPr="00280FCA" w:rsidRDefault="00764A12">
            <w:pPr>
              <w:jc w:val="center"/>
              <w:rPr>
                <w:b/>
                <w:bCs/>
              </w:rPr>
            </w:pPr>
            <w:r w:rsidRPr="00280FCA">
              <w:rPr>
                <w:b/>
                <w:bCs/>
              </w:rPr>
              <w:t>Sex</w:t>
            </w:r>
          </w:p>
        </w:tc>
        <w:tc>
          <w:tcPr>
            <w:tcW w:w="0" w:type="auto"/>
            <w:gridSpan w:val="2"/>
            <w:vAlign w:val="center"/>
          </w:tcPr>
          <w:p w:rsidR="00764A12" w:rsidRPr="00280FCA" w:rsidRDefault="00764A12">
            <w:pPr>
              <w:jc w:val="center"/>
              <w:rPr>
                <w:b/>
                <w:bCs/>
              </w:rPr>
            </w:pPr>
            <w:r w:rsidRPr="00280FCA">
              <w:rPr>
                <w:b/>
                <w:bCs/>
              </w:rPr>
              <w:t>Event</w:t>
            </w:r>
          </w:p>
        </w:tc>
      </w:tr>
      <w:tr w:rsidR="00764A12" w:rsidRPr="00280FCA" w:rsidTr="005B63BB">
        <w:trPr>
          <w:tblCellSpacing w:w="15" w:type="dxa"/>
        </w:trPr>
        <w:tc>
          <w:tcPr>
            <w:tcW w:w="0" w:type="auto"/>
            <w:vAlign w:val="center"/>
          </w:tcPr>
          <w:p w:rsidR="00764A12" w:rsidRPr="00280FCA" w:rsidRDefault="00764A12">
            <w:r>
              <w:t>21</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400 Y</w:t>
            </w:r>
          </w:p>
        </w:tc>
        <w:tc>
          <w:tcPr>
            <w:tcW w:w="0" w:type="auto"/>
            <w:vAlign w:val="center"/>
          </w:tcPr>
          <w:p w:rsidR="00764A12" w:rsidRPr="00280FCA" w:rsidRDefault="00764A12">
            <w:r w:rsidRPr="00280FCA">
              <w:t xml:space="preserve">IM </w:t>
            </w:r>
          </w:p>
        </w:tc>
      </w:tr>
      <w:tr w:rsidR="00764A12" w:rsidRPr="00280FCA" w:rsidTr="005B63BB">
        <w:trPr>
          <w:tblCellSpacing w:w="15" w:type="dxa"/>
        </w:trPr>
        <w:tc>
          <w:tcPr>
            <w:tcW w:w="0" w:type="auto"/>
            <w:vAlign w:val="center"/>
          </w:tcPr>
          <w:p w:rsidR="00764A12" w:rsidRPr="00280FCA" w:rsidRDefault="00764A12">
            <w:r>
              <w:t>22</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400 Y</w:t>
            </w:r>
          </w:p>
        </w:tc>
        <w:tc>
          <w:tcPr>
            <w:tcW w:w="0" w:type="auto"/>
            <w:vAlign w:val="center"/>
          </w:tcPr>
          <w:p w:rsidR="00764A12" w:rsidRPr="00280FCA" w:rsidRDefault="00764A12">
            <w:r w:rsidRPr="00280FCA">
              <w:t xml:space="preserve">IM </w:t>
            </w:r>
          </w:p>
        </w:tc>
      </w:tr>
    </w:tbl>
    <w:p w:rsidR="00764A12" w:rsidRDefault="00764A12" w:rsidP="005B63BB">
      <w:pPr>
        <w:pStyle w:val="Heading5"/>
      </w:pPr>
    </w:p>
    <w:tbl>
      <w:tblPr>
        <w:tblW w:w="0" w:type="auto"/>
        <w:tblCellSpacing w:w="15" w:type="dxa"/>
        <w:tblCellMar>
          <w:top w:w="15" w:type="dxa"/>
          <w:left w:w="15" w:type="dxa"/>
          <w:bottom w:w="15" w:type="dxa"/>
          <w:right w:w="15" w:type="dxa"/>
        </w:tblCellMar>
        <w:tblLook w:val="00A0"/>
      </w:tblPr>
      <w:tblGrid>
        <w:gridCol w:w="299"/>
        <w:gridCol w:w="773"/>
        <w:gridCol w:w="552"/>
        <w:gridCol w:w="646"/>
      </w:tblGrid>
      <w:tr w:rsidR="00764A12" w:rsidRPr="00280FCA" w:rsidTr="005B63BB">
        <w:trPr>
          <w:tblHeader/>
          <w:tblCellSpacing w:w="15" w:type="dxa"/>
        </w:trPr>
        <w:tc>
          <w:tcPr>
            <w:tcW w:w="0" w:type="auto"/>
            <w:vAlign w:val="center"/>
          </w:tcPr>
          <w:p w:rsidR="00764A12" w:rsidRPr="00280FCA" w:rsidRDefault="00764A12">
            <w:pPr>
              <w:jc w:val="center"/>
              <w:rPr>
                <w:b/>
                <w:bCs/>
              </w:rPr>
            </w:pPr>
            <w:r w:rsidRPr="00280FCA">
              <w:rPr>
                <w:b/>
                <w:bCs/>
              </w:rPr>
              <w:t>#</w:t>
            </w:r>
          </w:p>
        </w:tc>
        <w:tc>
          <w:tcPr>
            <w:tcW w:w="0" w:type="auto"/>
            <w:vAlign w:val="center"/>
          </w:tcPr>
          <w:p w:rsidR="00764A12" w:rsidRPr="00280FCA" w:rsidRDefault="00764A12">
            <w:pPr>
              <w:jc w:val="center"/>
              <w:rPr>
                <w:b/>
                <w:bCs/>
              </w:rPr>
            </w:pPr>
            <w:r w:rsidRPr="00280FCA">
              <w:rPr>
                <w:b/>
                <w:bCs/>
              </w:rPr>
              <w:t>Sex</w:t>
            </w:r>
          </w:p>
        </w:tc>
        <w:tc>
          <w:tcPr>
            <w:tcW w:w="0" w:type="auto"/>
            <w:gridSpan w:val="2"/>
            <w:vAlign w:val="center"/>
          </w:tcPr>
          <w:p w:rsidR="00764A12" w:rsidRPr="00280FCA" w:rsidRDefault="00764A12">
            <w:pPr>
              <w:jc w:val="center"/>
              <w:rPr>
                <w:b/>
                <w:bCs/>
              </w:rPr>
            </w:pPr>
            <w:r w:rsidRPr="00280FCA">
              <w:rPr>
                <w:b/>
                <w:bCs/>
              </w:rPr>
              <w:t>Event</w:t>
            </w:r>
          </w:p>
        </w:tc>
      </w:tr>
      <w:tr w:rsidR="00764A12" w:rsidRPr="00280FCA" w:rsidTr="005B63BB">
        <w:trPr>
          <w:tblCellSpacing w:w="15" w:type="dxa"/>
        </w:trPr>
        <w:tc>
          <w:tcPr>
            <w:tcW w:w="0" w:type="auto"/>
            <w:vAlign w:val="center"/>
          </w:tcPr>
          <w:p w:rsidR="00764A12" w:rsidRPr="00280FCA" w:rsidRDefault="00764A12">
            <w:r>
              <w:t>23</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24</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Breast </w:t>
            </w:r>
          </w:p>
        </w:tc>
      </w:tr>
      <w:tr w:rsidR="00764A12" w:rsidRPr="00280FCA" w:rsidTr="005B63BB">
        <w:trPr>
          <w:tblCellSpacing w:w="15" w:type="dxa"/>
        </w:trPr>
        <w:tc>
          <w:tcPr>
            <w:tcW w:w="0" w:type="auto"/>
            <w:vAlign w:val="center"/>
          </w:tcPr>
          <w:p w:rsidR="00764A12" w:rsidRPr="00280FCA" w:rsidRDefault="00764A12">
            <w:r>
              <w:t>25</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Back </w:t>
            </w:r>
          </w:p>
        </w:tc>
      </w:tr>
      <w:tr w:rsidR="00764A12" w:rsidRPr="00280FCA" w:rsidTr="005B63BB">
        <w:trPr>
          <w:tblCellSpacing w:w="15" w:type="dxa"/>
        </w:trPr>
        <w:tc>
          <w:tcPr>
            <w:tcW w:w="0" w:type="auto"/>
            <w:vAlign w:val="center"/>
          </w:tcPr>
          <w:p w:rsidR="00764A12" w:rsidRPr="00280FCA" w:rsidRDefault="00764A12">
            <w:r>
              <w:t>26</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Back </w:t>
            </w:r>
          </w:p>
        </w:tc>
      </w:tr>
      <w:tr w:rsidR="00764A12" w:rsidRPr="00280FCA" w:rsidTr="005B63BB">
        <w:trPr>
          <w:tblCellSpacing w:w="15" w:type="dxa"/>
        </w:trPr>
        <w:tc>
          <w:tcPr>
            <w:tcW w:w="0" w:type="auto"/>
            <w:vAlign w:val="center"/>
          </w:tcPr>
          <w:p w:rsidR="00764A12" w:rsidRPr="00280FCA" w:rsidRDefault="00764A12">
            <w:r>
              <w:t>27</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28</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29</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IM </w:t>
            </w:r>
          </w:p>
        </w:tc>
      </w:tr>
      <w:tr w:rsidR="00764A12" w:rsidRPr="00280FCA" w:rsidTr="005B63BB">
        <w:trPr>
          <w:tblCellSpacing w:w="15" w:type="dxa"/>
        </w:trPr>
        <w:tc>
          <w:tcPr>
            <w:tcW w:w="0" w:type="auto"/>
            <w:vAlign w:val="center"/>
          </w:tcPr>
          <w:p w:rsidR="00764A12" w:rsidRPr="00280FCA" w:rsidRDefault="00764A12">
            <w:r>
              <w:t>30</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IM </w:t>
            </w:r>
          </w:p>
        </w:tc>
      </w:tr>
      <w:tr w:rsidR="00764A12" w:rsidRPr="00280FCA" w:rsidTr="005B63BB">
        <w:trPr>
          <w:tblCellSpacing w:w="15" w:type="dxa"/>
        </w:trPr>
        <w:tc>
          <w:tcPr>
            <w:tcW w:w="0" w:type="auto"/>
            <w:vAlign w:val="center"/>
          </w:tcPr>
          <w:p w:rsidR="00764A12" w:rsidRPr="00280FCA" w:rsidRDefault="00764A12">
            <w:r>
              <w:t>31</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32</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100 Y</w:t>
            </w:r>
          </w:p>
        </w:tc>
        <w:tc>
          <w:tcPr>
            <w:tcW w:w="0" w:type="auto"/>
            <w:vAlign w:val="center"/>
          </w:tcPr>
          <w:p w:rsidR="00764A12" w:rsidRPr="00280FCA" w:rsidRDefault="00764A12">
            <w:r w:rsidRPr="00280FCA">
              <w:t xml:space="preserve">Fly </w:t>
            </w:r>
          </w:p>
        </w:tc>
      </w:tr>
      <w:tr w:rsidR="00764A12" w:rsidRPr="00280FCA" w:rsidTr="005B63BB">
        <w:trPr>
          <w:tblCellSpacing w:w="15" w:type="dxa"/>
        </w:trPr>
        <w:tc>
          <w:tcPr>
            <w:tcW w:w="0" w:type="auto"/>
            <w:vAlign w:val="center"/>
          </w:tcPr>
          <w:p w:rsidR="00764A12" w:rsidRPr="00280FCA" w:rsidRDefault="00764A12">
            <w:r>
              <w:t>33</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34</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200 Y</w:t>
            </w:r>
          </w:p>
        </w:tc>
        <w:tc>
          <w:tcPr>
            <w:tcW w:w="0" w:type="auto"/>
            <w:vAlign w:val="center"/>
          </w:tcPr>
          <w:p w:rsidR="00764A12" w:rsidRPr="00280FCA" w:rsidRDefault="00764A12">
            <w:r w:rsidRPr="00280FCA">
              <w:t xml:space="preserve">Free </w:t>
            </w:r>
          </w:p>
        </w:tc>
      </w:tr>
      <w:tr w:rsidR="00764A12" w:rsidRPr="00280FCA" w:rsidTr="005B63BB">
        <w:trPr>
          <w:tblCellSpacing w:w="15" w:type="dxa"/>
        </w:trPr>
        <w:tc>
          <w:tcPr>
            <w:tcW w:w="0" w:type="auto"/>
            <w:vAlign w:val="center"/>
          </w:tcPr>
          <w:p w:rsidR="00764A12" w:rsidRPr="00280FCA" w:rsidRDefault="00764A12">
            <w:r>
              <w:t>35</w:t>
            </w:r>
          </w:p>
        </w:tc>
        <w:tc>
          <w:tcPr>
            <w:tcW w:w="0" w:type="auto"/>
            <w:vAlign w:val="center"/>
          </w:tcPr>
          <w:p w:rsidR="00764A12" w:rsidRPr="00280FCA" w:rsidRDefault="00764A12">
            <w:r w:rsidRPr="00280FCA">
              <w:t>Women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Back </w:t>
            </w:r>
          </w:p>
        </w:tc>
      </w:tr>
      <w:tr w:rsidR="00764A12" w:rsidRPr="00280FCA" w:rsidTr="005B63BB">
        <w:trPr>
          <w:tblCellSpacing w:w="15" w:type="dxa"/>
        </w:trPr>
        <w:tc>
          <w:tcPr>
            <w:tcW w:w="0" w:type="auto"/>
            <w:vAlign w:val="center"/>
          </w:tcPr>
          <w:p w:rsidR="00764A12" w:rsidRPr="00280FCA" w:rsidRDefault="00764A12">
            <w:r>
              <w:t>36</w:t>
            </w:r>
          </w:p>
        </w:tc>
        <w:tc>
          <w:tcPr>
            <w:tcW w:w="0" w:type="auto"/>
            <w:vAlign w:val="center"/>
          </w:tcPr>
          <w:p w:rsidR="00764A12" w:rsidRPr="00280FCA" w:rsidRDefault="00764A12">
            <w:r w:rsidRPr="00280FCA">
              <w:t>Men</w:t>
            </w:r>
          </w:p>
        </w:tc>
        <w:tc>
          <w:tcPr>
            <w:tcW w:w="0" w:type="auto"/>
            <w:noWrap/>
            <w:vAlign w:val="center"/>
          </w:tcPr>
          <w:p w:rsidR="00764A12" w:rsidRPr="00280FCA" w:rsidRDefault="00764A12">
            <w:pPr>
              <w:jc w:val="right"/>
            </w:pPr>
            <w:r w:rsidRPr="00280FCA">
              <w:t>50 Y</w:t>
            </w:r>
          </w:p>
        </w:tc>
        <w:tc>
          <w:tcPr>
            <w:tcW w:w="0" w:type="auto"/>
            <w:vAlign w:val="center"/>
          </w:tcPr>
          <w:p w:rsidR="00764A12" w:rsidRPr="00280FCA" w:rsidRDefault="00764A12">
            <w:r w:rsidRPr="00280FCA">
              <w:t xml:space="preserve">Back </w:t>
            </w:r>
          </w:p>
        </w:tc>
      </w:tr>
    </w:tbl>
    <w:p w:rsidR="00764A12" w:rsidRDefault="00764A12" w:rsidP="00B32893">
      <w:pPr>
        <w:pStyle w:val="text-center"/>
        <w:rPr>
          <w:rStyle w:val="Strong"/>
        </w:rPr>
      </w:pPr>
      <w:r>
        <w:rPr>
          <w:rStyle w:val="Strong"/>
        </w:rPr>
        <w:t>Note: You have to register on-line and make your donations with Clubassistant. If paying by credit/debit card, your credit card statement will reflect a charge from "ClubAssistant.com Events."</w:t>
      </w:r>
    </w:p>
    <w:p w:rsidR="00764A12" w:rsidRDefault="00764A12" w:rsidP="00B32893">
      <w:pPr>
        <w:pStyle w:val="text-center"/>
      </w:pPr>
      <w:r w:rsidRPr="00FB739E">
        <w:rPr>
          <w:b/>
        </w:rPr>
        <w:t>Registration Link:</w:t>
      </w:r>
      <w:r>
        <w:rPr>
          <w:b/>
        </w:rPr>
        <w:t xml:space="preserve"> </w:t>
      </w:r>
      <w:hyperlink r:id="rId24" w:tgtFrame="_blank" w:history="1">
        <w:r>
          <w:rPr>
            <w:rStyle w:val="Hyperlink"/>
            <w:rFonts w:ascii="Arial" w:hAnsi="Arial" w:cs="Arial"/>
            <w:sz w:val="20"/>
            <w:szCs w:val="20"/>
            <w:shd w:val="clear" w:color="auto" w:fill="FFFFFF"/>
          </w:rPr>
          <w:t>https://www.ClubAssistant.com/club/meet_information.cfm?c=1279&amp;smid=13494</w:t>
        </w:r>
      </w:hyperlink>
      <w:r>
        <w:t xml:space="preserve"> </w:t>
      </w:r>
    </w:p>
    <w:p w:rsidR="00764A12" w:rsidRDefault="00764A12" w:rsidP="00FB739E">
      <w:pPr>
        <w:shd w:val="clear" w:color="auto" w:fill="FFFFFF"/>
        <w:textAlignment w:val="baseline"/>
        <w:rPr>
          <w:rFonts w:ascii="Times New Roman" w:hAnsi="Times New Roman"/>
          <w:sz w:val="24"/>
          <w:szCs w:val="24"/>
        </w:rPr>
      </w:pPr>
      <w:r>
        <w:rPr>
          <w:rFonts w:ascii="Times New Roman" w:hAnsi="Times New Roman"/>
          <w:sz w:val="24"/>
          <w:szCs w:val="24"/>
        </w:rPr>
        <w:t>Best to you,</w:t>
      </w:r>
    </w:p>
    <w:p w:rsidR="00764A12" w:rsidRDefault="00764A12" w:rsidP="00FB739E">
      <w:pPr>
        <w:shd w:val="clear" w:color="auto" w:fill="FFFFFF"/>
        <w:textAlignment w:val="baseline"/>
        <w:rPr>
          <w:rFonts w:ascii="Times New Roman" w:hAnsi="Times New Roman"/>
          <w:sz w:val="24"/>
          <w:szCs w:val="24"/>
        </w:rPr>
      </w:pPr>
      <w:r>
        <w:rPr>
          <w:rFonts w:ascii="Times New Roman" w:hAnsi="Times New Roman"/>
          <w:sz w:val="24"/>
          <w:szCs w:val="24"/>
        </w:rPr>
        <w:t>Andrew Le Vasseur, 2021 COMSA Virtual State Meet Coordinator</w:t>
      </w:r>
    </w:p>
    <w:p w:rsidR="00764A12" w:rsidRDefault="00764A12" w:rsidP="00FB739E">
      <w:pPr>
        <w:shd w:val="clear" w:color="auto" w:fill="FFFFFF"/>
        <w:textAlignment w:val="baseline"/>
        <w:rPr>
          <w:rFonts w:ascii="Times New Roman" w:hAnsi="Times New Roman"/>
          <w:sz w:val="24"/>
          <w:szCs w:val="24"/>
        </w:rPr>
      </w:pPr>
      <w:hyperlink r:id="rId25" w:history="1">
        <w:r w:rsidRPr="000958F1">
          <w:rPr>
            <w:rStyle w:val="Hyperlink"/>
            <w:rFonts w:ascii="Times New Roman" w:hAnsi="Times New Roman"/>
            <w:sz w:val="24"/>
            <w:szCs w:val="24"/>
          </w:rPr>
          <w:t>Swimmin4fun@msn.com</w:t>
        </w:r>
      </w:hyperlink>
    </w:p>
    <w:p w:rsidR="00764A12" w:rsidRPr="00B7571B" w:rsidRDefault="00764A12" w:rsidP="00FB739E">
      <w:pPr>
        <w:shd w:val="clear" w:color="auto" w:fill="FFFFFF"/>
        <w:textAlignment w:val="baseline"/>
        <w:rPr>
          <w:rFonts w:ascii="Times New Roman" w:hAnsi="Times New Roman"/>
          <w:sz w:val="24"/>
          <w:szCs w:val="24"/>
        </w:rPr>
      </w:pPr>
      <w:r>
        <w:rPr>
          <w:rFonts w:ascii="Times New Roman" w:hAnsi="Times New Roman"/>
          <w:sz w:val="24"/>
          <w:szCs w:val="24"/>
        </w:rPr>
        <w:t>303-968-6464</w:t>
      </w:r>
    </w:p>
    <w:p w:rsidR="00764A12" w:rsidRPr="00B32893" w:rsidRDefault="00764A12" w:rsidP="00B32893">
      <w:pPr>
        <w:pStyle w:val="text-center"/>
      </w:pPr>
    </w:p>
    <w:sectPr w:rsidR="00764A12" w:rsidRPr="00B32893" w:rsidSect="00CA22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7E0A9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B7CCB4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95A1A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27EA7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478FA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7045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EA0F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D253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3AC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18892C"/>
    <w:lvl w:ilvl="0">
      <w:start w:val="1"/>
      <w:numFmt w:val="bullet"/>
      <w:lvlText w:val=""/>
      <w:lvlJc w:val="left"/>
      <w:pPr>
        <w:tabs>
          <w:tab w:val="num" w:pos="360"/>
        </w:tabs>
        <w:ind w:left="360" w:hanging="360"/>
      </w:pPr>
      <w:rPr>
        <w:rFonts w:ascii="Symbol" w:hAnsi="Symbol" w:hint="default"/>
      </w:rPr>
    </w:lvl>
  </w:abstractNum>
  <w:abstractNum w:abstractNumId="10">
    <w:nsid w:val="046551B4"/>
    <w:multiLevelType w:val="multilevel"/>
    <w:tmpl w:val="5F7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C00C20"/>
    <w:multiLevelType w:val="multilevel"/>
    <w:tmpl w:val="B5DE9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97E2228"/>
    <w:multiLevelType w:val="multilevel"/>
    <w:tmpl w:val="070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02B91"/>
    <w:multiLevelType w:val="multilevel"/>
    <w:tmpl w:val="423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B076D"/>
    <w:multiLevelType w:val="multilevel"/>
    <w:tmpl w:val="075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5672D"/>
    <w:multiLevelType w:val="multilevel"/>
    <w:tmpl w:val="E5A4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020"/>
    <w:rsid w:val="00017FD8"/>
    <w:rsid w:val="00022B66"/>
    <w:rsid w:val="000648ED"/>
    <w:rsid w:val="000958F1"/>
    <w:rsid w:val="000D66A4"/>
    <w:rsid w:val="000E1513"/>
    <w:rsid w:val="00121340"/>
    <w:rsid w:val="00154BBE"/>
    <w:rsid w:val="001B16ED"/>
    <w:rsid w:val="001B1A39"/>
    <w:rsid w:val="001B3B0F"/>
    <w:rsid w:val="001B7562"/>
    <w:rsid w:val="001C569C"/>
    <w:rsid w:val="001C5874"/>
    <w:rsid w:val="001D51A0"/>
    <w:rsid w:val="00280FCA"/>
    <w:rsid w:val="002A5AAB"/>
    <w:rsid w:val="002A6A81"/>
    <w:rsid w:val="002B351B"/>
    <w:rsid w:val="002D0D2F"/>
    <w:rsid w:val="002E576C"/>
    <w:rsid w:val="00321459"/>
    <w:rsid w:val="00330645"/>
    <w:rsid w:val="00330DEA"/>
    <w:rsid w:val="003427D4"/>
    <w:rsid w:val="0035142C"/>
    <w:rsid w:val="00352279"/>
    <w:rsid w:val="00423F8C"/>
    <w:rsid w:val="004365F7"/>
    <w:rsid w:val="004420CB"/>
    <w:rsid w:val="00465C21"/>
    <w:rsid w:val="004838D7"/>
    <w:rsid w:val="004A2D66"/>
    <w:rsid w:val="004A51C2"/>
    <w:rsid w:val="004B7470"/>
    <w:rsid w:val="005555B4"/>
    <w:rsid w:val="00562304"/>
    <w:rsid w:val="005859C3"/>
    <w:rsid w:val="005B63BB"/>
    <w:rsid w:val="00601503"/>
    <w:rsid w:val="00617388"/>
    <w:rsid w:val="0064542F"/>
    <w:rsid w:val="006455AB"/>
    <w:rsid w:val="0064770C"/>
    <w:rsid w:val="00664951"/>
    <w:rsid w:val="00693656"/>
    <w:rsid w:val="006939A8"/>
    <w:rsid w:val="00764A12"/>
    <w:rsid w:val="00785FA2"/>
    <w:rsid w:val="00786C8B"/>
    <w:rsid w:val="00797591"/>
    <w:rsid w:val="007A3F15"/>
    <w:rsid w:val="007C510F"/>
    <w:rsid w:val="00814EB4"/>
    <w:rsid w:val="008329E1"/>
    <w:rsid w:val="0084277F"/>
    <w:rsid w:val="008603EA"/>
    <w:rsid w:val="0088705D"/>
    <w:rsid w:val="0089624E"/>
    <w:rsid w:val="00897D20"/>
    <w:rsid w:val="008B4FAF"/>
    <w:rsid w:val="008C4E3F"/>
    <w:rsid w:val="008E492F"/>
    <w:rsid w:val="009075E2"/>
    <w:rsid w:val="009256A8"/>
    <w:rsid w:val="0093431C"/>
    <w:rsid w:val="00956039"/>
    <w:rsid w:val="00956AF7"/>
    <w:rsid w:val="00960E83"/>
    <w:rsid w:val="009874F4"/>
    <w:rsid w:val="00997379"/>
    <w:rsid w:val="00A2052C"/>
    <w:rsid w:val="00A256FA"/>
    <w:rsid w:val="00A4315C"/>
    <w:rsid w:val="00AA4BED"/>
    <w:rsid w:val="00AC770B"/>
    <w:rsid w:val="00AD64A3"/>
    <w:rsid w:val="00B0028B"/>
    <w:rsid w:val="00B32893"/>
    <w:rsid w:val="00B3412D"/>
    <w:rsid w:val="00B42A34"/>
    <w:rsid w:val="00B7571B"/>
    <w:rsid w:val="00B95DCD"/>
    <w:rsid w:val="00BC0AC3"/>
    <w:rsid w:val="00BC60F6"/>
    <w:rsid w:val="00BD58EF"/>
    <w:rsid w:val="00BE728A"/>
    <w:rsid w:val="00BF07A1"/>
    <w:rsid w:val="00BF5EA1"/>
    <w:rsid w:val="00C21A52"/>
    <w:rsid w:val="00C33EBA"/>
    <w:rsid w:val="00C36399"/>
    <w:rsid w:val="00C83AC6"/>
    <w:rsid w:val="00CA22EB"/>
    <w:rsid w:val="00CA3A0C"/>
    <w:rsid w:val="00CF75A2"/>
    <w:rsid w:val="00D17020"/>
    <w:rsid w:val="00D6485B"/>
    <w:rsid w:val="00DD77B1"/>
    <w:rsid w:val="00DF2780"/>
    <w:rsid w:val="00DF496A"/>
    <w:rsid w:val="00E155C8"/>
    <w:rsid w:val="00E6566F"/>
    <w:rsid w:val="00E920E0"/>
    <w:rsid w:val="00E9582D"/>
    <w:rsid w:val="00EB06A8"/>
    <w:rsid w:val="00EB720A"/>
    <w:rsid w:val="00F04C7A"/>
    <w:rsid w:val="00F176FB"/>
    <w:rsid w:val="00F30B8C"/>
    <w:rsid w:val="00F476E5"/>
    <w:rsid w:val="00F545B9"/>
    <w:rsid w:val="00F56244"/>
    <w:rsid w:val="00FB739E"/>
    <w:rsid w:val="00FF3C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8C"/>
    <w:pPr>
      <w:spacing w:after="160" w:line="259" w:lineRule="auto"/>
    </w:pPr>
  </w:style>
  <w:style w:type="paragraph" w:styleId="Heading1">
    <w:name w:val="heading 1"/>
    <w:basedOn w:val="Normal"/>
    <w:next w:val="Normal"/>
    <w:link w:val="Heading1Char"/>
    <w:uiPriority w:val="99"/>
    <w:qFormat/>
    <w:rsid w:val="005B63BB"/>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D17020"/>
    <w:pPr>
      <w:keepNext/>
      <w:keepLines/>
      <w:spacing w:before="200" w:after="0"/>
      <w:outlineLvl w:val="1"/>
    </w:pPr>
    <w:rPr>
      <w:rFonts w:ascii="Calibri Light" w:eastAsia="Times New Roman" w:hAnsi="Calibri Light"/>
      <w:b/>
      <w:bCs/>
      <w:color w:val="2F5496"/>
      <w:sz w:val="26"/>
      <w:szCs w:val="26"/>
    </w:rPr>
  </w:style>
  <w:style w:type="paragraph" w:styleId="Heading3">
    <w:name w:val="heading 3"/>
    <w:basedOn w:val="Normal"/>
    <w:next w:val="Normal"/>
    <w:link w:val="Heading3Char"/>
    <w:uiPriority w:val="99"/>
    <w:qFormat/>
    <w:rsid w:val="005B63BB"/>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5B63BB"/>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9"/>
    <w:qFormat/>
    <w:rsid w:val="005B63BB"/>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63BB"/>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D17020"/>
    <w:rPr>
      <w:rFonts w:ascii="Calibri Light" w:hAnsi="Calibri Light" w:cs="Times New Roman"/>
      <w:b/>
      <w:bCs/>
      <w:color w:val="2F5496"/>
      <w:sz w:val="26"/>
      <w:szCs w:val="26"/>
    </w:rPr>
  </w:style>
  <w:style w:type="character" w:customStyle="1" w:styleId="Heading3Char">
    <w:name w:val="Heading 3 Char"/>
    <w:basedOn w:val="DefaultParagraphFont"/>
    <w:link w:val="Heading3"/>
    <w:uiPriority w:val="99"/>
    <w:semiHidden/>
    <w:locked/>
    <w:rsid w:val="005B63BB"/>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semiHidden/>
    <w:locked/>
    <w:rsid w:val="005B63BB"/>
    <w:rPr>
      <w:rFonts w:ascii="Calibri Light" w:hAnsi="Calibri Light" w:cs="Times New Roman"/>
      <w:i/>
      <w:iCs/>
      <w:color w:val="2F5496"/>
    </w:rPr>
  </w:style>
  <w:style w:type="character" w:customStyle="1" w:styleId="Heading5Char">
    <w:name w:val="Heading 5 Char"/>
    <w:basedOn w:val="DefaultParagraphFont"/>
    <w:link w:val="Heading5"/>
    <w:uiPriority w:val="99"/>
    <w:semiHidden/>
    <w:locked/>
    <w:rsid w:val="005B63BB"/>
    <w:rPr>
      <w:rFonts w:ascii="Calibri Light" w:hAnsi="Calibri Light" w:cs="Times New Roman"/>
      <w:color w:val="2F5496"/>
    </w:rPr>
  </w:style>
  <w:style w:type="paragraph" w:customStyle="1" w:styleId="Normal-gray">
    <w:name w:val="Normal-gray"/>
    <w:basedOn w:val="Normal"/>
    <w:link w:val="Normal-grayChar"/>
    <w:uiPriority w:val="99"/>
    <w:rsid w:val="00617388"/>
    <w:pPr>
      <w:spacing w:after="0" w:line="240" w:lineRule="auto"/>
      <w:ind w:left="1080"/>
    </w:pPr>
    <w:rPr>
      <w:rFonts w:ascii="Times New Roman" w:eastAsia="Times New Roman" w:hAnsi="Times New Roman"/>
      <w:color w:val="D9D9D9"/>
      <w:sz w:val="24"/>
      <w:szCs w:val="24"/>
    </w:rPr>
  </w:style>
  <w:style w:type="character" w:customStyle="1" w:styleId="Normal-grayChar">
    <w:name w:val="Normal-gray Char"/>
    <w:basedOn w:val="DefaultParagraphFont"/>
    <w:link w:val="Normal-gray"/>
    <w:uiPriority w:val="99"/>
    <w:locked/>
    <w:rsid w:val="00617388"/>
    <w:rPr>
      <w:rFonts w:ascii="Times New Roman" w:hAnsi="Times New Roman" w:cs="Times New Roman"/>
      <w:color w:val="D9D9D9"/>
      <w:sz w:val="24"/>
      <w:szCs w:val="24"/>
    </w:rPr>
  </w:style>
  <w:style w:type="character" w:styleId="Hyperlink">
    <w:name w:val="Hyperlink"/>
    <w:basedOn w:val="DefaultParagraphFont"/>
    <w:uiPriority w:val="99"/>
    <w:semiHidden/>
    <w:rsid w:val="00956AF7"/>
    <w:rPr>
      <w:rFonts w:cs="Times New Roman"/>
      <w:color w:val="0000FF"/>
      <w:u w:val="single"/>
    </w:rPr>
  </w:style>
  <w:style w:type="paragraph" w:customStyle="1" w:styleId="ecxmsonormal">
    <w:name w:val="ecxmsonormal"/>
    <w:basedOn w:val="Normal"/>
    <w:uiPriority w:val="99"/>
    <w:rsid w:val="00956AF7"/>
    <w:pPr>
      <w:spacing w:before="100" w:beforeAutospacing="1" w:after="100" w:afterAutospacing="1" w:line="240" w:lineRule="auto"/>
    </w:pPr>
    <w:rPr>
      <w:rFonts w:cs="Calibri"/>
    </w:rPr>
  </w:style>
  <w:style w:type="paragraph" w:styleId="NormalWeb">
    <w:name w:val="Normal (Web)"/>
    <w:basedOn w:val="Normal"/>
    <w:uiPriority w:val="99"/>
    <w:semiHidden/>
    <w:rsid w:val="005B63B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B63BB"/>
    <w:rPr>
      <w:rFonts w:cs="Times New Roman"/>
      <w:b/>
      <w:bCs/>
    </w:rPr>
  </w:style>
  <w:style w:type="character" w:customStyle="1" w:styleId="d-none">
    <w:name w:val="d-none"/>
    <w:basedOn w:val="DefaultParagraphFont"/>
    <w:uiPriority w:val="99"/>
    <w:rsid w:val="005B63BB"/>
    <w:rPr>
      <w:rFonts w:cs="Times New Roman"/>
    </w:rPr>
  </w:style>
  <w:style w:type="character" w:styleId="Emphasis">
    <w:name w:val="Emphasis"/>
    <w:basedOn w:val="DefaultParagraphFont"/>
    <w:uiPriority w:val="99"/>
    <w:qFormat/>
    <w:rsid w:val="005B63BB"/>
    <w:rPr>
      <w:rFonts w:cs="Times New Roman"/>
      <w:i/>
      <w:iCs/>
    </w:rPr>
  </w:style>
  <w:style w:type="paragraph" w:customStyle="1" w:styleId="text-center">
    <w:name w:val="text-center"/>
    <w:basedOn w:val="Normal"/>
    <w:uiPriority w:val="99"/>
    <w:rsid w:val="005B63BB"/>
    <w:pPr>
      <w:spacing w:before="100" w:beforeAutospacing="1" w:after="100" w:afterAutospacing="1" w:line="240" w:lineRule="auto"/>
    </w:pPr>
    <w:rPr>
      <w:rFonts w:ascii="Times New Roman" w:eastAsia="Times New Roman" w:hAnsi="Times New Roman"/>
      <w:sz w:val="24"/>
      <w:szCs w:val="24"/>
    </w:rPr>
  </w:style>
  <w:style w:type="character" w:customStyle="1" w:styleId="saaextralineheight">
    <w:name w:val="saa_extra_line_height"/>
    <w:basedOn w:val="DefaultParagraphFont"/>
    <w:uiPriority w:val="99"/>
    <w:rsid w:val="009874F4"/>
    <w:rPr>
      <w:rFonts w:cs="Times New Roman"/>
    </w:rPr>
  </w:style>
  <w:style w:type="character" w:customStyle="1" w:styleId="saafontsmaller">
    <w:name w:val="saa_font_smaller"/>
    <w:basedOn w:val="DefaultParagraphFont"/>
    <w:uiPriority w:val="99"/>
    <w:rsid w:val="009874F4"/>
    <w:rPr>
      <w:rFonts w:cs="Times New Roman"/>
    </w:rPr>
  </w:style>
  <w:style w:type="character" w:customStyle="1" w:styleId="ms-rtefontsize-4">
    <w:name w:val="ms-rtefontsize-4"/>
    <w:basedOn w:val="DefaultParagraphFont"/>
    <w:uiPriority w:val="99"/>
    <w:rsid w:val="002B351B"/>
    <w:rPr>
      <w:rFonts w:cs="Times New Roman"/>
    </w:rPr>
  </w:style>
  <w:style w:type="character" w:customStyle="1" w:styleId="ms-rtefontsize-2">
    <w:name w:val="ms-rtefontsize-2"/>
    <w:basedOn w:val="DefaultParagraphFont"/>
    <w:uiPriority w:val="99"/>
    <w:rsid w:val="002B351B"/>
    <w:rPr>
      <w:rFonts w:cs="Times New Roman"/>
    </w:rPr>
  </w:style>
</w:styles>
</file>

<file path=word/webSettings.xml><?xml version="1.0" encoding="utf-8"?>
<w:webSettings xmlns:r="http://schemas.openxmlformats.org/officeDocument/2006/relationships" xmlns:w="http://schemas.openxmlformats.org/wordprocessingml/2006/main">
  <w:divs>
    <w:div w:id="330067641">
      <w:marLeft w:val="0"/>
      <w:marRight w:val="0"/>
      <w:marTop w:val="0"/>
      <w:marBottom w:val="0"/>
      <w:divBdr>
        <w:top w:val="none" w:sz="0" w:space="0" w:color="auto"/>
        <w:left w:val="none" w:sz="0" w:space="0" w:color="auto"/>
        <w:bottom w:val="none" w:sz="0" w:space="0" w:color="auto"/>
        <w:right w:val="none" w:sz="0" w:space="0" w:color="auto"/>
      </w:divBdr>
      <w:divsChild>
        <w:div w:id="330067632">
          <w:marLeft w:val="0"/>
          <w:marRight w:val="0"/>
          <w:marTop w:val="0"/>
          <w:marBottom w:val="0"/>
          <w:divBdr>
            <w:top w:val="none" w:sz="0" w:space="0" w:color="auto"/>
            <w:left w:val="none" w:sz="0" w:space="0" w:color="auto"/>
            <w:bottom w:val="none" w:sz="0" w:space="0" w:color="auto"/>
            <w:right w:val="none" w:sz="0" w:space="0" w:color="auto"/>
          </w:divBdr>
        </w:div>
        <w:div w:id="330067634">
          <w:marLeft w:val="0"/>
          <w:marRight w:val="0"/>
          <w:marTop w:val="0"/>
          <w:marBottom w:val="0"/>
          <w:divBdr>
            <w:top w:val="none" w:sz="0" w:space="0" w:color="auto"/>
            <w:left w:val="none" w:sz="0" w:space="0" w:color="auto"/>
            <w:bottom w:val="none" w:sz="0" w:space="0" w:color="auto"/>
            <w:right w:val="none" w:sz="0" w:space="0" w:color="auto"/>
          </w:divBdr>
        </w:div>
        <w:div w:id="330067646">
          <w:marLeft w:val="0"/>
          <w:marRight w:val="0"/>
          <w:marTop w:val="0"/>
          <w:marBottom w:val="0"/>
          <w:divBdr>
            <w:top w:val="none" w:sz="0" w:space="0" w:color="auto"/>
            <w:left w:val="none" w:sz="0" w:space="0" w:color="auto"/>
            <w:bottom w:val="none" w:sz="0" w:space="0" w:color="auto"/>
            <w:right w:val="none" w:sz="0" w:space="0" w:color="auto"/>
          </w:divBdr>
        </w:div>
        <w:div w:id="330067649">
          <w:marLeft w:val="0"/>
          <w:marRight w:val="0"/>
          <w:marTop w:val="0"/>
          <w:marBottom w:val="0"/>
          <w:divBdr>
            <w:top w:val="none" w:sz="0" w:space="0" w:color="auto"/>
            <w:left w:val="none" w:sz="0" w:space="0" w:color="auto"/>
            <w:bottom w:val="none" w:sz="0" w:space="0" w:color="auto"/>
            <w:right w:val="none" w:sz="0" w:space="0" w:color="auto"/>
          </w:divBdr>
        </w:div>
        <w:div w:id="330067650">
          <w:marLeft w:val="0"/>
          <w:marRight w:val="0"/>
          <w:marTop w:val="0"/>
          <w:marBottom w:val="0"/>
          <w:divBdr>
            <w:top w:val="none" w:sz="0" w:space="0" w:color="auto"/>
            <w:left w:val="none" w:sz="0" w:space="0" w:color="auto"/>
            <w:bottom w:val="none" w:sz="0" w:space="0" w:color="auto"/>
            <w:right w:val="none" w:sz="0" w:space="0" w:color="auto"/>
          </w:divBdr>
        </w:div>
        <w:div w:id="330067652">
          <w:marLeft w:val="0"/>
          <w:marRight w:val="0"/>
          <w:marTop w:val="0"/>
          <w:marBottom w:val="0"/>
          <w:divBdr>
            <w:top w:val="none" w:sz="0" w:space="0" w:color="auto"/>
            <w:left w:val="none" w:sz="0" w:space="0" w:color="auto"/>
            <w:bottom w:val="none" w:sz="0" w:space="0" w:color="auto"/>
            <w:right w:val="none" w:sz="0" w:space="0" w:color="auto"/>
          </w:divBdr>
        </w:div>
        <w:div w:id="330067659">
          <w:marLeft w:val="0"/>
          <w:marRight w:val="0"/>
          <w:marTop w:val="0"/>
          <w:marBottom w:val="0"/>
          <w:divBdr>
            <w:top w:val="none" w:sz="0" w:space="0" w:color="auto"/>
            <w:left w:val="none" w:sz="0" w:space="0" w:color="auto"/>
            <w:bottom w:val="none" w:sz="0" w:space="0" w:color="auto"/>
            <w:right w:val="none" w:sz="0" w:space="0" w:color="auto"/>
          </w:divBdr>
        </w:div>
        <w:div w:id="330067668">
          <w:marLeft w:val="0"/>
          <w:marRight w:val="0"/>
          <w:marTop w:val="0"/>
          <w:marBottom w:val="0"/>
          <w:divBdr>
            <w:top w:val="none" w:sz="0" w:space="0" w:color="auto"/>
            <w:left w:val="none" w:sz="0" w:space="0" w:color="auto"/>
            <w:bottom w:val="none" w:sz="0" w:space="0" w:color="auto"/>
            <w:right w:val="none" w:sz="0" w:space="0" w:color="auto"/>
          </w:divBdr>
          <w:divsChild>
            <w:div w:id="330067640">
              <w:marLeft w:val="0"/>
              <w:marRight w:val="0"/>
              <w:marTop w:val="0"/>
              <w:marBottom w:val="0"/>
              <w:divBdr>
                <w:top w:val="none" w:sz="0" w:space="0" w:color="auto"/>
                <w:left w:val="none" w:sz="0" w:space="0" w:color="auto"/>
                <w:bottom w:val="none" w:sz="0" w:space="0" w:color="auto"/>
                <w:right w:val="none" w:sz="0" w:space="0" w:color="auto"/>
              </w:divBdr>
            </w:div>
            <w:div w:id="330067643">
              <w:marLeft w:val="0"/>
              <w:marRight w:val="0"/>
              <w:marTop w:val="0"/>
              <w:marBottom w:val="0"/>
              <w:divBdr>
                <w:top w:val="none" w:sz="0" w:space="0" w:color="auto"/>
                <w:left w:val="none" w:sz="0" w:space="0" w:color="auto"/>
                <w:bottom w:val="none" w:sz="0" w:space="0" w:color="auto"/>
                <w:right w:val="none" w:sz="0" w:space="0" w:color="auto"/>
              </w:divBdr>
            </w:div>
            <w:div w:id="330067647">
              <w:marLeft w:val="0"/>
              <w:marRight w:val="0"/>
              <w:marTop w:val="0"/>
              <w:marBottom w:val="0"/>
              <w:divBdr>
                <w:top w:val="none" w:sz="0" w:space="0" w:color="auto"/>
                <w:left w:val="none" w:sz="0" w:space="0" w:color="auto"/>
                <w:bottom w:val="none" w:sz="0" w:space="0" w:color="auto"/>
                <w:right w:val="none" w:sz="0" w:space="0" w:color="auto"/>
              </w:divBdr>
            </w:div>
            <w:div w:id="330067671">
              <w:marLeft w:val="0"/>
              <w:marRight w:val="0"/>
              <w:marTop w:val="0"/>
              <w:marBottom w:val="0"/>
              <w:divBdr>
                <w:top w:val="none" w:sz="0" w:space="0" w:color="auto"/>
                <w:left w:val="none" w:sz="0" w:space="0" w:color="auto"/>
                <w:bottom w:val="none" w:sz="0" w:space="0" w:color="auto"/>
                <w:right w:val="none" w:sz="0" w:space="0" w:color="auto"/>
              </w:divBdr>
            </w:div>
            <w:div w:id="330067685">
              <w:marLeft w:val="0"/>
              <w:marRight w:val="0"/>
              <w:marTop w:val="0"/>
              <w:marBottom w:val="0"/>
              <w:divBdr>
                <w:top w:val="none" w:sz="0" w:space="0" w:color="auto"/>
                <w:left w:val="none" w:sz="0" w:space="0" w:color="auto"/>
                <w:bottom w:val="none" w:sz="0" w:space="0" w:color="auto"/>
                <w:right w:val="none" w:sz="0" w:space="0" w:color="auto"/>
              </w:divBdr>
            </w:div>
          </w:divsChild>
        </w:div>
        <w:div w:id="330067669">
          <w:marLeft w:val="0"/>
          <w:marRight w:val="0"/>
          <w:marTop w:val="0"/>
          <w:marBottom w:val="0"/>
          <w:divBdr>
            <w:top w:val="none" w:sz="0" w:space="0" w:color="auto"/>
            <w:left w:val="none" w:sz="0" w:space="0" w:color="auto"/>
            <w:bottom w:val="none" w:sz="0" w:space="0" w:color="auto"/>
            <w:right w:val="none" w:sz="0" w:space="0" w:color="auto"/>
          </w:divBdr>
        </w:div>
        <w:div w:id="330067672">
          <w:marLeft w:val="0"/>
          <w:marRight w:val="0"/>
          <w:marTop w:val="0"/>
          <w:marBottom w:val="0"/>
          <w:divBdr>
            <w:top w:val="none" w:sz="0" w:space="0" w:color="auto"/>
            <w:left w:val="none" w:sz="0" w:space="0" w:color="auto"/>
            <w:bottom w:val="none" w:sz="0" w:space="0" w:color="auto"/>
            <w:right w:val="none" w:sz="0" w:space="0" w:color="auto"/>
          </w:divBdr>
          <w:divsChild>
            <w:div w:id="330067653">
              <w:marLeft w:val="0"/>
              <w:marRight w:val="0"/>
              <w:marTop w:val="0"/>
              <w:marBottom w:val="0"/>
              <w:divBdr>
                <w:top w:val="none" w:sz="0" w:space="0" w:color="auto"/>
                <w:left w:val="none" w:sz="0" w:space="0" w:color="auto"/>
                <w:bottom w:val="none" w:sz="0" w:space="0" w:color="auto"/>
                <w:right w:val="none" w:sz="0" w:space="0" w:color="auto"/>
              </w:divBdr>
              <w:divsChild>
                <w:div w:id="330067670">
                  <w:marLeft w:val="0"/>
                  <w:marRight w:val="0"/>
                  <w:marTop w:val="0"/>
                  <w:marBottom w:val="0"/>
                  <w:divBdr>
                    <w:top w:val="none" w:sz="0" w:space="0" w:color="auto"/>
                    <w:left w:val="none" w:sz="0" w:space="0" w:color="auto"/>
                    <w:bottom w:val="none" w:sz="0" w:space="0" w:color="auto"/>
                    <w:right w:val="none" w:sz="0" w:space="0" w:color="auto"/>
                  </w:divBdr>
                  <w:divsChild>
                    <w:div w:id="330067639">
                      <w:marLeft w:val="0"/>
                      <w:marRight w:val="0"/>
                      <w:marTop w:val="0"/>
                      <w:marBottom w:val="0"/>
                      <w:divBdr>
                        <w:top w:val="none" w:sz="0" w:space="0" w:color="auto"/>
                        <w:left w:val="none" w:sz="0" w:space="0" w:color="auto"/>
                        <w:bottom w:val="none" w:sz="0" w:space="0" w:color="auto"/>
                        <w:right w:val="none" w:sz="0" w:space="0" w:color="auto"/>
                      </w:divBdr>
                    </w:div>
                    <w:div w:id="330067666">
                      <w:marLeft w:val="0"/>
                      <w:marRight w:val="0"/>
                      <w:marTop w:val="0"/>
                      <w:marBottom w:val="0"/>
                      <w:divBdr>
                        <w:top w:val="none" w:sz="0" w:space="0" w:color="auto"/>
                        <w:left w:val="none" w:sz="0" w:space="0" w:color="auto"/>
                        <w:bottom w:val="none" w:sz="0" w:space="0" w:color="auto"/>
                        <w:right w:val="none" w:sz="0" w:space="0" w:color="auto"/>
                      </w:divBdr>
                    </w:div>
                    <w:div w:id="3300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678">
          <w:marLeft w:val="0"/>
          <w:marRight w:val="0"/>
          <w:marTop w:val="0"/>
          <w:marBottom w:val="0"/>
          <w:divBdr>
            <w:top w:val="none" w:sz="0" w:space="0" w:color="auto"/>
            <w:left w:val="none" w:sz="0" w:space="0" w:color="auto"/>
            <w:bottom w:val="none" w:sz="0" w:space="0" w:color="auto"/>
            <w:right w:val="none" w:sz="0" w:space="0" w:color="auto"/>
          </w:divBdr>
        </w:div>
        <w:div w:id="330067679">
          <w:marLeft w:val="0"/>
          <w:marRight w:val="0"/>
          <w:marTop w:val="0"/>
          <w:marBottom w:val="0"/>
          <w:divBdr>
            <w:top w:val="none" w:sz="0" w:space="0" w:color="auto"/>
            <w:left w:val="none" w:sz="0" w:space="0" w:color="auto"/>
            <w:bottom w:val="none" w:sz="0" w:space="0" w:color="auto"/>
            <w:right w:val="none" w:sz="0" w:space="0" w:color="auto"/>
          </w:divBdr>
          <w:divsChild>
            <w:div w:id="330067686">
              <w:marLeft w:val="0"/>
              <w:marRight w:val="0"/>
              <w:marTop w:val="0"/>
              <w:marBottom w:val="0"/>
              <w:divBdr>
                <w:top w:val="none" w:sz="0" w:space="0" w:color="auto"/>
                <w:left w:val="none" w:sz="0" w:space="0" w:color="auto"/>
                <w:bottom w:val="none" w:sz="0" w:space="0" w:color="auto"/>
                <w:right w:val="none" w:sz="0" w:space="0" w:color="auto"/>
              </w:divBdr>
              <w:divsChild>
                <w:div w:id="330067667">
                  <w:marLeft w:val="0"/>
                  <w:marRight w:val="0"/>
                  <w:marTop w:val="0"/>
                  <w:marBottom w:val="0"/>
                  <w:divBdr>
                    <w:top w:val="none" w:sz="0" w:space="0" w:color="auto"/>
                    <w:left w:val="none" w:sz="0" w:space="0" w:color="auto"/>
                    <w:bottom w:val="none" w:sz="0" w:space="0" w:color="auto"/>
                    <w:right w:val="none" w:sz="0" w:space="0" w:color="auto"/>
                  </w:divBdr>
                </w:div>
                <w:div w:id="3300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80">
          <w:marLeft w:val="0"/>
          <w:marRight w:val="0"/>
          <w:marTop w:val="0"/>
          <w:marBottom w:val="0"/>
          <w:divBdr>
            <w:top w:val="none" w:sz="0" w:space="0" w:color="auto"/>
            <w:left w:val="none" w:sz="0" w:space="0" w:color="auto"/>
            <w:bottom w:val="none" w:sz="0" w:space="0" w:color="auto"/>
            <w:right w:val="none" w:sz="0" w:space="0" w:color="auto"/>
          </w:divBdr>
        </w:div>
        <w:div w:id="330067681">
          <w:marLeft w:val="0"/>
          <w:marRight w:val="0"/>
          <w:marTop w:val="0"/>
          <w:marBottom w:val="0"/>
          <w:divBdr>
            <w:top w:val="none" w:sz="0" w:space="0" w:color="auto"/>
            <w:left w:val="none" w:sz="0" w:space="0" w:color="auto"/>
            <w:bottom w:val="none" w:sz="0" w:space="0" w:color="auto"/>
            <w:right w:val="none" w:sz="0" w:space="0" w:color="auto"/>
          </w:divBdr>
        </w:div>
      </w:divsChild>
    </w:div>
    <w:div w:id="330067644">
      <w:marLeft w:val="0"/>
      <w:marRight w:val="0"/>
      <w:marTop w:val="0"/>
      <w:marBottom w:val="0"/>
      <w:divBdr>
        <w:top w:val="none" w:sz="0" w:space="0" w:color="auto"/>
        <w:left w:val="none" w:sz="0" w:space="0" w:color="auto"/>
        <w:bottom w:val="none" w:sz="0" w:space="0" w:color="auto"/>
        <w:right w:val="none" w:sz="0" w:space="0" w:color="auto"/>
      </w:divBdr>
    </w:div>
    <w:div w:id="330067665">
      <w:marLeft w:val="0"/>
      <w:marRight w:val="0"/>
      <w:marTop w:val="0"/>
      <w:marBottom w:val="0"/>
      <w:divBdr>
        <w:top w:val="none" w:sz="0" w:space="0" w:color="auto"/>
        <w:left w:val="none" w:sz="0" w:space="0" w:color="auto"/>
        <w:bottom w:val="none" w:sz="0" w:space="0" w:color="auto"/>
        <w:right w:val="none" w:sz="0" w:space="0" w:color="auto"/>
      </w:divBdr>
      <w:divsChild>
        <w:div w:id="330067633">
          <w:marLeft w:val="0"/>
          <w:marRight w:val="0"/>
          <w:marTop w:val="0"/>
          <w:marBottom w:val="0"/>
          <w:divBdr>
            <w:top w:val="none" w:sz="0" w:space="0" w:color="auto"/>
            <w:left w:val="none" w:sz="0" w:space="0" w:color="auto"/>
            <w:bottom w:val="none" w:sz="0" w:space="0" w:color="auto"/>
            <w:right w:val="none" w:sz="0" w:space="0" w:color="auto"/>
          </w:divBdr>
          <w:divsChild>
            <w:div w:id="330067637">
              <w:marLeft w:val="0"/>
              <w:marRight w:val="0"/>
              <w:marTop w:val="0"/>
              <w:marBottom w:val="0"/>
              <w:divBdr>
                <w:top w:val="none" w:sz="0" w:space="0" w:color="auto"/>
                <w:left w:val="none" w:sz="0" w:space="0" w:color="auto"/>
                <w:bottom w:val="none" w:sz="0" w:space="0" w:color="auto"/>
                <w:right w:val="none" w:sz="0" w:space="0" w:color="auto"/>
              </w:divBdr>
              <w:divsChild>
                <w:div w:id="330067645">
                  <w:marLeft w:val="0"/>
                  <w:marRight w:val="0"/>
                  <w:marTop w:val="0"/>
                  <w:marBottom w:val="0"/>
                  <w:divBdr>
                    <w:top w:val="none" w:sz="0" w:space="0" w:color="auto"/>
                    <w:left w:val="none" w:sz="0" w:space="0" w:color="auto"/>
                    <w:bottom w:val="none" w:sz="0" w:space="0" w:color="auto"/>
                    <w:right w:val="none" w:sz="0" w:space="0" w:color="auto"/>
                  </w:divBdr>
                  <w:divsChild>
                    <w:div w:id="330067635">
                      <w:marLeft w:val="0"/>
                      <w:marRight w:val="0"/>
                      <w:marTop w:val="0"/>
                      <w:marBottom w:val="0"/>
                      <w:divBdr>
                        <w:top w:val="none" w:sz="0" w:space="0" w:color="auto"/>
                        <w:left w:val="none" w:sz="0" w:space="0" w:color="auto"/>
                        <w:bottom w:val="none" w:sz="0" w:space="0" w:color="auto"/>
                        <w:right w:val="none" w:sz="0" w:space="0" w:color="auto"/>
                      </w:divBdr>
                    </w:div>
                    <w:div w:id="330067642">
                      <w:marLeft w:val="0"/>
                      <w:marRight w:val="0"/>
                      <w:marTop w:val="0"/>
                      <w:marBottom w:val="0"/>
                      <w:divBdr>
                        <w:top w:val="none" w:sz="0" w:space="0" w:color="auto"/>
                        <w:left w:val="none" w:sz="0" w:space="0" w:color="auto"/>
                        <w:bottom w:val="none" w:sz="0" w:space="0" w:color="auto"/>
                        <w:right w:val="none" w:sz="0" w:space="0" w:color="auto"/>
                      </w:divBdr>
                    </w:div>
                    <w:div w:id="330067658">
                      <w:marLeft w:val="0"/>
                      <w:marRight w:val="0"/>
                      <w:marTop w:val="0"/>
                      <w:marBottom w:val="0"/>
                      <w:divBdr>
                        <w:top w:val="none" w:sz="0" w:space="0" w:color="auto"/>
                        <w:left w:val="none" w:sz="0" w:space="0" w:color="auto"/>
                        <w:bottom w:val="none" w:sz="0" w:space="0" w:color="auto"/>
                        <w:right w:val="none" w:sz="0" w:space="0" w:color="auto"/>
                      </w:divBdr>
                    </w:div>
                    <w:div w:id="330067660">
                      <w:marLeft w:val="0"/>
                      <w:marRight w:val="0"/>
                      <w:marTop w:val="0"/>
                      <w:marBottom w:val="0"/>
                      <w:divBdr>
                        <w:top w:val="none" w:sz="0" w:space="0" w:color="auto"/>
                        <w:left w:val="none" w:sz="0" w:space="0" w:color="auto"/>
                        <w:bottom w:val="none" w:sz="0" w:space="0" w:color="auto"/>
                        <w:right w:val="none" w:sz="0" w:space="0" w:color="auto"/>
                      </w:divBdr>
                    </w:div>
                    <w:div w:id="330067682">
                      <w:marLeft w:val="0"/>
                      <w:marRight w:val="0"/>
                      <w:marTop w:val="0"/>
                      <w:marBottom w:val="0"/>
                      <w:divBdr>
                        <w:top w:val="none" w:sz="0" w:space="0" w:color="auto"/>
                        <w:left w:val="none" w:sz="0" w:space="0" w:color="auto"/>
                        <w:bottom w:val="none" w:sz="0" w:space="0" w:color="auto"/>
                        <w:right w:val="none" w:sz="0" w:space="0" w:color="auto"/>
                      </w:divBdr>
                    </w:div>
                  </w:divsChild>
                </w:div>
                <w:div w:id="330067677">
                  <w:marLeft w:val="0"/>
                  <w:marRight w:val="0"/>
                  <w:marTop w:val="0"/>
                  <w:marBottom w:val="0"/>
                  <w:divBdr>
                    <w:top w:val="none" w:sz="0" w:space="0" w:color="auto"/>
                    <w:left w:val="none" w:sz="0" w:space="0" w:color="auto"/>
                    <w:bottom w:val="none" w:sz="0" w:space="0" w:color="auto"/>
                    <w:right w:val="none" w:sz="0" w:space="0" w:color="auto"/>
                  </w:divBdr>
                </w:div>
                <w:div w:id="330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38">
          <w:marLeft w:val="0"/>
          <w:marRight w:val="0"/>
          <w:marTop w:val="0"/>
          <w:marBottom w:val="0"/>
          <w:divBdr>
            <w:top w:val="none" w:sz="0" w:space="0" w:color="auto"/>
            <w:left w:val="none" w:sz="0" w:space="0" w:color="auto"/>
            <w:bottom w:val="none" w:sz="0" w:space="0" w:color="auto"/>
            <w:right w:val="none" w:sz="0" w:space="0" w:color="auto"/>
          </w:divBdr>
        </w:div>
        <w:div w:id="330067648">
          <w:marLeft w:val="0"/>
          <w:marRight w:val="0"/>
          <w:marTop w:val="0"/>
          <w:marBottom w:val="0"/>
          <w:divBdr>
            <w:top w:val="none" w:sz="0" w:space="0" w:color="auto"/>
            <w:left w:val="none" w:sz="0" w:space="0" w:color="auto"/>
            <w:bottom w:val="none" w:sz="0" w:space="0" w:color="auto"/>
            <w:right w:val="none" w:sz="0" w:space="0" w:color="auto"/>
          </w:divBdr>
        </w:div>
        <w:div w:id="330067651">
          <w:marLeft w:val="0"/>
          <w:marRight w:val="0"/>
          <w:marTop w:val="0"/>
          <w:marBottom w:val="0"/>
          <w:divBdr>
            <w:top w:val="none" w:sz="0" w:space="0" w:color="auto"/>
            <w:left w:val="none" w:sz="0" w:space="0" w:color="auto"/>
            <w:bottom w:val="none" w:sz="0" w:space="0" w:color="auto"/>
            <w:right w:val="none" w:sz="0" w:space="0" w:color="auto"/>
          </w:divBdr>
        </w:div>
        <w:div w:id="330067656">
          <w:marLeft w:val="0"/>
          <w:marRight w:val="0"/>
          <w:marTop w:val="0"/>
          <w:marBottom w:val="0"/>
          <w:divBdr>
            <w:top w:val="none" w:sz="0" w:space="0" w:color="auto"/>
            <w:left w:val="none" w:sz="0" w:space="0" w:color="auto"/>
            <w:bottom w:val="none" w:sz="0" w:space="0" w:color="auto"/>
            <w:right w:val="none" w:sz="0" w:space="0" w:color="auto"/>
          </w:divBdr>
        </w:div>
        <w:div w:id="330067657">
          <w:marLeft w:val="0"/>
          <w:marRight w:val="0"/>
          <w:marTop w:val="0"/>
          <w:marBottom w:val="0"/>
          <w:divBdr>
            <w:top w:val="none" w:sz="0" w:space="0" w:color="auto"/>
            <w:left w:val="none" w:sz="0" w:space="0" w:color="auto"/>
            <w:bottom w:val="none" w:sz="0" w:space="0" w:color="auto"/>
            <w:right w:val="none" w:sz="0" w:space="0" w:color="auto"/>
          </w:divBdr>
        </w:div>
        <w:div w:id="330067661">
          <w:marLeft w:val="0"/>
          <w:marRight w:val="0"/>
          <w:marTop w:val="0"/>
          <w:marBottom w:val="0"/>
          <w:divBdr>
            <w:top w:val="none" w:sz="0" w:space="0" w:color="auto"/>
            <w:left w:val="none" w:sz="0" w:space="0" w:color="auto"/>
            <w:bottom w:val="none" w:sz="0" w:space="0" w:color="auto"/>
            <w:right w:val="none" w:sz="0" w:space="0" w:color="auto"/>
          </w:divBdr>
        </w:div>
        <w:div w:id="330067662">
          <w:marLeft w:val="0"/>
          <w:marRight w:val="0"/>
          <w:marTop w:val="0"/>
          <w:marBottom w:val="0"/>
          <w:divBdr>
            <w:top w:val="none" w:sz="0" w:space="0" w:color="auto"/>
            <w:left w:val="none" w:sz="0" w:space="0" w:color="auto"/>
            <w:bottom w:val="none" w:sz="0" w:space="0" w:color="auto"/>
            <w:right w:val="none" w:sz="0" w:space="0" w:color="auto"/>
          </w:divBdr>
        </w:div>
        <w:div w:id="330067663">
          <w:marLeft w:val="0"/>
          <w:marRight w:val="0"/>
          <w:marTop w:val="0"/>
          <w:marBottom w:val="0"/>
          <w:divBdr>
            <w:top w:val="none" w:sz="0" w:space="0" w:color="auto"/>
            <w:left w:val="none" w:sz="0" w:space="0" w:color="auto"/>
            <w:bottom w:val="none" w:sz="0" w:space="0" w:color="auto"/>
            <w:right w:val="none" w:sz="0" w:space="0" w:color="auto"/>
          </w:divBdr>
        </w:div>
        <w:div w:id="330067664">
          <w:marLeft w:val="0"/>
          <w:marRight w:val="0"/>
          <w:marTop w:val="0"/>
          <w:marBottom w:val="0"/>
          <w:divBdr>
            <w:top w:val="none" w:sz="0" w:space="0" w:color="auto"/>
            <w:left w:val="none" w:sz="0" w:space="0" w:color="auto"/>
            <w:bottom w:val="none" w:sz="0" w:space="0" w:color="auto"/>
            <w:right w:val="none" w:sz="0" w:space="0" w:color="auto"/>
          </w:divBdr>
        </w:div>
        <w:div w:id="330067674">
          <w:marLeft w:val="0"/>
          <w:marRight w:val="0"/>
          <w:marTop w:val="0"/>
          <w:marBottom w:val="0"/>
          <w:divBdr>
            <w:top w:val="none" w:sz="0" w:space="0" w:color="auto"/>
            <w:left w:val="none" w:sz="0" w:space="0" w:color="auto"/>
            <w:bottom w:val="none" w:sz="0" w:space="0" w:color="auto"/>
            <w:right w:val="none" w:sz="0" w:space="0" w:color="auto"/>
          </w:divBdr>
          <w:divsChild>
            <w:div w:id="330067673">
              <w:marLeft w:val="0"/>
              <w:marRight w:val="0"/>
              <w:marTop w:val="0"/>
              <w:marBottom w:val="0"/>
              <w:divBdr>
                <w:top w:val="none" w:sz="0" w:space="0" w:color="auto"/>
                <w:left w:val="none" w:sz="0" w:space="0" w:color="auto"/>
                <w:bottom w:val="none" w:sz="0" w:space="0" w:color="auto"/>
                <w:right w:val="none" w:sz="0" w:space="0" w:color="auto"/>
              </w:divBdr>
              <w:divsChild>
                <w:div w:id="330067675">
                  <w:marLeft w:val="0"/>
                  <w:marRight w:val="0"/>
                  <w:marTop w:val="0"/>
                  <w:marBottom w:val="0"/>
                  <w:divBdr>
                    <w:top w:val="none" w:sz="0" w:space="0" w:color="auto"/>
                    <w:left w:val="none" w:sz="0" w:space="0" w:color="auto"/>
                    <w:bottom w:val="none" w:sz="0" w:space="0" w:color="auto"/>
                    <w:right w:val="none" w:sz="0" w:space="0" w:color="auto"/>
                  </w:divBdr>
                  <w:divsChild>
                    <w:div w:id="330067636">
                      <w:marLeft w:val="0"/>
                      <w:marRight w:val="0"/>
                      <w:marTop w:val="0"/>
                      <w:marBottom w:val="0"/>
                      <w:divBdr>
                        <w:top w:val="none" w:sz="0" w:space="0" w:color="auto"/>
                        <w:left w:val="none" w:sz="0" w:space="0" w:color="auto"/>
                        <w:bottom w:val="none" w:sz="0" w:space="0" w:color="auto"/>
                        <w:right w:val="none" w:sz="0" w:space="0" w:color="auto"/>
                      </w:divBdr>
                    </w:div>
                    <w:div w:id="330067654">
                      <w:marLeft w:val="0"/>
                      <w:marRight w:val="0"/>
                      <w:marTop w:val="0"/>
                      <w:marBottom w:val="0"/>
                      <w:divBdr>
                        <w:top w:val="none" w:sz="0" w:space="0" w:color="auto"/>
                        <w:left w:val="none" w:sz="0" w:space="0" w:color="auto"/>
                        <w:bottom w:val="none" w:sz="0" w:space="0" w:color="auto"/>
                        <w:right w:val="none" w:sz="0" w:space="0" w:color="auto"/>
                      </w:divBdr>
                    </w:div>
                    <w:div w:id="330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676">
          <w:marLeft w:val="0"/>
          <w:marRight w:val="0"/>
          <w:marTop w:val="0"/>
          <w:marBottom w:val="0"/>
          <w:divBdr>
            <w:top w:val="none" w:sz="0" w:space="0" w:color="auto"/>
            <w:left w:val="none" w:sz="0" w:space="0" w:color="auto"/>
            <w:bottom w:val="none" w:sz="0" w:space="0" w:color="auto"/>
            <w:right w:val="none" w:sz="0" w:space="0" w:color="auto"/>
          </w:divBdr>
        </w:div>
        <w:div w:id="330067688">
          <w:marLeft w:val="0"/>
          <w:marRight w:val="0"/>
          <w:marTop w:val="0"/>
          <w:marBottom w:val="0"/>
          <w:divBdr>
            <w:top w:val="none" w:sz="0" w:space="0" w:color="auto"/>
            <w:left w:val="none" w:sz="0" w:space="0" w:color="auto"/>
            <w:bottom w:val="none" w:sz="0" w:space="0" w:color="auto"/>
            <w:right w:val="none" w:sz="0" w:space="0" w:color="auto"/>
          </w:divBdr>
        </w:div>
      </w:divsChild>
    </w:div>
    <w:div w:id="330067690">
      <w:marLeft w:val="0"/>
      <w:marRight w:val="0"/>
      <w:marTop w:val="0"/>
      <w:marBottom w:val="0"/>
      <w:divBdr>
        <w:top w:val="none" w:sz="0" w:space="0" w:color="auto"/>
        <w:left w:val="none" w:sz="0" w:space="0" w:color="auto"/>
        <w:bottom w:val="none" w:sz="0" w:space="0" w:color="auto"/>
        <w:right w:val="none" w:sz="0" w:space="0" w:color="auto"/>
      </w:divBdr>
    </w:div>
    <w:div w:id="330067692">
      <w:marLeft w:val="0"/>
      <w:marRight w:val="0"/>
      <w:marTop w:val="0"/>
      <w:marBottom w:val="0"/>
      <w:divBdr>
        <w:top w:val="none" w:sz="0" w:space="0" w:color="auto"/>
        <w:left w:val="none" w:sz="0" w:space="0" w:color="auto"/>
        <w:bottom w:val="none" w:sz="0" w:space="0" w:color="auto"/>
        <w:right w:val="none" w:sz="0" w:space="0" w:color="auto"/>
      </w:divBdr>
      <w:divsChild>
        <w:div w:id="330067691">
          <w:marLeft w:val="720"/>
          <w:marRight w:val="720"/>
          <w:marTop w:val="100"/>
          <w:marBottom w:val="100"/>
          <w:divBdr>
            <w:top w:val="none" w:sz="0" w:space="0" w:color="auto"/>
            <w:left w:val="none" w:sz="0" w:space="0" w:color="auto"/>
            <w:bottom w:val="none" w:sz="0" w:space="0" w:color="auto"/>
            <w:right w:val="none" w:sz="0" w:space="0" w:color="auto"/>
          </w:divBdr>
          <w:divsChild>
            <w:div w:id="3300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ubassistant.com/club/competitions/team_rosters.cfm?c=1279&amp;smid=12866" TargetMode="External"/><Relationship Id="rId13" Type="http://schemas.openxmlformats.org/officeDocument/2006/relationships/hyperlink" Target="http://www.comsa.org/" TargetMode="External"/><Relationship Id="rId18" Type="http://schemas.openxmlformats.org/officeDocument/2006/relationships/hyperlink" Target="mailto:heather.m.melrose@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01.safelinks.protection.outlook.com/?url=https%3A%2F%2Fwww.comsa.org%2Fpage.cfm%3Fpagetitle%3DCurrent%2BSchedule&amp;data=04%7C01%7C%7C377e57b58f6942cf2cc208d895661dfe%7C84df9e7fe9f640afb435aaaaaaaaaaaa%7C1%7C0%7C637423613102286900%7CUnknown%7CTWFpbGZsb3d8eyJWIjoiMC4wLjAwMDAiLCJQIjoiV2luMzIiLCJBTiI6Ik1haWwiLCJXVCI6Mn0%3D%7C1000&amp;sdata=4IDi8r5bWgBQ4rFJD9WYkjQrM2mB01a5eM15sXo2I1s%3D&amp;reserved=0" TargetMode="External"/><Relationship Id="rId7" Type="http://schemas.openxmlformats.org/officeDocument/2006/relationships/hyperlink" Target="https://www.clubassistant.com/club/form/register_now.cfm?c=1279&amp;smid=12866" TargetMode="External"/><Relationship Id="rId12" Type="http://schemas.openxmlformats.org/officeDocument/2006/relationships/hyperlink" Target="https://www.weather.com/weather/today/l/80602:4:US" TargetMode="External"/><Relationship Id="rId17" Type="http://schemas.openxmlformats.org/officeDocument/2006/relationships/hyperlink" Target="http://www.comsa.org" TargetMode="External"/><Relationship Id="rId25" Type="http://schemas.openxmlformats.org/officeDocument/2006/relationships/hyperlink" Target="mailto:Swimmin4fun@msn.com" TargetMode="External"/><Relationship Id="rId2" Type="http://schemas.openxmlformats.org/officeDocument/2006/relationships/styles" Target="styles.xml"/><Relationship Id="rId16" Type="http://schemas.openxmlformats.org/officeDocument/2006/relationships/hyperlink" Target="mailto:swimmin4fun@msn.com" TargetMode="External"/><Relationship Id="rId20" Type="http://schemas.openxmlformats.org/officeDocument/2006/relationships/hyperlink" Target="mailto:heather.m.melrose@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wimPhone.com/meets/checkin.cfm?smid=12866" TargetMode="External"/><Relationship Id="rId24" Type="http://schemas.openxmlformats.org/officeDocument/2006/relationships/hyperlink" Target="https://www.clubassistant.com/club/meet_information.cfm?c=1279&amp;smid=13494" TargetMode="External"/><Relationship Id="rId5" Type="http://schemas.openxmlformats.org/officeDocument/2006/relationships/image" Target="media/image1.jpeg"/><Relationship Id="rId15" Type="http://schemas.openxmlformats.org/officeDocument/2006/relationships/hyperlink" Target="https://www.clubassistant.com/club/meet_information.cfm?c=1279&amp;smid=13494" TargetMode="External"/><Relationship Id="rId23" Type="http://schemas.openxmlformats.org/officeDocument/2006/relationships/hyperlink" Target="mailto:Swimmin4fun@msn.com" TargetMode="External"/><Relationship Id="rId10" Type="http://schemas.openxmlformats.org/officeDocument/2006/relationships/image" Target="media/image3.png"/><Relationship Id="rId19" Type="http://schemas.openxmlformats.org/officeDocument/2006/relationships/hyperlink" Target="http://www.comsa.org" TargetMode="External"/><Relationship Id="rId4" Type="http://schemas.openxmlformats.org/officeDocument/2006/relationships/webSettings" Target="webSettings.xml"/><Relationship Id="rId9" Type="http://schemas.openxmlformats.org/officeDocument/2006/relationships/hyperlink" Target="https://www.swimphone.com/meets/meet_menu.cfm?smid=12866" TargetMode="External"/><Relationship Id="rId14" Type="http://schemas.openxmlformats.org/officeDocument/2006/relationships/hyperlink" Target="mailto:swimmin4fun@msn.com" TargetMode="External"/><Relationship Id="rId22" Type="http://schemas.openxmlformats.org/officeDocument/2006/relationships/hyperlink" Target="https://www.clubassistant.com/club/meet_information.cfm?c=1279&amp;smid=134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645</TotalTime>
  <Pages>6</Pages>
  <Words>1690</Words>
  <Characters>9634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COMSA Masters Short Course Championships </dc:title>
  <dc:subject/>
  <dc:creator>Terry Heggy</dc:creator>
  <cp:keywords/>
  <dc:description/>
  <cp:lastModifiedBy>TNT</cp:lastModifiedBy>
  <cp:revision>26</cp:revision>
  <cp:lastPrinted>2020-12-01T23:23:00Z</cp:lastPrinted>
  <dcterms:created xsi:type="dcterms:W3CDTF">2020-11-25T21:36:00Z</dcterms:created>
  <dcterms:modified xsi:type="dcterms:W3CDTF">2020-12-17T22:49:00Z</dcterms:modified>
</cp:coreProperties>
</file>