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1377" w14:textId="03F6D601" w:rsidR="00EA389B" w:rsidRDefault="00B310D0" w:rsidP="00EA389B">
      <w:pPr>
        <w:pStyle w:val="Heading1"/>
        <w:spacing w:before="68" w:line="261" w:lineRule="auto"/>
        <w:ind w:right="3524"/>
      </w:pPr>
      <w:r>
        <w:t xml:space="preserve">The </w:t>
      </w:r>
      <w:r w:rsidR="00EA389B">
        <w:t>2020</w:t>
      </w:r>
      <w:r>
        <w:t xml:space="preserve"> </w:t>
      </w:r>
      <w:r w:rsidR="00EA389B">
        <w:t>FFH</w:t>
      </w:r>
      <w:r>
        <w:t xml:space="preserve"> Masters Spring Meet </w:t>
      </w:r>
    </w:p>
    <w:p w14:paraId="2F7C9C09" w14:textId="6B99C10B" w:rsidR="00EA389B" w:rsidRDefault="00EA389B" w:rsidP="00EA389B">
      <w:pPr>
        <w:pStyle w:val="Heading1"/>
        <w:spacing w:before="68" w:line="261" w:lineRule="auto"/>
        <w:ind w:right="3524"/>
      </w:pPr>
      <w:r>
        <w:t>April 26, 2020</w:t>
      </w:r>
    </w:p>
    <w:p w14:paraId="4AA724A6" w14:textId="478541AB" w:rsidR="001B384B" w:rsidRDefault="00B310D0">
      <w:pPr>
        <w:spacing w:line="272" w:lineRule="exact"/>
        <w:ind w:left="3502" w:right="3518"/>
        <w:jc w:val="center"/>
        <w:rPr>
          <w:rFonts w:ascii="Times New Roman"/>
          <w:b/>
          <w:sz w:val="24"/>
        </w:rPr>
      </w:pPr>
      <w:r>
        <w:rPr>
          <w:rFonts w:ascii="Times New Roman"/>
          <w:b/>
          <w:sz w:val="24"/>
        </w:rPr>
        <w:t xml:space="preserve">Hosted by: </w:t>
      </w:r>
      <w:r w:rsidR="00EA389B">
        <w:rPr>
          <w:rFonts w:ascii="Times New Roman"/>
          <w:b/>
          <w:sz w:val="24"/>
        </w:rPr>
        <w:t>Fox Chapel Killer Whales/Flying Fish Heads</w:t>
      </w:r>
    </w:p>
    <w:p w14:paraId="4AA724A7" w14:textId="77777777" w:rsidR="001B384B" w:rsidRDefault="00B310D0">
      <w:pPr>
        <w:spacing w:before="23"/>
        <w:ind w:left="2836" w:right="2854"/>
        <w:jc w:val="center"/>
        <w:rPr>
          <w:rFonts w:ascii="Times New Roman"/>
          <w:b/>
          <w:sz w:val="20"/>
        </w:rPr>
      </w:pPr>
      <w:r>
        <w:rPr>
          <w:rFonts w:ascii="Times New Roman"/>
          <w:b/>
          <w:sz w:val="20"/>
        </w:rPr>
        <w:t>Sanctioned by the Allegheny Mountain LMSC for USMS, Inc.</w:t>
      </w:r>
    </w:p>
    <w:p w14:paraId="4AA724A8" w14:textId="77777777" w:rsidR="001B384B" w:rsidRDefault="001B384B">
      <w:pPr>
        <w:pStyle w:val="BodyText"/>
        <w:spacing w:before="2"/>
        <w:rPr>
          <w:rFonts w:ascii="Times New Roman"/>
          <w:b/>
          <w:sz w:val="23"/>
        </w:rPr>
      </w:pPr>
    </w:p>
    <w:p w14:paraId="4AA724A9" w14:textId="77777777" w:rsidR="001B384B" w:rsidRDefault="00B310D0">
      <w:pPr>
        <w:ind w:left="100"/>
        <w:rPr>
          <w:rFonts w:ascii="Times New Roman"/>
          <w:sz w:val="20"/>
        </w:rPr>
      </w:pPr>
      <w:r>
        <w:rPr>
          <w:rFonts w:ascii="Times New Roman"/>
          <w:b/>
          <w:sz w:val="20"/>
        </w:rPr>
        <w:t xml:space="preserve">TYPE OF MEET: </w:t>
      </w:r>
      <w:r>
        <w:rPr>
          <w:rFonts w:ascii="Times New Roman"/>
          <w:sz w:val="20"/>
        </w:rPr>
        <w:t>25-yard timed finals.</w:t>
      </w:r>
    </w:p>
    <w:p w14:paraId="4AA724AA" w14:textId="77777777" w:rsidR="001B384B" w:rsidRDefault="001B384B">
      <w:pPr>
        <w:pStyle w:val="BodyText"/>
        <w:rPr>
          <w:rFonts w:ascii="Times New Roman"/>
          <w:sz w:val="23"/>
        </w:rPr>
      </w:pPr>
    </w:p>
    <w:p w14:paraId="4AA724AB" w14:textId="4CE4F681" w:rsidR="001B384B" w:rsidRDefault="00B310D0">
      <w:pPr>
        <w:ind w:left="100"/>
        <w:rPr>
          <w:rFonts w:ascii="Times New Roman"/>
          <w:sz w:val="20"/>
        </w:rPr>
      </w:pPr>
      <w:r>
        <w:rPr>
          <w:rFonts w:ascii="Times New Roman"/>
          <w:b/>
          <w:sz w:val="20"/>
        </w:rPr>
        <w:t xml:space="preserve">DATE &amp; TIME: </w:t>
      </w:r>
      <w:r w:rsidR="00EA389B">
        <w:rPr>
          <w:rFonts w:ascii="Times New Roman"/>
          <w:sz w:val="20"/>
        </w:rPr>
        <w:t>Sunday, April 26, 2020</w:t>
      </w:r>
    </w:p>
    <w:p w14:paraId="4AA724AC" w14:textId="535EECB4" w:rsidR="001B384B" w:rsidRDefault="00B310D0">
      <w:pPr>
        <w:pStyle w:val="BodyText"/>
        <w:spacing w:before="20" w:line="256" w:lineRule="auto"/>
        <w:ind w:left="100" w:right="2869"/>
        <w:rPr>
          <w:rFonts w:ascii="Times New Roman"/>
        </w:rPr>
      </w:pPr>
      <w:r>
        <w:rPr>
          <w:rFonts w:ascii="Times New Roman"/>
        </w:rPr>
        <w:t xml:space="preserve">Warm-up: </w:t>
      </w:r>
      <w:r w:rsidR="00EA389B">
        <w:rPr>
          <w:rFonts w:ascii="Times New Roman"/>
        </w:rPr>
        <w:t xml:space="preserve">8:00 am </w:t>
      </w:r>
    </w:p>
    <w:p w14:paraId="7BAB9F1C" w14:textId="3438459B" w:rsidR="00EA389B" w:rsidRDefault="00EA389B">
      <w:pPr>
        <w:pStyle w:val="BodyText"/>
        <w:spacing w:before="20" w:line="256" w:lineRule="auto"/>
        <w:ind w:left="100" w:right="2869"/>
        <w:rPr>
          <w:rFonts w:ascii="Times New Roman"/>
        </w:rPr>
      </w:pPr>
      <w:r>
        <w:rPr>
          <w:rFonts w:ascii="Times New Roman"/>
        </w:rPr>
        <w:t>Meet Start: 9:30 am</w:t>
      </w:r>
    </w:p>
    <w:p w14:paraId="4AA724AD" w14:textId="77777777" w:rsidR="001B384B" w:rsidRDefault="001B384B">
      <w:pPr>
        <w:pStyle w:val="BodyText"/>
        <w:spacing w:before="10"/>
        <w:rPr>
          <w:rFonts w:ascii="Times New Roman"/>
          <w:sz w:val="21"/>
        </w:rPr>
      </w:pPr>
    </w:p>
    <w:p w14:paraId="4AA724AE" w14:textId="28465F63" w:rsidR="001B384B" w:rsidRDefault="00B310D0">
      <w:pPr>
        <w:pStyle w:val="BodyText"/>
        <w:spacing w:line="256" w:lineRule="auto"/>
        <w:ind w:left="100"/>
        <w:rPr>
          <w:rFonts w:ascii="Times New Roman" w:hAnsi="Times New Roman"/>
        </w:rPr>
      </w:pPr>
      <w:r>
        <w:rPr>
          <w:rFonts w:ascii="Times New Roman" w:hAnsi="Times New Roman"/>
          <w:b/>
        </w:rPr>
        <w:t xml:space="preserve">FACILITY: </w:t>
      </w:r>
      <w:r w:rsidR="00EA389B">
        <w:rPr>
          <w:rFonts w:ascii="Times New Roman" w:hAnsi="Times New Roman"/>
        </w:rPr>
        <w:t>Fox Chapel High School, 611 Field Club Road, Pittsburgh, PA 15238</w:t>
      </w:r>
      <w:r>
        <w:rPr>
          <w:rFonts w:ascii="Times New Roman" w:hAnsi="Times New Roman"/>
        </w:rPr>
        <w:t xml:space="preserve">. Eight-lane, 25-yard pool. </w:t>
      </w:r>
      <w:r w:rsidR="00EA389B">
        <w:rPr>
          <w:rFonts w:ascii="Times New Roman" w:hAnsi="Times New Roman"/>
        </w:rPr>
        <w:t>3</w:t>
      </w:r>
      <w:r>
        <w:rPr>
          <w:rFonts w:ascii="Times New Roman" w:hAnsi="Times New Roman"/>
        </w:rPr>
        <w:t>-1/2’ to 1</w:t>
      </w:r>
      <w:r w:rsidR="00EA389B">
        <w:rPr>
          <w:rFonts w:ascii="Times New Roman" w:hAnsi="Times New Roman"/>
        </w:rPr>
        <w:t>2</w:t>
      </w:r>
      <w:r>
        <w:rPr>
          <w:rFonts w:ascii="Times New Roman" w:hAnsi="Times New Roman"/>
        </w:rPr>
        <w:t>’ deep. Six lanes will be used for the meet and one lane will be available for warmup during the meet.</w:t>
      </w:r>
    </w:p>
    <w:p w14:paraId="4AA724AF" w14:textId="77777777" w:rsidR="001B384B" w:rsidRDefault="001B384B">
      <w:pPr>
        <w:pStyle w:val="BodyText"/>
        <w:spacing w:before="10"/>
        <w:rPr>
          <w:rFonts w:ascii="Times New Roman"/>
          <w:sz w:val="21"/>
        </w:rPr>
      </w:pPr>
    </w:p>
    <w:p w14:paraId="4AA724B0" w14:textId="77777777" w:rsidR="001B384B" w:rsidRDefault="00B310D0">
      <w:pPr>
        <w:pStyle w:val="BodyText"/>
        <w:spacing w:line="261" w:lineRule="auto"/>
        <w:ind w:left="100"/>
        <w:rPr>
          <w:rFonts w:ascii="Times New Roman"/>
        </w:rPr>
      </w:pPr>
      <w:r>
        <w:rPr>
          <w:rFonts w:ascii="Times New Roman"/>
          <w:b/>
        </w:rPr>
        <w:t xml:space="preserve">POOL LENGTH CERTIFICATION: </w:t>
      </w:r>
      <w:r>
        <w:rPr>
          <w:rFonts w:ascii="Times New Roman"/>
        </w:rPr>
        <w:t xml:space="preserve">The length of the competition course without a bulkhead </w:t>
      </w:r>
      <w:proofErr w:type="gramStart"/>
      <w:r>
        <w:rPr>
          <w:rFonts w:ascii="Times New Roman"/>
        </w:rPr>
        <w:t>is in compliance</w:t>
      </w:r>
      <w:proofErr w:type="gramEnd"/>
      <w:r>
        <w:rPr>
          <w:rFonts w:ascii="Times New Roman"/>
        </w:rPr>
        <w:t xml:space="preserve"> and on file with USMS in accordance with articles 105.1.7 and 106.2.1.</w:t>
      </w:r>
    </w:p>
    <w:p w14:paraId="4AA724B1" w14:textId="77777777" w:rsidR="001B384B" w:rsidRDefault="001B384B">
      <w:pPr>
        <w:pStyle w:val="BodyText"/>
        <w:spacing w:before="2"/>
        <w:rPr>
          <w:rFonts w:ascii="Times New Roman"/>
          <w:sz w:val="21"/>
        </w:rPr>
      </w:pPr>
    </w:p>
    <w:p w14:paraId="4AA724B2" w14:textId="77777777" w:rsidR="001B384B" w:rsidRDefault="00B310D0">
      <w:pPr>
        <w:pStyle w:val="BodyText"/>
        <w:spacing w:line="261" w:lineRule="auto"/>
        <w:ind w:left="100" w:right="375"/>
        <w:rPr>
          <w:rFonts w:ascii="Times New Roman"/>
        </w:rPr>
      </w:pPr>
      <w:r>
        <w:rPr>
          <w:rFonts w:ascii="Times New Roman"/>
          <w:b/>
        </w:rPr>
        <w:t xml:space="preserve">TIMING SYSTEM: </w:t>
      </w:r>
      <w:r>
        <w:rPr>
          <w:rFonts w:ascii="Times New Roman"/>
        </w:rPr>
        <w:t>Daktronics timing system with scoreboard and one stopwatch per lane as backup. The primary timing system will be automatic timing. Times may be submitted for USMS records and USMS Top 10 consideration.</w:t>
      </w:r>
    </w:p>
    <w:p w14:paraId="4AA724B3" w14:textId="77777777" w:rsidR="001B384B" w:rsidRDefault="001B384B">
      <w:pPr>
        <w:pStyle w:val="BodyText"/>
        <w:spacing w:before="3"/>
        <w:rPr>
          <w:rFonts w:ascii="Times New Roman"/>
          <w:sz w:val="21"/>
        </w:rPr>
      </w:pPr>
    </w:p>
    <w:p w14:paraId="4AA724B4" w14:textId="77777777" w:rsidR="001B384B" w:rsidRDefault="00B310D0">
      <w:pPr>
        <w:pStyle w:val="BodyText"/>
        <w:spacing w:before="1" w:line="256" w:lineRule="auto"/>
        <w:ind w:left="100" w:right="400"/>
        <w:rPr>
          <w:rFonts w:ascii="Times New Roman"/>
        </w:rPr>
      </w:pPr>
      <w:r>
        <w:rPr>
          <w:rFonts w:ascii="Times New Roman"/>
          <w:b/>
        </w:rPr>
        <w:t xml:space="preserve">ELIGIBILITY: </w:t>
      </w:r>
      <w:r>
        <w:rPr>
          <w:rFonts w:ascii="Times New Roman"/>
        </w:rPr>
        <w:t xml:space="preserve">Current USMS rules will govern the meet. All participants must be age 18 or older on the day of the </w:t>
      </w:r>
      <w:proofErr w:type="gramStart"/>
      <w:r>
        <w:rPr>
          <w:rFonts w:ascii="Times New Roman"/>
        </w:rPr>
        <w:t>meet, and</w:t>
      </w:r>
      <w:proofErr w:type="gramEnd"/>
      <w:r>
        <w:rPr>
          <w:rFonts w:ascii="Times New Roman"/>
        </w:rPr>
        <w:t xml:space="preserve"> be currently-registered members of U.S. Masters Swimming. Foreign swimmers must provide proof of current membership in </w:t>
      </w:r>
      <w:proofErr w:type="gramStart"/>
      <w:r>
        <w:rPr>
          <w:rFonts w:ascii="Times New Roman"/>
        </w:rPr>
        <w:t>their</w:t>
      </w:r>
      <w:proofErr w:type="gramEnd"/>
    </w:p>
    <w:p w14:paraId="4AA724B5" w14:textId="77777777" w:rsidR="001B384B" w:rsidRDefault="00B310D0">
      <w:pPr>
        <w:pStyle w:val="BodyText"/>
        <w:spacing w:before="4"/>
        <w:ind w:left="100"/>
        <w:rPr>
          <w:rFonts w:ascii="Times New Roman" w:hAnsi="Times New Roman"/>
        </w:rPr>
      </w:pPr>
      <w:r>
        <w:rPr>
          <w:rFonts w:ascii="Times New Roman" w:hAnsi="Times New Roman"/>
        </w:rPr>
        <w:t xml:space="preserve">country’s </w:t>
      </w:r>
      <w:proofErr w:type="gramStart"/>
      <w:r>
        <w:rPr>
          <w:rFonts w:ascii="Times New Roman" w:hAnsi="Times New Roman"/>
        </w:rPr>
        <w:t>Masters</w:t>
      </w:r>
      <w:proofErr w:type="gramEnd"/>
      <w:r>
        <w:rPr>
          <w:rFonts w:ascii="Times New Roman" w:hAnsi="Times New Roman"/>
        </w:rPr>
        <w:t xml:space="preserve"> Swimming governing body.</w:t>
      </w:r>
    </w:p>
    <w:p w14:paraId="4AA724B6" w14:textId="77777777" w:rsidR="001B384B" w:rsidRDefault="001B384B">
      <w:pPr>
        <w:pStyle w:val="BodyText"/>
        <w:rPr>
          <w:rFonts w:ascii="Times New Roman"/>
          <w:sz w:val="23"/>
        </w:rPr>
      </w:pPr>
    </w:p>
    <w:p w14:paraId="4AA724B7" w14:textId="77777777" w:rsidR="001B384B" w:rsidRDefault="00B310D0">
      <w:pPr>
        <w:pStyle w:val="BodyText"/>
        <w:ind w:left="100"/>
        <w:rPr>
          <w:rFonts w:ascii="Times New Roman"/>
        </w:rPr>
      </w:pPr>
      <w:r>
        <w:rPr>
          <w:rFonts w:ascii="Times New Roman"/>
          <w:b/>
        </w:rPr>
        <w:t xml:space="preserve">ENTRY FEES: </w:t>
      </w:r>
      <w:r>
        <w:rPr>
          <w:rFonts w:ascii="Times New Roman"/>
        </w:rPr>
        <w:t>Individual events: $7.00 each event. Relays: $12.00 per relay.</w:t>
      </w:r>
    </w:p>
    <w:p w14:paraId="4AA724B8" w14:textId="77777777" w:rsidR="001B384B" w:rsidRDefault="001B384B">
      <w:pPr>
        <w:pStyle w:val="BodyText"/>
        <w:spacing w:before="2"/>
        <w:rPr>
          <w:rFonts w:ascii="Times New Roman"/>
          <w:sz w:val="23"/>
        </w:rPr>
      </w:pPr>
    </w:p>
    <w:p w14:paraId="4AA724B9" w14:textId="77777777" w:rsidR="001B384B" w:rsidRDefault="00B310D0">
      <w:pPr>
        <w:pStyle w:val="BodyText"/>
        <w:spacing w:line="261" w:lineRule="auto"/>
        <w:ind w:left="100"/>
        <w:rPr>
          <w:rFonts w:ascii="Times New Roman" w:hAnsi="Times New Roman"/>
        </w:rPr>
      </w:pPr>
      <w:r>
        <w:rPr>
          <w:rFonts w:ascii="Times New Roman" w:hAnsi="Times New Roman"/>
          <w:b/>
        </w:rPr>
        <w:t xml:space="preserve">ENTRY LIMITS: </w:t>
      </w:r>
      <w:r>
        <w:rPr>
          <w:rFonts w:ascii="Times New Roman" w:hAnsi="Times New Roman"/>
        </w:rPr>
        <w:t>Five (5) individual events, plus relays. No limit to the number of relays entered – indicate as “A”, “B”, “C”, etc. Swimmers over-entered will be removed from their last event.</w:t>
      </w:r>
    </w:p>
    <w:p w14:paraId="4AA724BA" w14:textId="77777777" w:rsidR="001B384B" w:rsidRDefault="001B384B">
      <w:pPr>
        <w:pStyle w:val="BodyText"/>
        <w:spacing w:before="2"/>
        <w:rPr>
          <w:rFonts w:ascii="Times New Roman"/>
          <w:sz w:val="21"/>
        </w:rPr>
      </w:pPr>
    </w:p>
    <w:p w14:paraId="4AA724BB" w14:textId="77777777" w:rsidR="001B384B" w:rsidRDefault="00B310D0">
      <w:pPr>
        <w:pStyle w:val="BodyText"/>
        <w:ind w:left="100"/>
        <w:rPr>
          <w:rFonts w:ascii="Times New Roman"/>
        </w:rPr>
      </w:pPr>
      <w:r>
        <w:rPr>
          <w:rFonts w:ascii="Times New Roman"/>
          <w:b/>
        </w:rPr>
        <w:t xml:space="preserve">CHECK-IN: </w:t>
      </w:r>
      <w:r>
        <w:rPr>
          <w:rFonts w:ascii="Times New Roman"/>
        </w:rPr>
        <w:t>Swimmers are considered checked in for all individual events.</w:t>
      </w:r>
    </w:p>
    <w:p w14:paraId="4AA724BC" w14:textId="77777777" w:rsidR="001B384B" w:rsidRDefault="001B384B">
      <w:pPr>
        <w:pStyle w:val="BodyText"/>
        <w:spacing w:before="2"/>
        <w:rPr>
          <w:rFonts w:ascii="Times New Roman"/>
          <w:sz w:val="23"/>
        </w:rPr>
      </w:pPr>
    </w:p>
    <w:p w14:paraId="4AA724BD" w14:textId="77777777" w:rsidR="001B384B" w:rsidRDefault="00B310D0">
      <w:pPr>
        <w:pStyle w:val="BodyText"/>
        <w:ind w:left="100"/>
        <w:rPr>
          <w:rFonts w:ascii="Times New Roman"/>
        </w:rPr>
      </w:pPr>
      <w:r>
        <w:rPr>
          <w:rFonts w:ascii="Times New Roman"/>
          <w:b/>
        </w:rPr>
        <w:t xml:space="preserve">SEEDING: </w:t>
      </w:r>
      <w:r>
        <w:rPr>
          <w:rFonts w:ascii="Times New Roman"/>
        </w:rPr>
        <w:t>Times will be seeded Short Course Yards. No conversions by meet management. Please enter times for SCY.</w:t>
      </w:r>
    </w:p>
    <w:p w14:paraId="4AA724BE" w14:textId="77777777" w:rsidR="001B384B" w:rsidRDefault="001B384B">
      <w:pPr>
        <w:pStyle w:val="BodyText"/>
        <w:spacing w:before="3"/>
        <w:rPr>
          <w:rFonts w:ascii="Times New Roman"/>
          <w:sz w:val="23"/>
        </w:rPr>
      </w:pPr>
    </w:p>
    <w:p w14:paraId="4AA724BF" w14:textId="77777777" w:rsidR="001B384B" w:rsidRDefault="00B310D0">
      <w:pPr>
        <w:ind w:left="100"/>
        <w:rPr>
          <w:rFonts w:ascii="Times New Roman"/>
          <w:sz w:val="20"/>
        </w:rPr>
      </w:pPr>
      <w:r>
        <w:rPr>
          <w:rFonts w:ascii="Times New Roman"/>
          <w:b/>
          <w:sz w:val="20"/>
        </w:rPr>
        <w:t xml:space="preserve">SCRATCHES: </w:t>
      </w:r>
      <w:r>
        <w:rPr>
          <w:rFonts w:ascii="Times New Roman"/>
          <w:sz w:val="20"/>
        </w:rPr>
        <w:t>No penalty for scratching on the block.</w:t>
      </w:r>
    </w:p>
    <w:p w14:paraId="4AA724C0" w14:textId="77777777" w:rsidR="001B384B" w:rsidRDefault="001B384B">
      <w:pPr>
        <w:pStyle w:val="BodyText"/>
        <w:spacing w:before="2"/>
        <w:rPr>
          <w:rFonts w:ascii="Times New Roman"/>
          <w:sz w:val="23"/>
        </w:rPr>
      </w:pPr>
    </w:p>
    <w:p w14:paraId="4AA724C1" w14:textId="07D7D750" w:rsidR="001B384B" w:rsidRDefault="00B310D0">
      <w:pPr>
        <w:pStyle w:val="BodyText"/>
        <w:spacing w:line="259" w:lineRule="auto"/>
        <w:ind w:left="100" w:right="375"/>
        <w:rPr>
          <w:rFonts w:ascii="Times New Roman"/>
        </w:rPr>
      </w:pPr>
      <w:r>
        <w:rPr>
          <w:rFonts w:ascii="Times New Roman"/>
          <w:b/>
        </w:rPr>
        <w:t xml:space="preserve">RELAY ENTRIES: </w:t>
      </w:r>
      <w:r>
        <w:rPr>
          <w:rFonts w:ascii="Times New Roman"/>
        </w:rPr>
        <w:t xml:space="preserve">Entries for relays will be due the morning of the </w:t>
      </w:r>
      <w:r w:rsidR="00EA389B">
        <w:rPr>
          <w:rFonts w:ascii="Times New Roman"/>
        </w:rPr>
        <w:t>session</w:t>
      </w:r>
      <w:r>
        <w:rPr>
          <w:rFonts w:ascii="Times New Roman"/>
        </w:rPr>
        <w:t xml:space="preserve">. Entry deadlines will be announced during warm-up sessions. Entries will be due by </w:t>
      </w:r>
      <w:r w:rsidR="00EA389B">
        <w:rPr>
          <w:rFonts w:ascii="Times New Roman"/>
        </w:rPr>
        <w:t>8:30 am</w:t>
      </w:r>
      <w:r>
        <w:rPr>
          <w:rFonts w:ascii="Times New Roman"/>
        </w:rPr>
        <w:t xml:space="preserve"> during warm-ups. Relays will be seeded after the deck entry deadline. For a relay to count toward USMS Top 10 times, no swimmer can swim more than one leg of a relay. Mixed relays must be two men and two women. All swimmers must be registered with the same club/team.</w:t>
      </w:r>
    </w:p>
    <w:p w14:paraId="4AA724C2" w14:textId="77777777" w:rsidR="001B384B" w:rsidRDefault="001B384B">
      <w:pPr>
        <w:pStyle w:val="BodyText"/>
        <w:spacing w:before="6"/>
        <w:rPr>
          <w:rFonts w:ascii="Times New Roman"/>
          <w:sz w:val="21"/>
        </w:rPr>
      </w:pPr>
    </w:p>
    <w:p w14:paraId="4AA724C3" w14:textId="77777777" w:rsidR="001B384B" w:rsidRDefault="00B310D0">
      <w:pPr>
        <w:pStyle w:val="BodyText"/>
        <w:ind w:left="100"/>
        <w:rPr>
          <w:rFonts w:ascii="Times New Roman"/>
        </w:rPr>
      </w:pPr>
      <w:r>
        <w:rPr>
          <w:rFonts w:ascii="Times New Roman"/>
          <w:b/>
        </w:rPr>
        <w:t xml:space="preserve">SCORING: </w:t>
      </w:r>
      <w:r>
        <w:rPr>
          <w:rFonts w:ascii="Times New Roman"/>
        </w:rPr>
        <w:t>Individual: 9-7-6-5-4-3-2-1. Relays are double points.</w:t>
      </w:r>
    </w:p>
    <w:p w14:paraId="4AA724C4" w14:textId="77777777" w:rsidR="001B384B" w:rsidRDefault="001B384B">
      <w:pPr>
        <w:pStyle w:val="BodyText"/>
        <w:spacing w:before="9"/>
        <w:rPr>
          <w:rFonts w:ascii="Times New Roman"/>
          <w:sz w:val="22"/>
        </w:rPr>
      </w:pPr>
    </w:p>
    <w:p w14:paraId="4AA724C5" w14:textId="77777777" w:rsidR="001B384B" w:rsidRDefault="00B310D0">
      <w:pPr>
        <w:ind w:left="100"/>
        <w:rPr>
          <w:rFonts w:ascii="Times New Roman"/>
          <w:sz w:val="20"/>
        </w:rPr>
      </w:pPr>
      <w:r>
        <w:rPr>
          <w:rFonts w:ascii="Times New Roman"/>
          <w:b/>
          <w:sz w:val="20"/>
        </w:rPr>
        <w:t xml:space="preserve">AWARDS: </w:t>
      </w:r>
      <w:r>
        <w:rPr>
          <w:rFonts w:ascii="Times New Roman"/>
          <w:sz w:val="20"/>
        </w:rPr>
        <w:t>Ribbons 1</w:t>
      </w:r>
      <w:proofErr w:type="spellStart"/>
      <w:r>
        <w:rPr>
          <w:rFonts w:ascii="Times New Roman"/>
          <w:position w:val="7"/>
          <w:sz w:val="13"/>
        </w:rPr>
        <w:t>st</w:t>
      </w:r>
      <w:proofErr w:type="spellEnd"/>
      <w:r>
        <w:rPr>
          <w:rFonts w:ascii="Times New Roman"/>
          <w:position w:val="7"/>
          <w:sz w:val="13"/>
        </w:rPr>
        <w:t xml:space="preserve"> </w:t>
      </w:r>
      <w:r>
        <w:rPr>
          <w:rFonts w:ascii="Times New Roman"/>
          <w:sz w:val="20"/>
        </w:rPr>
        <w:t>through 3</w:t>
      </w:r>
      <w:proofErr w:type="spellStart"/>
      <w:r>
        <w:rPr>
          <w:rFonts w:ascii="Times New Roman"/>
          <w:position w:val="7"/>
          <w:sz w:val="13"/>
        </w:rPr>
        <w:t>rd</w:t>
      </w:r>
      <w:proofErr w:type="spellEnd"/>
      <w:r>
        <w:rPr>
          <w:rFonts w:ascii="Times New Roman"/>
          <w:position w:val="7"/>
          <w:sz w:val="13"/>
        </w:rPr>
        <w:t xml:space="preserve"> </w:t>
      </w:r>
      <w:r>
        <w:rPr>
          <w:rFonts w:ascii="Times New Roman"/>
          <w:sz w:val="20"/>
        </w:rPr>
        <w:t>places.</w:t>
      </w:r>
    </w:p>
    <w:p w14:paraId="4AA724C6" w14:textId="77777777" w:rsidR="001B384B" w:rsidRDefault="001B384B">
      <w:pPr>
        <w:pStyle w:val="BodyText"/>
        <w:spacing w:before="3"/>
        <w:rPr>
          <w:rFonts w:ascii="Times New Roman"/>
          <w:sz w:val="23"/>
        </w:rPr>
      </w:pPr>
    </w:p>
    <w:p w14:paraId="4AA724C7" w14:textId="182ED931" w:rsidR="001B384B" w:rsidRDefault="00B310D0">
      <w:pPr>
        <w:ind w:left="100"/>
        <w:rPr>
          <w:rFonts w:ascii="Times New Roman"/>
          <w:sz w:val="20"/>
        </w:rPr>
      </w:pPr>
      <w:r>
        <w:rPr>
          <w:rFonts w:ascii="Times New Roman"/>
          <w:b/>
          <w:sz w:val="20"/>
        </w:rPr>
        <w:t xml:space="preserve">INFORMATION: </w:t>
      </w:r>
      <w:r>
        <w:rPr>
          <w:rFonts w:ascii="Times New Roman"/>
          <w:sz w:val="20"/>
        </w:rPr>
        <w:t>Official website:</w:t>
      </w:r>
      <w:r w:rsidR="0001280D">
        <w:rPr>
          <w:rFonts w:ascii="Times New Roman"/>
          <w:sz w:val="20"/>
        </w:rPr>
        <w:t xml:space="preserve"> </w:t>
      </w:r>
      <w:hyperlink r:id="rId5" w:history="1">
        <w:r w:rsidR="0001280D" w:rsidRPr="00885E0A">
          <w:rPr>
            <w:rStyle w:val="Hyperlink"/>
            <w:rFonts w:ascii="Times New Roman"/>
            <w:sz w:val="20"/>
          </w:rPr>
          <w:t>www.flyingfishheads.org</w:t>
        </w:r>
      </w:hyperlink>
      <w:r w:rsidR="0001280D">
        <w:rPr>
          <w:rFonts w:ascii="Times New Roman"/>
          <w:sz w:val="20"/>
        </w:rPr>
        <w:t xml:space="preserve"> </w:t>
      </w:r>
      <w:r w:rsidR="00EA389B">
        <w:rPr>
          <w:rFonts w:ascii="Times New Roman"/>
          <w:sz w:val="20"/>
        </w:rPr>
        <w:t>or kwswimming.com</w:t>
      </w:r>
    </w:p>
    <w:p w14:paraId="4AA724C8" w14:textId="77777777" w:rsidR="001B384B" w:rsidRDefault="001B384B">
      <w:pPr>
        <w:pStyle w:val="BodyText"/>
        <w:rPr>
          <w:rFonts w:ascii="Times New Roman"/>
          <w:sz w:val="23"/>
        </w:rPr>
      </w:pPr>
    </w:p>
    <w:p w14:paraId="4AA724C9" w14:textId="7188FB9F" w:rsidR="001B384B" w:rsidRDefault="00B310D0">
      <w:pPr>
        <w:pStyle w:val="BodyText"/>
        <w:spacing w:line="259" w:lineRule="auto"/>
        <w:ind w:left="100"/>
        <w:rPr>
          <w:rFonts w:ascii="Times New Roman" w:hAnsi="Times New Roman"/>
        </w:rPr>
      </w:pPr>
      <w:r>
        <w:rPr>
          <w:rFonts w:ascii="Times New Roman" w:hAnsi="Times New Roman"/>
          <w:b/>
        </w:rPr>
        <w:t>ENTRY DEADLINE</w:t>
      </w:r>
      <w:r>
        <w:rPr>
          <w:rFonts w:ascii="Times New Roman" w:hAnsi="Times New Roman"/>
        </w:rPr>
        <w:t xml:space="preserve">: All individual entries sent via USPS must be received by </w:t>
      </w:r>
      <w:r w:rsidR="0001280D">
        <w:rPr>
          <w:rFonts w:ascii="Times New Roman" w:hAnsi="Times New Roman"/>
        </w:rPr>
        <w:t>April 20, 2020</w:t>
      </w:r>
      <w:r>
        <w:rPr>
          <w:rFonts w:ascii="Times New Roman" w:hAnsi="Times New Roman"/>
        </w:rPr>
        <w:t xml:space="preserve">, at 5:00pm. </w:t>
      </w:r>
      <w:r>
        <w:rPr>
          <w:rFonts w:ascii="Times New Roman" w:hAnsi="Times New Roman"/>
          <w:b/>
        </w:rPr>
        <w:t xml:space="preserve">Email deadline </w:t>
      </w:r>
      <w:r>
        <w:rPr>
          <w:rFonts w:ascii="Times New Roman" w:hAnsi="Times New Roman"/>
        </w:rPr>
        <w:t xml:space="preserve">is </w:t>
      </w:r>
      <w:r w:rsidR="0001280D">
        <w:rPr>
          <w:rFonts w:ascii="Times New Roman" w:hAnsi="Times New Roman"/>
        </w:rPr>
        <w:t>Friday April 24, 2020</w:t>
      </w:r>
      <w:r>
        <w:rPr>
          <w:rFonts w:ascii="Times New Roman" w:hAnsi="Times New Roman"/>
        </w:rPr>
        <w:t>, at midnight. Yes! Deck entries will be accepted. Make checks payable to “</w:t>
      </w:r>
      <w:r w:rsidR="0001280D">
        <w:rPr>
          <w:rFonts w:ascii="Times New Roman" w:hAnsi="Times New Roman"/>
        </w:rPr>
        <w:t>KW Swimming</w:t>
      </w:r>
      <w:bookmarkStart w:id="0" w:name="_GoBack"/>
      <w:bookmarkEnd w:id="0"/>
      <w:r>
        <w:rPr>
          <w:rFonts w:ascii="Times New Roman" w:hAnsi="Times New Roman"/>
        </w:rPr>
        <w:t>.” The liability release must be signed without alterations.</w:t>
      </w:r>
    </w:p>
    <w:p w14:paraId="4AA724CA" w14:textId="77777777" w:rsidR="001B384B" w:rsidRDefault="001B384B">
      <w:pPr>
        <w:pStyle w:val="BodyText"/>
        <w:spacing w:before="7"/>
        <w:rPr>
          <w:rFonts w:ascii="Times New Roman"/>
          <w:sz w:val="21"/>
        </w:rPr>
      </w:pPr>
    </w:p>
    <w:p w14:paraId="4AA724CB" w14:textId="55266E86" w:rsidR="001B384B" w:rsidRDefault="00B310D0">
      <w:pPr>
        <w:ind w:left="100"/>
        <w:rPr>
          <w:rFonts w:ascii="Times New Roman"/>
          <w:sz w:val="20"/>
        </w:rPr>
      </w:pPr>
      <w:r>
        <w:rPr>
          <w:rFonts w:ascii="Times New Roman"/>
          <w:b/>
          <w:sz w:val="20"/>
        </w:rPr>
        <w:t xml:space="preserve">MEET DIRECTOR: </w:t>
      </w:r>
      <w:r w:rsidR="0001280D">
        <w:rPr>
          <w:rFonts w:ascii="Times New Roman"/>
          <w:sz w:val="20"/>
        </w:rPr>
        <w:t xml:space="preserve">Libby </w:t>
      </w:r>
      <w:proofErr w:type="gramStart"/>
      <w:r w:rsidR="0001280D">
        <w:rPr>
          <w:rFonts w:ascii="Times New Roman"/>
          <w:sz w:val="20"/>
        </w:rPr>
        <w:t>Ernharth  libbyernharth@gmail.com</w:t>
      </w:r>
      <w:proofErr w:type="gramEnd"/>
    </w:p>
    <w:p w14:paraId="4AA724CC" w14:textId="77777777" w:rsidR="001B384B" w:rsidRDefault="001B384B">
      <w:pPr>
        <w:pStyle w:val="BodyText"/>
        <w:spacing w:before="3"/>
        <w:rPr>
          <w:rFonts w:ascii="Times New Roman"/>
          <w:sz w:val="15"/>
        </w:rPr>
      </w:pPr>
    </w:p>
    <w:p w14:paraId="4AA724CD" w14:textId="79559AE6" w:rsidR="001B384B" w:rsidRDefault="00B310D0">
      <w:pPr>
        <w:pStyle w:val="BodyText"/>
        <w:spacing w:before="91"/>
        <w:ind w:left="100"/>
        <w:rPr>
          <w:rFonts w:ascii="Times New Roman"/>
        </w:rPr>
      </w:pPr>
      <w:r>
        <w:rPr>
          <w:rFonts w:ascii="Times New Roman"/>
          <w:b/>
        </w:rPr>
        <w:t xml:space="preserve">EMAILED ENTRIES: </w:t>
      </w:r>
      <w:r>
        <w:rPr>
          <w:rFonts w:ascii="Times New Roman"/>
        </w:rPr>
        <w:t xml:space="preserve">Entries may be emailed to </w:t>
      </w:r>
      <w:r w:rsidR="0001280D">
        <w:rPr>
          <w:rFonts w:ascii="Times New Roman"/>
        </w:rPr>
        <w:t>Libby Ernharth</w:t>
      </w:r>
      <w:r>
        <w:rPr>
          <w:rFonts w:ascii="Times New Roman"/>
        </w:rPr>
        <w:t xml:space="preserve"> along with a copy of your USMS membership card.</w:t>
      </w:r>
    </w:p>
    <w:p w14:paraId="4AA724CE" w14:textId="77777777" w:rsidR="001B384B" w:rsidRDefault="001B384B">
      <w:pPr>
        <w:rPr>
          <w:rFonts w:ascii="Times New Roman"/>
        </w:rPr>
        <w:sectPr w:rsidR="001B384B">
          <w:type w:val="continuous"/>
          <w:pgSz w:w="12240" w:h="15840"/>
          <w:pgMar w:top="1100" w:right="600" w:bottom="280" w:left="620" w:header="720" w:footer="720" w:gutter="0"/>
          <w:cols w:space="720"/>
        </w:sectPr>
      </w:pPr>
    </w:p>
    <w:p w14:paraId="4AA724CF" w14:textId="6FABD235" w:rsidR="001B384B" w:rsidRDefault="00B310D0">
      <w:pPr>
        <w:pStyle w:val="Heading1"/>
        <w:spacing w:before="67"/>
        <w:ind w:left="1926"/>
        <w:jc w:val="left"/>
      </w:pPr>
      <w:r>
        <w:lastRenderedPageBreak/>
        <w:t xml:space="preserve">The </w:t>
      </w:r>
      <w:r w:rsidR="0001280D">
        <w:t>2020 FFH</w:t>
      </w:r>
      <w:r>
        <w:t xml:space="preserve"> Masters Spring Meet ~ </w:t>
      </w:r>
      <w:r w:rsidR="0001280D">
        <w:t>April 26, 2020</w:t>
      </w:r>
      <w:r>
        <w:t xml:space="preserve"> ~ Entry Form</w:t>
      </w:r>
    </w:p>
    <w:p w14:paraId="4AA724D0" w14:textId="77777777" w:rsidR="001B384B" w:rsidRDefault="001B384B">
      <w:pPr>
        <w:pStyle w:val="BodyText"/>
        <w:rPr>
          <w:rFonts w:ascii="Times New Roman"/>
          <w:b/>
          <w:sz w:val="26"/>
        </w:rPr>
      </w:pPr>
    </w:p>
    <w:p w14:paraId="4AA724D1" w14:textId="77777777" w:rsidR="001B384B" w:rsidRDefault="001B384B">
      <w:pPr>
        <w:pStyle w:val="BodyText"/>
        <w:spacing w:before="7"/>
        <w:rPr>
          <w:rFonts w:ascii="Times New Roman"/>
          <w:b/>
          <w:sz w:val="23"/>
        </w:rPr>
      </w:pPr>
    </w:p>
    <w:p w14:paraId="4AA724D3" w14:textId="145FE5F6" w:rsidR="001B384B" w:rsidRDefault="00B310D0" w:rsidP="002C7EF9">
      <w:pPr>
        <w:pStyle w:val="BodyText"/>
        <w:tabs>
          <w:tab w:val="left" w:pos="5274"/>
          <w:tab w:val="left" w:pos="6323"/>
          <w:tab w:val="left" w:pos="9729"/>
        </w:tabs>
        <w:ind w:left="100"/>
        <w:rPr>
          <w:rFonts w:ascii="Times New Roman"/>
          <w:sz w:val="15"/>
        </w:rPr>
      </w:pPr>
      <w:r>
        <w:rPr>
          <w:rFonts w:ascii="Times New Roman"/>
        </w:rPr>
        <w:t>Name</w:t>
      </w:r>
      <w:r w:rsidR="00381D09">
        <w:rPr>
          <w:rFonts w:ascii="Times New Roman"/>
        </w:rPr>
        <w:t xml:space="preserve">:  </w:t>
      </w:r>
      <w:r w:rsidR="002C7EF9">
        <w:rPr>
          <w:rFonts w:ascii="Times New Roman"/>
        </w:rPr>
        <w:t xml:space="preserve">_________                                     </w:t>
      </w:r>
      <w:r>
        <w:rPr>
          <w:rFonts w:ascii="Times New Roman"/>
        </w:rPr>
        <w:t>Sex</w:t>
      </w:r>
      <w:r w:rsidR="00381D09">
        <w:rPr>
          <w:rFonts w:ascii="Times New Roman"/>
        </w:rPr>
        <w:t xml:space="preserve">:   </w:t>
      </w:r>
      <w:r w:rsidR="002C7EF9">
        <w:rPr>
          <w:rFonts w:ascii="Times New Roman"/>
        </w:rPr>
        <w:t>_________</w:t>
      </w:r>
      <w:r w:rsidR="002C7EF9">
        <w:rPr>
          <w:rFonts w:ascii="Times New Roman"/>
        </w:rPr>
        <w:tab/>
      </w:r>
      <w:r>
        <w:rPr>
          <w:rFonts w:ascii="Times New Roman"/>
        </w:rPr>
        <w:t>Current USMS</w:t>
      </w:r>
      <w:r>
        <w:rPr>
          <w:rFonts w:ascii="Times New Roman"/>
          <w:spacing w:val="-8"/>
        </w:rPr>
        <w:t xml:space="preserve"> </w:t>
      </w:r>
      <w:r w:rsidR="002C7EF9">
        <w:rPr>
          <w:rFonts w:ascii="Times New Roman"/>
        </w:rPr>
        <w:t>_________</w:t>
      </w:r>
      <w:r w:rsidR="002C7EF9">
        <w:rPr>
          <w:rFonts w:ascii="Times New Roman"/>
        </w:rPr>
        <w:tab/>
      </w:r>
    </w:p>
    <w:p w14:paraId="4AA724D5" w14:textId="0131A762" w:rsidR="001B384B" w:rsidRDefault="00B310D0" w:rsidP="002C7EF9">
      <w:pPr>
        <w:pStyle w:val="BodyText"/>
        <w:tabs>
          <w:tab w:val="left" w:pos="9769"/>
        </w:tabs>
        <w:spacing w:before="91"/>
        <w:ind w:left="100"/>
        <w:rPr>
          <w:rFonts w:ascii="Times New Roman"/>
          <w:sz w:val="15"/>
        </w:rPr>
      </w:pPr>
      <w:r>
        <w:rPr>
          <w:rFonts w:ascii="Times New Roman"/>
        </w:rPr>
        <w:t>Address, City, State,</w:t>
      </w:r>
      <w:r>
        <w:rPr>
          <w:rFonts w:ascii="Times New Roman"/>
          <w:spacing w:val="-12"/>
        </w:rPr>
        <w:t xml:space="preserve"> </w:t>
      </w:r>
      <w:r>
        <w:rPr>
          <w:rFonts w:ascii="Times New Roman"/>
        </w:rPr>
        <w:t>Zip</w:t>
      </w:r>
      <w:r w:rsidR="00381D09">
        <w:rPr>
          <w:rFonts w:ascii="Times New Roman"/>
        </w:rPr>
        <w:t>:</w:t>
      </w:r>
      <w:r>
        <w:rPr>
          <w:rFonts w:ascii="Times New Roman"/>
          <w:spacing w:val="1"/>
        </w:rPr>
        <w:t xml:space="preserve"> </w:t>
      </w:r>
      <w:r w:rsidR="00381D09">
        <w:rPr>
          <w:rFonts w:ascii="Times New Roman"/>
          <w:w w:val="99"/>
        </w:rPr>
        <w:t xml:space="preserve">    </w:t>
      </w:r>
      <w:r w:rsidR="002C7EF9">
        <w:rPr>
          <w:rFonts w:ascii="Times New Roman"/>
        </w:rPr>
        <w:t>_________</w:t>
      </w:r>
      <w:r w:rsidR="002C7EF9">
        <w:rPr>
          <w:rFonts w:ascii="Times New Roman"/>
        </w:rPr>
        <w:tab/>
      </w:r>
    </w:p>
    <w:p w14:paraId="4AA724D7" w14:textId="66AEF8D7" w:rsidR="001B384B" w:rsidRDefault="00B310D0" w:rsidP="002C7EF9">
      <w:pPr>
        <w:pStyle w:val="BodyText"/>
        <w:tabs>
          <w:tab w:val="left" w:pos="1496"/>
          <w:tab w:val="left" w:pos="2151"/>
          <w:tab w:val="left" w:pos="3049"/>
          <w:tab w:val="left" w:pos="5596"/>
          <w:tab w:val="left" w:pos="9828"/>
        </w:tabs>
        <w:spacing w:before="91"/>
        <w:ind w:left="100"/>
        <w:rPr>
          <w:rFonts w:ascii="Times New Roman"/>
          <w:sz w:val="15"/>
        </w:rPr>
      </w:pPr>
      <w:r>
        <w:rPr>
          <w:rFonts w:ascii="Times New Roman"/>
        </w:rPr>
        <w:t>Birthdate</w:t>
      </w:r>
      <w:r w:rsidR="00381D09">
        <w:rPr>
          <w:rFonts w:ascii="Times New Roman"/>
        </w:rPr>
        <w:t xml:space="preserve">:  </w:t>
      </w:r>
      <w:r w:rsidR="002C7EF9">
        <w:rPr>
          <w:rFonts w:ascii="Times New Roman"/>
        </w:rPr>
        <w:t>_________</w:t>
      </w:r>
      <w:r w:rsidR="002C7EF9">
        <w:rPr>
          <w:rFonts w:ascii="Times New Roman"/>
        </w:rPr>
        <w:tab/>
      </w:r>
      <w:r w:rsidR="00381D09">
        <w:rPr>
          <w:rFonts w:ascii="Times New Roman"/>
        </w:rPr>
        <w:tab/>
      </w:r>
      <w:r>
        <w:rPr>
          <w:rFonts w:ascii="Times New Roman"/>
        </w:rPr>
        <w:t>Age</w:t>
      </w:r>
      <w:r>
        <w:rPr>
          <w:rFonts w:ascii="Times New Roman"/>
          <w:spacing w:val="-2"/>
        </w:rPr>
        <w:t xml:space="preserve"> </w:t>
      </w:r>
      <w:r>
        <w:rPr>
          <w:rFonts w:ascii="Times New Roman"/>
        </w:rPr>
        <w:t>on 3/2/2019</w:t>
      </w:r>
      <w:r w:rsidR="00381D09">
        <w:rPr>
          <w:rFonts w:ascii="Times New Roman"/>
        </w:rPr>
        <w:t xml:space="preserve">:  </w:t>
      </w:r>
      <w:r w:rsidR="002C7EF9">
        <w:rPr>
          <w:rFonts w:ascii="Times New Roman"/>
        </w:rPr>
        <w:t>_________</w:t>
      </w:r>
      <w:r w:rsidR="00381D09">
        <w:rPr>
          <w:rFonts w:ascii="Times New Roman"/>
        </w:rPr>
        <w:tab/>
        <w:t xml:space="preserve">   </w:t>
      </w:r>
      <w:r>
        <w:rPr>
          <w:rFonts w:ascii="Times New Roman"/>
        </w:rPr>
        <w:t>USMS</w:t>
      </w:r>
      <w:r>
        <w:rPr>
          <w:rFonts w:ascii="Times New Roman"/>
          <w:spacing w:val="-7"/>
        </w:rPr>
        <w:t xml:space="preserve"> </w:t>
      </w:r>
      <w:r>
        <w:rPr>
          <w:rFonts w:ascii="Times New Roman"/>
        </w:rPr>
        <w:t>Club</w:t>
      </w:r>
      <w:r w:rsidR="00381D09">
        <w:rPr>
          <w:rFonts w:ascii="Times New Roman"/>
        </w:rPr>
        <w:t>:</w:t>
      </w:r>
      <w:r>
        <w:rPr>
          <w:rFonts w:ascii="Times New Roman"/>
          <w:spacing w:val="1"/>
        </w:rPr>
        <w:t xml:space="preserve"> </w:t>
      </w:r>
      <w:r w:rsidR="00381D09">
        <w:rPr>
          <w:rFonts w:ascii="Times New Roman"/>
          <w:spacing w:val="1"/>
        </w:rPr>
        <w:t xml:space="preserve">    </w:t>
      </w:r>
      <w:r w:rsidR="002C7EF9">
        <w:rPr>
          <w:rFonts w:ascii="Times New Roman"/>
        </w:rPr>
        <w:t>_________</w:t>
      </w:r>
      <w:r w:rsidR="002C7EF9">
        <w:rPr>
          <w:rFonts w:ascii="Times New Roman"/>
        </w:rPr>
        <w:tab/>
      </w:r>
    </w:p>
    <w:p w14:paraId="4AA724D9" w14:textId="7173E3E8" w:rsidR="001B384B" w:rsidRDefault="00B310D0" w:rsidP="002C7EF9">
      <w:pPr>
        <w:pStyle w:val="BodyText"/>
        <w:tabs>
          <w:tab w:val="left" w:pos="4091"/>
          <w:tab w:val="left" w:pos="4353"/>
          <w:tab w:val="left" w:pos="9720"/>
        </w:tabs>
        <w:spacing w:before="91"/>
        <w:ind w:left="100"/>
        <w:rPr>
          <w:rFonts w:ascii="Times New Roman"/>
          <w:sz w:val="15"/>
        </w:rPr>
      </w:pPr>
      <w:r>
        <w:rPr>
          <w:rFonts w:ascii="Times New Roman"/>
        </w:rPr>
        <w:t>Phone</w:t>
      </w:r>
      <w:r w:rsidR="00381D09">
        <w:rPr>
          <w:rFonts w:ascii="Times New Roman"/>
        </w:rPr>
        <w:t xml:space="preserve">:    </w:t>
      </w:r>
      <w:r w:rsidR="002C7EF9">
        <w:rPr>
          <w:rFonts w:ascii="Times New Roman"/>
        </w:rPr>
        <w:t>_________</w:t>
      </w:r>
      <w:r w:rsidR="002C7EF9">
        <w:rPr>
          <w:rFonts w:ascii="Times New Roman"/>
        </w:rPr>
        <w:tab/>
      </w:r>
      <w:r>
        <w:rPr>
          <w:rFonts w:ascii="Times New Roman"/>
        </w:rPr>
        <w:tab/>
        <w:t>Email</w:t>
      </w:r>
      <w:r w:rsidR="00381D09">
        <w:rPr>
          <w:rFonts w:ascii="Times New Roman"/>
        </w:rPr>
        <w:t>:</w:t>
      </w:r>
      <w:r>
        <w:rPr>
          <w:rFonts w:ascii="Times New Roman"/>
          <w:spacing w:val="-7"/>
        </w:rPr>
        <w:t xml:space="preserve"> </w:t>
      </w:r>
      <w:r w:rsidR="00381D09">
        <w:rPr>
          <w:rFonts w:ascii="Times New Roman"/>
          <w:spacing w:val="3"/>
        </w:rPr>
        <w:t xml:space="preserve"> </w:t>
      </w:r>
      <w:r w:rsidR="002C7EF9">
        <w:rPr>
          <w:rFonts w:ascii="Times New Roman"/>
        </w:rPr>
        <w:t>_________</w:t>
      </w:r>
      <w:r w:rsidR="002C7EF9">
        <w:rPr>
          <w:rFonts w:ascii="Times New Roman"/>
        </w:rPr>
        <w:tab/>
      </w:r>
    </w:p>
    <w:p w14:paraId="4AA724DA" w14:textId="77777777" w:rsidR="001B384B" w:rsidRDefault="00B310D0">
      <w:pPr>
        <w:spacing w:before="91"/>
        <w:ind w:left="100"/>
        <w:rPr>
          <w:rFonts w:ascii="Times New Roman" w:hAnsi="Times New Roman"/>
          <w:b/>
          <w:sz w:val="20"/>
        </w:rPr>
      </w:pPr>
      <w:r>
        <w:rPr>
          <w:rFonts w:ascii="Times New Roman" w:hAnsi="Times New Roman"/>
          <w:b/>
          <w:sz w:val="20"/>
        </w:rPr>
        <w:t>Enter your seed times or “NT” (No Time) for your events.</w:t>
      </w:r>
    </w:p>
    <w:p w14:paraId="4AA724DB" w14:textId="77777777" w:rsidR="001B384B" w:rsidRDefault="001B384B">
      <w:pPr>
        <w:pStyle w:val="BodyText"/>
        <w:spacing w:before="2"/>
        <w:rPr>
          <w:rFonts w:ascii="Times New Roman"/>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3241"/>
        <w:gridCol w:w="1440"/>
        <w:gridCol w:w="269"/>
        <w:gridCol w:w="721"/>
        <w:gridCol w:w="2768"/>
        <w:gridCol w:w="1553"/>
      </w:tblGrid>
      <w:tr w:rsidR="001B384B" w14:paraId="4AA724E3" w14:textId="77777777">
        <w:trPr>
          <w:trHeight w:val="350"/>
        </w:trPr>
        <w:tc>
          <w:tcPr>
            <w:tcW w:w="740" w:type="dxa"/>
          </w:tcPr>
          <w:p w14:paraId="4AA724DC" w14:textId="77777777" w:rsidR="001B384B" w:rsidRDefault="00B310D0">
            <w:pPr>
              <w:pStyle w:val="TableParagraph"/>
              <w:ind w:left="107"/>
              <w:rPr>
                <w:b/>
                <w:sz w:val="20"/>
              </w:rPr>
            </w:pPr>
            <w:r>
              <w:rPr>
                <w:b/>
                <w:w w:val="99"/>
                <w:sz w:val="20"/>
              </w:rPr>
              <w:t>#</w:t>
            </w:r>
          </w:p>
        </w:tc>
        <w:tc>
          <w:tcPr>
            <w:tcW w:w="3241" w:type="dxa"/>
          </w:tcPr>
          <w:p w14:paraId="4AA724DD" w14:textId="77777777" w:rsidR="001B384B" w:rsidRDefault="00B310D0">
            <w:pPr>
              <w:pStyle w:val="TableParagraph"/>
              <w:ind w:left="107"/>
              <w:rPr>
                <w:b/>
                <w:sz w:val="20"/>
              </w:rPr>
            </w:pPr>
            <w:r>
              <w:rPr>
                <w:b/>
                <w:sz w:val="20"/>
              </w:rPr>
              <w:t>Event</w:t>
            </w:r>
          </w:p>
        </w:tc>
        <w:tc>
          <w:tcPr>
            <w:tcW w:w="1440" w:type="dxa"/>
          </w:tcPr>
          <w:p w14:paraId="4AA724DE" w14:textId="77777777" w:rsidR="001B384B" w:rsidRDefault="00B310D0">
            <w:pPr>
              <w:pStyle w:val="TableParagraph"/>
              <w:ind w:left="106"/>
              <w:rPr>
                <w:b/>
                <w:sz w:val="20"/>
              </w:rPr>
            </w:pPr>
            <w:r>
              <w:rPr>
                <w:b/>
                <w:sz w:val="20"/>
              </w:rPr>
              <w:t>Seed Time</w:t>
            </w:r>
          </w:p>
        </w:tc>
        <w:tc>
          <w:tcPr>
            <w:tcW w:w="269" w:type="dxa"/>
            <w:shd w:val="clear" w:color="auto" w:fill="BEBEBE"/>
          </w:tcPr>
          <w:p w14:paraId="4AA724DF" w14:textId="77777777" w:rsidR="001B384B" w:rsidRDefault="001B384B">
            <w:pPr>
              <w:pStyle w:val="TableParagraph"/>
              <w:rPr>
                <w:sz w:val="20"/>
              </w:rPr>
            </w:pPr>
          </w:p>
        </w:tc>
        <w:tc>
          <w:tcPr>
            <w:tcW w:w="721" w:type="dxa"/>
          </w:tcPr>
          <w:p w14:paraId="4AA724E0" w14:textId="77777777" w:rsidR="001B384B" w:rsidRDefault="00B310D0">
            <w:pPr>
              <w:pStyle w:val="TableParagraph"/>
              <w:ind w:left="106"/>
              <w:rPr>
                <w:b/>
                <w:sz w:val="20"/>
              </w:rPr>
            </w:pPr>
            <w:r>
              <w:rPr>
                <w:b/>
                <w:w w:val="99"/>
                <w:sz w:val="20"/>
              </w:rPr>
              <w:t>#</w:t>
            </w:r>
          </w:p>
        </w:tc>
        <w:tc>
          <w:tcPr>
            <w:tcW w:w="2768" w:type="dxa"/>
          </w:tcPr>
          <w:p w14:paraId="4AA724E1" w14:textId="77777777" w:rsidR="001B384B" w:rsidRDefault="00B310D0">
            <w:pPr>
              <w:pStyle w:val="TableParagraph"/>
              <w:ind w:left="106"/>
              <w:rPr>
                <w:b/>
                <w:sz w:val="20"/>
              </w:rPr>
            </w:pPr>
            <w:r>
              <w:rPr>
                <w:b/>
                <w:sz w:val="20"/>
              </w:rPr>
              <w:t>Event</w:t>
            </w:r>
          </w:p>
        </w:tc>
        <w:tc>
          <w:tcPr>
            <w:tcW w:w="1553" w:type="dxa"/>
          </w:tcPr>
          <w:p w14:paraId="4AA724E2" w14:textId="77777777" w:rsidR="001B384B" w:rsidRDefault="00B310D0">
            <w:pPr>
              <w:pStyle w:val="TableParagraph"/>
              <w:ind w:left="105"/>
              <w:rPr>
                <w:b/>
                <w:sz w:val="20"/>
              </w:rPr>
            </w:pPr>
            <w:r>
              <w:rPr>
                <w:b/>
                <w:sz w:val="20"/>
              </w:rPr>
              <w:t>Seed Time</w:t>
            </w:r>
          </w:p>
        </w:tc>
      </w:tr>
      <w:tr w:rsidR="001B384B" w14:paraId="4AA724EB" w14:textId="77777777">
        <w:trPr>
          <w:trHeight w:val="349"/>
        </w:trPr>
        <w:tc>
          <w:tcPr>
            <w:tcW w:w="740" w:type="dxa"/>
          </w:tcPr>
          <w:p w14:paraId="4AA724E4" w14:textId="77777777" w:rsidR="001B384B" w:rsidRDefault="00B310D0">
            <w:pPr>
              <w:pStyle w:val="TableParagraph"/>
              <w:ind w:left="107"/>
              <w:rPr>
                <w:sz w:val="20"/>
              </w:rPr>
            </w:pPr>
            <w:r>
              <w:rPr>
                <w:sz w:val="20"/>
              </w:rPr>
              <w:t>1-2</w:t>
            </w:r>
          </w:p>
        </w:tc>
        <w:tc>
          <w:tcPr>
            <w:tcW w:w="3241" w:type="dxa"/>
          </w:tcPr>
          <w:p w14:paraId="4AA724E5" w14:textId="77777777" w:rsidR="001B384B" w:rsidRDefault="00B310D0">
            <w:pPr>
              <w:pStyle w:val="TableParagraph"/>
              <w:ind w:left="107"/>
              <w:rPr>
                <w:sz w:val="20"/>
              </w:rPr>
            </w:pPr>
            <w:r>
              <w:rPr>
                <w:sz w:val="20"/>
              </w:rPr>
              <w:t>200 Mixed Medley Relay</w:t>
            </w:r>
          </w:p>
        </w:tc>
        <w:tc>
          <w:tcPr>
            <w:tcW w:w="1440" w:type="dxa"/>
          </w:tcPr>
          <w:p w14:paraId="4AA724E6" w14:textId="77777777" w:rsidR="001B384B" w:rsidRDefault="001B384B">
            <w:pPr>
              <w:pStyle w:val="TableParagraph"/>
              <w:rPr>
                <w:sz w:val="20"/>
              </w:rPr>
            </w:pPr>
          </w:p>
        </w:tc>
        <w:tc>
          <w:tcPr>
            <w:tcW w:w="269" w:type="dxa"/>
            <w:shd w:val="clear" w:color="auto" w:fill="BEBEBE"/>
          </w:tcPr>
          <w:p w14:paraId="4AA724E7" w14:textId="77777777" w:rsidR="001B384B" w:rsidRDefault="001B384B">
            <w:pPr>
              <w:pStyle w:val="TableParagraph"/>
              <w:rPr>
                <w:sz w:val="20"/>
              </w:rPr>
            </w:pPr>
          </w:p>
        </w:tc>
        <w:tc>
          <w:tcPr>
            <w:tcW w:w="721" w:type="dxa"/>
          </w:tcPr>
          <w:p w14:paraId="4AA724E8" w14:textId="77777777" w:rsidR="001B384B" w:rsidRDefault="00B310D0">
            <w:pPr>
              <w:pStyle w:val="TableParagraph"/>
              <w:ind w:left="106"/>
              <w:rPr>
                <w:sz w:val="20"/>
              </w:rPr>
            </w:pPr>
            <w:r>
              <w:rPr>
                <w:sz w:val="20"/>
              </w:rPr>
              <w:t>17-18</w:t>
            </w:r>
          </w:p>
        </w:tc>
        <w:tc>
          <w:tcPr>
            <w:tcW w:w="2768" w:type="dxa"/>
          </w:tcPr>
          <w:p w14:paraId="4AA724E9" w14:textId="4D4CBF07" w:rsidR="001B384B" w:rsidRDefault="0001280D">
            <w:pPr>
              <w:pStyle w:val="TableParagraph"/>
              <w:ind w:left="106"/>
              <w:rPr>
                <w:sz w:val="20"/>
              </w:rPr>
            </w:pPr>
            <w:r>
              <w:rPr>
                <w:sz w:val="20"/>
              </w:rPr>
              <w:t>100 Individual Medley</w:t>
            </w:r>
          </w:p>
        </w:tc>
        <w:tc>
          <w:tcPr>
            <w:tcW w:w="1553" w:type="dxa"/>
          </w:tcPr>
          <w:p w14:paraId="4AA724EA" w14:textId="77777777" w:rsidR="001B384B" w:rsidRDefault="001B384B">
            <w:pPr>
              <w:pStyle w:val="TableParagraph"/>
              <w:rPr>
                <w:sz w:val="20"/>
              </w:rPr>
            </w:pPr>
          </w:p>
        </w:tc>
      </w:tr>
      <w:tr w:rsidR="001B384B" w14:paraId="4AA724F3" w14:textId="77777777">
        <w:trPr>
          <w:trHeight w:val="350"/>
        </w:trPr>
        <w:tc>
          <w:tcPr>
            <w:tcW w:w="740" w:type="dxa"/>
          </w:tcPr>
          <w:p w14:paraId="4AA724EC" w14:textId="77777777" w:rsidR="001B384B" w:rsidRDefault="00B310D0">
            <w:pPr>
              <w:pStyle w:val="TableParagraph"/>
              <w:spacing w:before="1"/>
              <w:ind w:left="107"/>
              <w:rPr>
                <w:sz w:val="20"/>
              </w:rPr>
            </w:pPr>
            <w:r>
              <w:rPr>
                <w:sz w:val="20"/>
              </w:rPr>
              <w:t>3-4</w:t>
            </w:r>
          </w:p>
        </w:tc>
        <w:tc>
          <w:tcPr>
            <w:tcW w:w="3241" w:type="dxa"/>
          </w:tcPr>
          <w:p w14:paraId="4AA724ED" w14:textId="77777777" w:rsidR="001B384B" w:rsidRDefault="00B310D0">
            <w:pPr>
              <w:pStyle w:val="TableParagraph"/>
              <w:spacing w:before="1"/>
              <w:ind w:left="107"/>
              <w:rPr>
                <w:sz w:val="20"/>
              </w:rPr>
            </w:pPr>
            <w:r>
              <w:rPr>
                <w:sz w:val="20"/>
              </w:rPr>
              <w:t>200 Freestyle</w:t>
            </w:r>
          </w:p>
        </w:tc>
        <w:tc>
          <w:tcPr>
            <w:tcW w:w="1440" w:type="dxa"/>
          </w:tcPr>
          <w:p w14:paraId="4AA724EE" w14:textId="77777777" w:rsidR="001B384B" w:rsidRDefault="001B384B">
            <w:pPr>
              <w:pStyle w:val="TableParagraph"/>
              <w:rPr>
                <w:sz w:val="20"/>
              </w:rPr>
            </w:pPr>
          </w:p>
        </w:tc>
        <w:tc>
          <w:tcPr>
            <w:tcW w:w="269" w:type="dxa"/>
            <w:shd w:val="clear" w:color="auto" w:fill="BEBEBE"/>
          </w:tcPr>
          <w:p w14:paraId="4AA724EF" w14:textId="77777777" w:rsidR="001B384B" w:rsidRDefault="001B384B">
            <w:pPr>
              <w:pStyle w:val="TableParagraph"/>
              <w:rPr>
                <w:sz w:val="20"/>
              </w:rPr>
            </w:pPr>
          </w:p>
        </w:tc>
        <w:tc>
          <w:tcPr>
            <w:tcW w:w="721" w:type="dxa"/>
          </w:tcPr>
          <w:p w14:paraId="4AA724F0" w14:textId="77777777" w:rsidR="001B384B" w:rsidRDefault="00B310D0">
            <w:pPr>
              <w:pStyle w:val="TableParagraph"/>
              <w:spacing w:before="1"/>
              <w:ind w:left="106"/>
              <w:rPr>
                <w:sz w:val="20"/>
              </w:rPr>
            </w:pPr>
            <w:r>
              <w:rPr>
                <w:sz w:val="20"/>
              </w:rPr>
              <w:t>19-20</w:t>
            </w:r>
          </w:p>
        </w:tc>
        <w:tc>
          <w:tcPr>
            <w:tcW w:w="2768" w:type="dxa"/>
          </w:tcPr>
          <w:p w14:paraId="4AA724F1" w14:textId="048BEBDF" w:rsidR="001B384B" w:rsidRDefault="0001280D">
            <w:pPr>
              <w:pStyle w:val="TableParagraph"/>
              <w:spacing w:before="1"/>
              <w:ind w:left="106"/>
              <w:rPr>
                <w:sz w:val="20"/>
              </w:rPr>
            </w:pPr>
            <w:r>
              <w:rPr>
                <w:sz w:val="20"/>
              </w:rPr>
              <w:t>500 Freestyle</w:t>
            </w:r>
          </w:p>
        </w:tc>
        <w:tc>
          <w:tcPr>
            <w:tcW w:w="1553" w:type="dxa"/>
          </w:tcPr>
          <w:p w14:paraId="4AA724F2" w14:textId="77777777" w:rsidR="001B384B" w:rsidRDefault="001B384B">
            <w:pPr>
              <w:pStyle w:val="TableParagraph"/>
              <w:rPr>
                <w:sz w:val="20"/>
              </w:rPr>
            </w:pPr>
          </w:p>
        </w:tc>
      </w:tr>
      <w:tr w:rsidR="001B384B" w14:paraId="4AA724FB" w14:textId="77777777">
        <w:trPr>
          <w:trHeight w:val="350"/>
        </w:trPr>
        <w:tc>
          <w:tcPr>
            <w:tcW w:w="740" w:type="dxa"/>
          </w:tcPr>
          <w:p w14:paraId="4AA724F4" w14:textId="77777777" w:rsidR="001B384B" w:rsidRDefault="00B310D0">
            <w:pPr>
              <w:pStyle w:val="TableParagraph"/>
              <w:ind w:left="107"/>
              <w:rPr>
                <w:sz w:val="20"/>
              </w:rPr>
            </w:pPr>
            <w:r>
              <w:rPr>
                <w:sz w:val="20"/>
              </w:rPr>
              <w:t>5-6</w:t>
            </w:r>
          </w:p>
        </w:tc>
        <w:tc>
          <w:tcPr>
            <w:tcW w:w="3241" w:type="dxa"/>
          </w:tcPr>
          <w:p w14:paraId="4AA724F5" w14:textId="25EF85DD" w:rsidR="001B384B" w:rsidRPr="005637BB" w:rsidRDefault="0001280D">
            <w:pPr>
              <w:pStyle w:val="TableParagraph"/>
              <w:ind w:left="107"/>
              <w:rPr>
                <w:sz w:val="20"/>
              </w:rPr>
            </w:pPr>
            <w:r>
              <w:rPr>
                <w:sz w:val="20"/>
              </w:rPr>
              <w:t>100 Breaststroke</w:t>
            </w:r>
          </w:p>
        </w:tc>
        <w:tc>
          <w:tcPr>
            <w:tcW w:w="1440" w:type="dxa"/>
          </w:tcPr>
          <w:p w14:paraId="4AA724F6" w14:textId="2FAEA505" w:rsidR="001B384B" w:rsidRPr="005637BB" w:rsidRDefault="00381D09" w:rsidP="005637BB">
            <w:pPr>
              <w:pStyle w:val="TableParagraph"/>
              <w:rPr>
                <w:sz w:val="20"/>
              </w:rPr>
            </w:pPr>
            <w:r w:rsidRPr="005637BB">
              <w:rPr>
                <w:sz w:val="20"/>
              </w:rPr>
              <w:t xml:space="preserve">    </w:t>
            </w:r>
            <w:r w:rsidR="005637BB">
              <w:rPr>
                <w:sz w:val="20"/>
              </w:rPr>
              <w:t xml:space="preserve"> </w:t>
            </w:r>
          </w:p>
        </w:tc>
        <w:tc>
          <w:tcPr>
            <w:tcW w:w="269" w:type="dxa"/>
            <w:shd w:val="clear" w:color="auto" w:fill="BEBEBE"/>
          </w:tcPr>
          <w:p w14:paraId="4AA724F7" w14:textId="77777777" w:rsidR="001B384B" w:rsidRDefault="001B384B">
            <w:pPr>
              <w:pStyle w:val="TableParagraph"/>
              <w:rPr>
                <w:sz w:val="20"/>
              </w:rPr>
            </w:pPr>
          </w:p>
        </w:tc>
        <w:tc>
          <w:tcPr>
            <w:tcW w:w="721" w:type="dxa"/>
          </w:tcPr>
          <w:p w14:paraId="4AA724F8" w14:textId="77777777" w:rsidR="001B384B" w:rsidRDefault="00B310D0">
            <w:pPr>
              <w:pStyle w:val="TableParagraph"/>
              <w:ind w:left="106"/>
              <w:rPr>
                <w:sz w:val="20"/>
              </w:rPr>
            </w:pPr>
            <w:r>
              <w:rPr>
                <w:sz w:val="20"/>
              </w:rPr>
              <w:t>21-22</w:t>
            </w:r>
          </w:p>
        </w:tc>
        <w:tc>
          <w:tcPr>
            <w:tcW w:w="2768" w:type="dxa"/>
          </w:tcPr>
          <w:p w14:paraId="4AA724F9" w14:textId="7246F4D8" w:rsidR="001B384B" w:rsidRPr="005637BB" w:rsidRDefault="0001280D">
            <w:pPr>
              <w:pStyle w:val="TableParagraph"/>
              <w:ind w:left="106"/>
              <w:rPr>
                <w:sz w:val="20"/>
              </w:rPr>
            </w:pPr>
            <w:r>
              <w:rPr>
                <w:sz w:val="20"/>
              </w:rPr>
              <w:t>200 Mixed Free Relay</w:t>
            </w:r>
          </w:p>
        </w:tc>
        <w:tc>
          <w:tcPr>
            <w:tcW w:w="1553" w:type="dxa"/>
          </w:tcPr>
          <w:p w14:paraId="4AA724FA" w14:textId="643D2FF3" w:rsidR="001B384B" w:rsidRPr="005637BB" w:rsidRDefault="00A329D5" w:rsidP="005637BB">
            <w:pPr>
              <w:pStyle w:val="TableParagraph"/>
              <w:rPr>
                <w:sz w:val="20"/>
              </w:rPr>
            </w:pPr>
            <w:r w:rsidRPr="005637BB">
              <w:rPr>
                <w:sz w:val="20"/>
              </w:rPr>
              <w:t xml:space="preserve"> </w:t>
            </w:r>
          </w:p>
        </w:tc>
      </w:tr>
      <w:tr w:rsidR="001B384B" w14:paraId="4AA72503" w14:textId="77777777">
        <w:trPr>
          <w:trHeight w:val="350"/>
        </w:trPr>
        <w:tc>
          <w:tcPr>
            <w:tcW w:w="740" w:type="dxa"/>
          </w:tcPr>
          <w:p w14:paraId="4AA724FC" w14:textId="77777777" w:rsidR="001B384B" w:rsidRDefault="00B310D0">
            <w:pPr>
              <w:pStyle w:val="TableParagraph"/>
              <w:ind w:left="107"/>
              <w:rPr>
                <w:sz w:val="20"/>
              </w:rPr>
            </w:pPr>
            <w:r>
              <w:rPr>
                <w:sz w:val="20"/>
              </w:rPr>
              <w:t>7-8</w:t>
            </w:r>
          </w:p>
        </w:tc>
        <w:tc>
          <w:tcPr>
            <w:tcW w:w="3241" w:type="dxa"/>
          </w:tcPr>
          <w:p w14:paraId="4AA724FD" w14:textId="77777777" w:rsidR="001B384B" w:rsidRPr="005637BB" w:rsidRDefault="00B310D0">
            <w:pPr>
              <w:pStyle w:val="TableParagraph"/>
              <w:ind w:left="107"/>
              <w:rPr>
                <w:sz w:val="20"/>
                <w:highlight w:val="yellow"/>
              </w:rPr>
            </w:pPr>
            <w:r w:rsidRPr="005637BB">
              <w:rPr>
                <w:sz w:val="20"/>
                <w:highlight w:val="yellow"/>
              </w:rPr>
              <w:t>50 Freestyle</w:t>
            </w:r>
          </w:p>
        </w:tc>
        <w:tc>
          <w:tcPr>
            <w:tcW w:w="1440" w:type="dxa"/>
          </w:tcPr>
          <w:p w14:paraId="4AA724FE" w14:textId="7970302C" w:rsidR="001B384B" w:rsidRPr="005637BB" w:rsidRDefault="005637BB" w:rsidP="005637BB">
            <w:pPr>
              <w:pStyle w:val="TableParagraph"/>
              <w:rPr>
                <w:sz w:val="20"/>
                <w:highlight w:val="yellow"/>
              </w:rPr>
            </w:pPr>
            <w:r w:rsidRPr="005637BB">
              <w:rPr>
                <w:sz w:val="20"/>
                <w:highlight w:val="yellow"/>
              </w:rPr>
              <w:t xml:space="preserve">    </w:t>
            </w:r>
          </w:p>
        </w:tc>
        <w:tc>
          <w:tcPr>
            <w:tcW w:w="269" w:type="dxa"/>
            <w:shd w:val="clear" w:color="auto" w:fill="BEBEBE"/>
          </w:tcPr>
          <w:p w14:paraId="4AA724FF" w14:textId="77777777" w:rsidR="001B384B" w:rsidRDefault="001B384B">
            <w:pPr>
              <w:pStyle w:val="TableParagraph"/>
              <w:rPr>
                <w:sz w:val="20"/>
              </w:rPr>
            </w:pPr>
          </w:p>
        </w:tc>
        <w:tc>
          <w:tcPr>
            <w:tcW w:w="721" w:type="dxa"/>
          </w:tcPr>
          <w:p w14:paraId="4AA72500" w14:textId="77777777" w:rsidR="001B384B" w:rsidRDefault="00B310D0">
            <w:pPr>
              <w:pStyle w:val="TableParagraph"/>
              <w:ind w:left="106"/>
              <w:rPr>
                <w:sz w:val="20"/>
              </w:rPr>
            </w:pPr>
            <w:r>
              <w:rPr>
                <w:sz w:val="20"/>
              </w:rPr>
              <w:t>23-24</w:t>
            </w:r>
          </w:p>
        </w:tc>
        <w:tc>
          <w:tcPr>
            <w:tcW w:w="2768" w:type="dxa"/>
          </w:tcPr>
          <w:p w14:paraId="4AA72501" w14:textId="1C31DA0E" w:rsidR="001B384B" w:rsidRPr="005637BB" w:rsidRDefault="0001280D">
            <w:pPr>
              <w:pStyle w:val="TableParagraph"/>
              <w:ind w:left="106"/>
              <w:rPr>
                <w:sz w:val="20"/>
                <w:highlight w:val="yellow"/>
              </w:rPr>
            </w:pPr>
            <w:r>
              <w:rPr>
                <w:sz w:val="20"/>
                <w:highlight w:val="yellow"/>
              </w:rPr>
              <w:t>100 Backstroke</w:t>
            </w:r>
          </w:p>
        </w:tc>
        <w:tc>
          <w:tcPr>
            <w:tcW w:w="1553" w:type="dxa"/>
          </w:tcPr>
          <w:p w14:paraId="4AA72502" w14:textId="6EA2908E" w:rsidR="001B384B" w:rsidRPr="005637BB" w:rsidRDefault="005637BB" w:rsidP="00A252FF">
            <w:pPr>
              <w:pStyle w:val="TableParagraph"/>
              <w:rPr>
                <w:sz w:val="20"/>
                <w:highlight w:val="yellow"/>
              </w:rPr>
            </w:pPr>
            <w:r w:rsidRPr="005637BB">
              <w:rPr>
                <w:sz w:val="20"/>
                <w:highlight w:val="yellow"/>
              </w:rPr>
              <w:t xml:space="preserve">     </w:t>
            </w:r>
          </w:p>
        </w:tc>
      </w:tr>
      <w:tr w:rsidR="001B384B" w14:paraId="4AA7250B" w14:textId="77777777">
        <w:trPr>
          <w:trHeight w:val="350"/>
        </w:trPr>
        <w:tc>
          <w:tcPr>
            <w:tcW w:w="740" w:type="dxa"/>
          </w:tcPr>
          <w:p w14:paraId="4AA72504" w14:textId="77777777" w:rsidR="001B384B" w:rsidRDefault="001B384B">
            <w:pPr>
              <w:pStyle w:val="TableParagraph"/>
              <w:rPr>
                <w:sz w:val="20"/>
              </w:rPr>
            </w:pPr>
          </w:p>
        </w:tc>
        <w:tc>
          <w:tcPr>
            <w:tcW w:w="3241" w:type="dxa"/>
          </w:tcPr>
          <w:p w14:paraId="4AA72505" w14:textId="77777777" w:rsidR="001B384B" w:rsidRDefault="00B310D0">
            <w:pPr>
              <w:pStyle w:val="TableParagraph"/>
              <w:ind w:left="107"/>
              <w:rPr>
                <w:sz w:val="20"/>
              </w:rPr>
            </w:pPr>
            <w:r>
              <w:rPr>
                <w:sz w:val="20"/>
              </w:rPr>
              <w:t>10-minute break</w:t>
            </w:r>
          </w:p>
        </w:tc>
        <w:tc>
          <w:tcPr>
            <w:tcW w:w="1440" w:type="dxa"/>
          </w:tcPr>
          <w:p w14:paraId="4AA72506" w14:textId="77777777" w:rsidR="001B384B" w:rsidRDefault="001B384B">
            <w:pPr>
              <w:pStyle w:val="TableParagraph"/>
              <w:rPr>
                <w:sz w:val="20"/>
              </w:rPr>
            </w:pPr>
          </w:p>
        </w:tc>
        <w:tc>
          <w:tcPr>
            <w:tcW w:w="269" w:type="dxa"/>
            <w:shd w:val="clear" w:color="auto" w:fill="BEBEBE"/>
          </w:tcPr>
          <w:p w14:paraId="4AA72507" w14:textId="77777777" w:rsidR="001B384B" w:rsidRDefault="001B384B">
            <w:pPr>
              <w:pStyle w:val="TableParagraph"/>
              <w:rPr>
                <w:sz w:val="20"/>
              </w:rPr>
            </w:pPr>
          </w:p>
        </w:tc>
        <w:tc>
          <w:tcPr>
            <w:tcW w:w="721" w:type="dxa"/>
          </w:tcPr>
          <w:p w14:paraId="4AA72508" w14:textId="77777777" w:rsidR="001B384B" w:rsidRDefault="001B384B">
            <w:pPr>
              <w:pStyle w:val="TableParagraph"/>
              <w:rPr>
                <w:sz w:val="20"/>
              </w:rPr>
            </w:pPr>
          </w:p>
        </w:tc>
        <w:tc>
          <w:tcPr>
            <w:tcW w:w="2768" w:type="dxa"/>
          </w:tcPr>
          <w:p w14:paraId="4AA72509" w14:textId="77777777" w:rsidR="001B384B" w:rsidRDefault="00B310D0">
            <w:pPr>
              <w:pStyle w:val="TableParagraph"/>
              <w:ind w:left="106"/>
              <w:rPr>
                <w:sz w:val="20"/>
              </w:rPr>
            </w:pPr>
            <w:r>
              <w:rPr>
                <w:sz w:val="20"/>
              </w:rPr>
              <w:t>10-minute break</w:t>
            </w:r>
          </w:p>
        </w:tc>
        <w:tc>
          <w:tcPr>
            <w:tcW w:w="1553" w:type="dxa"/>
          </w:tcPr>
          <w:p w14:paraId="4AA7250A" w14:textId="77777777" w:rsidR="001B384B" w:rsidRDefault="001B384B">
            <w:pPr>
              <w:pStyle w:val="TableParagraph"/>
              <w:rPr>
                <w:sz w:val="20"/>
              </w:rPr>
            </w:pPr>
          </w:p>
        </w:tc>
      </w:tr>
      <w:tr w:rsidR="001B384B" w14:paraId="4AA72513" w14:textId="77777777">
        <w:trPr>
          <w:trHeight w:val="350"/>
        </w:trPr>
        <w:tc>
          <w:tcPr>
            <w:tcW w:w="740" w:type="dxa"/>
          </w:tcPr>
          <w:p w14:paraId="4AA7250C" w14:textId="77777777" w:rsidR="001B384B" w:rsidRDefault="00B310D0">
            <w:pPr>
              <w:pStyle w:val="TableParagraph"/>
              <w:ind w:left="107"/>
              <w:rPr>
                <w:sz w:val="20"/>
              </w:rPr>
            </w:pPr>
            <w:r>
              <w:rPr>
                <w:sz w:val="20"/>
              </w:rPr>
              <w:t>9-10</w:t>
            </w:r>
          </w:p>
        </w:tc>
        <w:tc>
          <w:tcPr>
            <w:tcW w:w="3241" w:type="dxa"/>
          </w:tcPr>
          <w:p w14:paraId="4AA7250D" w14:textId="24F28EA0" w:rsidR="001B384B" w:rsidRDefault="00B310D0">
            <w:pPr>
              <w:pStyle w:val="TableParagraph"/>
              <w:ind w:left="107"/>
              <w:rPr>
                <w:sz w:val="20"/>
              </w:rPr>
            </w:pPr>
            <w:r>
              <w:rPr>
                <w:sz w:val="20"/>
              </w:rPr>
              <w:t xml:space="preserve">50 </w:t>
            </w:r>
            <w:r w:rsidR="0001280D">
              <w:rPr>
                <w:sz w:val="20"/>
              </w:rPr>
              <w:t>Backstroke</w:t>
            </w:r>
          </w:p>
        </w:tc>
        <w:tc>
          <w:tcPr>
            <w:tcW w:w="1440" w:type="dxa"/>
          </w:tcPr>
          <w:p w14:paraId="4AA7250E" w14:textId="77777777" w:rsidR="001B384B" w:rsidRDefault="001B384B">
            <w:pPr>
              <w:pStyle w:val="TableParagraph"/>
              <w:rPr>
                <w:sz w:val="20"/>
              </w:rPr>
            </w:pPr>
          </w:p>
        </w:tc>
        <w:tc>
          <w:tcPr>
            <w:tcW w:w="269" w:type="dxa"/>
            <w:shd w:val="clear" w:color="auto" w:fill="BEBEBE"/>
          </w:tcPr>
          <w:p w14:paraId="4AA7250F" w14:textId="77777777" w:rsidR="001B384B" w:rsidRDefault="001B384B">
            <w:pPr>
              <w:pStyle w:val="TableParagraph"/>
              <w:rPr>
                <w:sz w:val="20"/>
              </w:rPr>
            </w:pPr>
          </w:p>
        </w:tc>
        <w:tc>
          <w:tcPr>
            <w:tcW w:w="721" w:type="dxa"/>
          </w:tcPr>
          <w:p w14:paraId="4AA72510" w14:textId="77777777" w:rsidR="001B384B" w:rsidRPr="00A329D5" w:rsidRDefault="00B310D0">
            <w:pPr>
              <w:pStyle w:val="TableParagraph"/>
              <w:ind w:left="106"/>
              <w:rPr>
                <w:sz w:val="20"/>
              </w:rPr>
            </w:pPr>
            <w:r w:rsidRPr="00A329D5">
              <w:rPr>
                <w:sz w:val="20"/>
              </w:rPr>
              <w:t>25-26</w:t>
            </w:r>
          </w:p>
        </w:tc>
        <w:tc>
          <w:tcPr>
            <w:tcW w:w="2768" w:type="dxa"/>
          </w:tcPr>
          <w:p w14:paraId="4AA72511" w14:textId="39318CBE" w:rsidR="001B384B" w:rsidRPr="00A329D5" w:rsidRDefault="0001280D">
            <w:pPr>
              <w:pStyle w:val="TableParagraph"/>
              <w:ind w:left="106"/>
              <w:rPr>
                <w:sz w:val="20"/>
              </w:rPr>
            </w:pPr>
            <w:r>
              <w:rPr>
                <w:sz w:val="20"/>
              </w:rPr>
              <w:t>50 Butterfly</w:t>
            </w:r>
          </w:p>
        </w:tc>
        <w:tc>
          <w:tcPr>
            <w:tcW w:w="1553" w:type="dxa"/>
          </w:tcPr>
          <w:p w14:paraId="4AA72512" w14:textId="2A56EEB7" w:rsidR="001B384B" w:rsidRPr="00B310D0" w:rsidRDefault="001B384B">
            <w:pPr>
              <w:pStyle w:val="TableParagraph"/>
              <w:rPr>
                <w:sz w:val="20"/>
                <w:highlight w:val="yellow"/>
              </w:rPr>
            </w:pPr>
          </w:p>
        </w:tc>
      </w:tr>
      <w:tr w:rsidR="001B384B" w14:paraId="4AA7251B" w14:textId="77777777">
        <w:trPr>
          <w:trHeight w:val="350"/>
        </w:trPr>
        <w:tc>
          <w:tcPr>
            <w:tcW w:w="740" w:type="dxa"/>
          </w:tcPr>
          <w:p w14:paraId="4AA72514" w14:textId="77777777" w:rsidR="001B384B" w:rsidRPr="00A252FF" w:rsidRDefault="00B310D0">
            <w:pPr>
              <w:pStyle w:val="TableParagraph"/>
              <w:ind w:left="107"/>
              <w:rPr>
                <w:sz w:val="20"/>
              </w:rPr>
            </w:pPr>
            <w:r w:rsidRPr="00A252FF">
              <w:rPr>
                <w:sz w:val="20"/>
              </w:rPr>
              <w:t>11-12</w:t>
            </w:r>
          </w:p>
        </w:tc>
        <w:tc>
          <w:tcPr>
            <w:tcW w:w="3241" w:type="dxa"/>
          </w:tcPr>
          <w:p w14:paraId="4AA72515" w14:textId="77777777" w:rsidR="001B384B" w:rsidRPr="005637BB" w:rsidRDefault="00B310D0">
            <w:pPr>
              <w:pStyle w:val="TableParagraph"/>
              <w:ind w:left="107"/>
              <w:rPr>
                <w:sz w:val="20"/>
                <w:highlight w:val="yellow"/>
              </w:rPr>
            </w:pPr>
            <w:r w:rsidRPr="005637BB">
              <w:rPr>
                <w:sz w:val="20"/>
                <w:highlight w:val="yellow"/>
              </w:rPr>
              <w:t>100 Butterfly</w:t>
            </w:r>
          </w:p>
        </w:tc>
        <w:tc>
          <w:tcPr>
            <w:tcW w:w="1440" w:type="dxa"/>
          </w:tcPr>
          <w:p w14:paraId="4AA72516" w14:textId="79F0E322" w:rsidR="001B384B" w:rsidRPr="005637BB" w:rsidRDefault="005637BB">
            <w:pPr>
              <w:pStyle w:val="TableParagraph"/>
              <w:rPr>
                <w:sz w:val="20"/>
                <w:highlight w:val="yellow"/>
              </w:rPr>
            </w:pPr>
            <w:r w:rsidRPr="005637BB">
              <w:rPr>
                <w:sz w:val="20"/>
                <w:highlight w:val="yellow"/>
              </w:rPr>
              <w:t xml:space="preserve">    </w:t>
            </w:r>
          </w:p>
        </w:tc>
        <w:tc>
          <w:tcPr>
            <w:tcW w:w="269" w:type="dxa"/>
            <w:shd w:val="clear" w:color="auto" w:fill="BEBEBE"/>
          </w:tcPr>
          <w:p w14:paraId="4AA72517" w14:textId="77777777" w:rsidR="001B384B" w:rsidRDefault="001B384B">
            <w:pPr>
              <w:pStyle w:val="TableParagraph"/>
              <w:rPr>
                <w:sz w:val="20"/>
              </w:rPr>
            </w:pPr>
          </w:p>
        </w:tc>
        <w:tc>
          <w:tcPr>
            <w:tcW w:w="721" w:type="dxa"/>
          </w:tcPr>
          <w:p w14:paraId="4AA72518" w14:textId="77777777" w:rsidR="001B384B" w:rsidRDefault="00B310D0">
            <w:pPr>
              <w:pStyle w:val="TableParagraph"/>
              <w:ind w:left="106"/>
              <w:rPr>
                <w:sz w:val="20"/>
              </w:rPr>
            </w:pPr>
            <w:r>
              <w:rPr>
                <w:sz w:val="20"/>
              </w:rPr>
              <w:t>27-28</w:t>
            </w:r>
          </w:p>
        </w:tc>
        <w:tc>
          <w:tcPr>
            <w:tcW w:w="2768" w:type="dxa"/>
          </w:tcPr>
          <w:p w14:paraId="4AA72519" w14:textId="06CE0B1B" w:rsidR="001B384B" w:rsidRDefault="0001280D">
            <w:pPr>
              <w:pStyle w:val="TableParagraph"/>
              <w:ind w:left="106"/>
              <w:rPr>
                <w:sz w:val="20"/>
              </w:rPr>
            </w:pPr>
            <w:r>
              <w:rPr>
                <w:sz w:val="20"/>
              </w:rPr>
              <w:t>200 Individual Medley</w:t>
            </w:r>
          </w:p>
        </w:tc>
        <w:tc>
          <w:tcPr>
            <w:tcW w:w="1553" w:type="dxa"/>
          </w:tcPr>
          <w:p w14:paraId="4AA7251A" w14:textId="77777777" w:rsidR="001B384B" w:rsidRDefault="001B384B">
            <w:pPr>
              <w:pStyle w:val="TableParagraph"/>
              <w:rPr>
                <w:sz w:val="20"/>
              </w:rPr>
            </w:pPr>
          </w:p>
        </w:tc>
      </w:tr>
      <w:tr w:rsidR="001B384B" w14:paraId="4AA72523" w14:textId="77777777">
        <w:trPr>
          <w:trHeight w:val="350"/>
        </w:trPr>
        <w:tc>
          <w:tcPr>
            <w:tcW w:w="740" w:type="dxa"/>
          </w:tcPr>
          <w:p w14:paraId="4AA7251C" w14:textId="77777777" w:rsidR="001B384B" w:rsidRDefault="00B310D0">
            <w:pPr>
              <w:pStyle w:val="TableParagraph"/>
              <w:ind w:left="107"/>
              <w:rPr>
                <w:sz w:val="20"/>
              </w:rPr>
            </w:pPr>
            <w:r>
              <w:rPr>
                <w:sz w:val="20"/>
              </w:rPr>
              <w:t>13-14</w:t>
            </w:r>
          </w:p>
        </w:tc>
        <w:tc>
          <w:tcPr>
            <w:tcW w:w="3241" w:type="dxa"/>
          </w:tcPr>
          <w:p w14:paraId="4AA7251D" w14:textId="48F84BA8" w:rsidR="001B384B" w:rsidRDefault="00B310D0">
            <w:pPr>
              <w:pStyle w:val="TableParagraph"/>
              <w:ind w:left="107"/>
              <w:rPr>
                <w:sz w:val="20"/>
              </w:rPr>
            </w:pPr>
            <w:r>
              <w:rPr>
                <w:sz w:val="20"/>
              </w:rPr>
              <w:t xml:space="preserve">50 </w:t>
            </w:r>
            <w:r w:rsidR="0001280D">
              <w:rPr>
                <w:sz w:val="20"/>
              </w:rPr>
              <w:t>Breaststroke</w:t>
            </w:r>
          </w:p>
        </w:tc>
        <w:tc>
          <w:tcPr>
            <w:tcW w:w="1440" w:type="dxa"/>
          </w:tcPr>
          <w:p w14:paraId="4AA7251E" w14:textId="77777777" w:rsidR="001B384B" w:rsidRDefault="001B384B">
            <w:pPr>
              <w:pStyle w:val="TableParagraph"/>
              <w:rPr>
                <w:sz w:val="20"/>
              </w:rPr>
            </w:pPr>
          </w:p>
        </w:tc>
        <w:tc>
          <w:tcPr>
            <w:tcW w:w="269" w:type="dxa"/>
            <w:shd w:val="clear" w:color="auto" w:fill="BEBEBE"/>
          </w:tcPr>
          <w:p w14:paraId="4AA7251F" w14:textId="77777777" w:rsidR="001B384B" w:rsidRDefault="001B384B">
            <w:pPr>
              <w:pStyle w:val="TableParagraph"/>
              <w:rPr>
                <w:sz w:val="20"/>
              </w:rPr>
            </w:pPr>
          </w:p>
        </w:tc>
        <w:tc>
          <w:tcPr>
            <w:tcW w:w="721" w:type="dxa"/>
          </w:tcPr>
          <w:p w14:paraId="4AA72520" w14:textId="77777777" w:rsidR="001B384B" w:rsidRDefault="00B310D0">
            <w:pPr>
              <w:pStyle w:val="TableParagraph"/>
              <w:ind w:left="106"/>
              <w:rPr>
                <w:sz w:val="20"/>
              </w:rPr>
            </w:pPr>
            <w:r>
              <w:rPr>
                <w:sz w:val="20"/>
              </w:rPr>
              <w:t>29-30</w:t>
            </w:r>
          </w:p>
        </w:tc>
        <w:tc>
          <w:tcPr>
            <w:tcW w:w="2768" w:type="dxa"/>
          </w:tcPr>
          <w:p w14:paraId="4AA72521" w14:textId="363E317A" w:rsidR="001B384B" w:rsidRDefault="0001280D">
            <w:pPr>
              <w:pStyle w:val="TableParagraph"/>
              <w:ind w:left="106"/>
              <w:rPr>
                <w:sz w:val="20"/>
              </w:rPr>
            </w:pPr>
            <w:r>
              <w:rPr>
                <w:sz w:val="20"/>
              </w:rPr>
              <w:t>150 Swim with Gear (choice)</w:t>
            </w:r>
          </w:p>
        </w:tc>
        <w:tc>
          <w:tcPr>
            <w:tcW w:w="1553" w:type="dxa"/>
          </w:tcPr>
          <w:p w14:paraId="4AA72522" w14:textId="0AFCD636" w:rsidR="001B384B" w:rsidRDefault="0001280D">
            <w:pPr>
              <w:pStyle w:val="TableParagraph"/>
              <w:rPr>
                <w:sz w:val="20"/>
              </w:rPr>
            </w:pPr>
            <w:r>
              <w:rPr>
                <w:sz w:val="20"/>
              </w:rPr>
              <w:t xml:space="preserve"> </w:t>
            </w:r>
          </w:p>
        </w:tc>
      </w:tr>
      <w:tr w:rsidR="001B384B" w14:paraId="4AA7252B" w14:textId="77777777">
        <w:trPr>
          <w:trHeight w:val="350"/>
        </w:trPr>
        <w:tc>
          <w:tcPr>
            <w:tcW w:w="740" w:type="dxa"/>
          </w:tcPr>
          <w:p w14:paraId="4AA72524" w14:textId="77777777" w:rsidR="001B384B" w:rsidRDefault="00B310D0">
            <w:pPr>
              <w:pStyle w:val="TableParagraph"/>
              <w:ind w:left="107"/>
              <w:rPr>
                <w:sz w:val="20"/>
              </w:rPr>
            </w:pPr>
            <w:r>
              <w:rPr>
                <w:sz w:val="20"/>
              </w:rPr>
              <w:t>15-16</w:t>
            </w:r>
          </w:p>
        </w:tc>
        <w:tc>
          <w:tcPr>
            <w:tcW w:w="3241" w:type="dxa"/>
          </w:tcPr>
          <w:p w14:paraId="4AA72525" w14:textId="77777777" w:rsidR="001B384B" w:rsidRPr="005637BB" w:rsidRDefault="00B310D0">
            <w:pPr>
              <w:pStyle w:val="TableParagraph"/>
              <w:ind w:left="107"/>
              <w:rPr>
                <w:sz w:val="20"/>
                <w:highlight w:val="yellow"/>
              </w:rPr>
            </w:pPr>
            <w:r w:rsidRPr="005637BB">
              <w:rPr>
                <w:sz w:val="20"/>
                <w:highlight w:val="yellow"/>
              </w:rPr>
              <w:t>100 Freestyle</w:t>
            </w:r>
          </w:p>
        </w:tc>
        <w:tc>
          <w:tcPr>
            <w:tcW w:w="1440" w:type="dxa"/>
          </w:tcPr>
          <w:p w14:paraId="4AA72526" w14:textId="307AA650" w:rsidR="001B384B" w:rsidRPr="005637BB" w:rsidRDefault="00A252FF" w:rsidP="00314DEA">
            <w:pPr>
              <w:pStyle w:val="TableParagraph"/>
              <w:rPr>
                <w:sz w:val="20"/>
                <w:highlight w:val="yellow"/>
              </w:rPr>
            </w:pPr>
            <w:r w:rsidRPr="005637BB">
              <w:rPr>
                <w:sz w:val="20"/>
                <w:highlight w:val="yellow"/>
              </w:rPr>
              <w:t xml:space="preserve">   </w:t>
            </w:r>
          </w:p>
        </w:tc>
        <w:tc>
          <w:tcPr>
            <w:tcW w:w="269" w:type="dxa"/>
            <w:shd w:val="clear" w:color="auto" w:fill="BEBEBE"/>
          </w:tcPr>
          <w:p w14:paraId="4AA72527" w14:textId="77777777" w:rsidR="001B384B" w:rsidRDefault="001B384B">
            <w:pPr>
              <w:pStyle w:val="TableParagraph"/>
              <w:rPr>
                <w:sz w:val="20"/>
              </w:rPr>
            </w:pPr>
          </w:p>
        </w:tc>
        <w:tc>
          <w:tcPr>
            <w:tcW w:w="721" w:type="dxa"/>
          </w:tcPr>
          <w:p w14:paraId="4AA72528" w14:textId="77777777" w:rsidR="001B384B" w:rsidRDefault="001B384B">
            <w:pPr>
              <w:pStyle w:val="TableParagraph"/>
              <w:rPr>
                <w:sz w:val="20"/>
              </w:rPr>
            </w:pPr>
          </w:p>
        </w:tc>
        <w:tc>
          <w:tcPr>
            <w:tcW w:w="2768" w:type="dxa"/>
          </w:tcPr>
          <w:p w14:paraId="4AA72529" w14:textId="77777777" w:rsidR="001B384B" w:rsidRDefault="001B384B">
            <w:pPr>
              <w:pStyle w:val="TableParagraph"/>
              <w:rPr>
                <w:sz w:val="20"/>
              </w:rPr>
            </w:pPr>
          </w:p>
        </w:tc>
        <w:tc>
          <w:tcPr>
            <w:tcW w:w="1553" w:type="dxa"/>
          </w:tcPr>
          <w:p w14:paraId="4AA7252A" w14:textId="77777777" w:rsidR="001B384B" w:rsidRDefault="001B384B">
            <w:pPr>
              <w:pStyle w:val="TableParagraph"/>
              <w:rPr>
                <w:sz w:val="20"/>
              </w:rPr>
            </w:pPr>
          </w:p>
        </w:tc>
      </w:tr>
      <w:tr w:rsidR="001B384B" w14:paraId="4AA72533" w14:textId="77777777">
        <w:trPr>
          <w:trHeight w:val="350"/>
        </w:trPr>
        <w:tc>
          <w:tcPr>
            <w:tcW w:w="740" w:type="dxa"/>
          </w:tcPr>
          <w:p w14:paraId="4AA7252C" w14:textId="77777777" w:rsidR="001B384B" w:rsidRDefault="001B384B">
            <w:pPr>
              <w:pStyle w:val="TableParagraph"/>
              <w:rPr>
                <w:sz w:val="20"/>
              </w:rPr>
            </w:pPr>
          </w:p>
        </w:tc>
        <w:tc>
          <w:tcPr>
            <w:tcW w:w="3241" w:type="dxa"/>
          </w:tcPr>
          <w:p w14:paraId="4AA7252D" w14:textId="77777777" w:rsidR="001B384B" w:rsidRDefault="00B310D0">
            <w:pPr>
              <w:pStyle w:val="TableParagraph"/>
              <w:ind w:left="107"/>
              <w:rPr>
                <w:sz w:val="20"/>
              </w:rPr>
            </w:pPr>
            <w:r>
              <w:rPr>
                <w:sz w:val="20"/>
              </w:rPr>
              <w:t>10-minute break</w:t>
            </w:r>
          </w:p>
        </w:tc>
        <w:tc>
          <w:tcPr>
            <w:tcW w:w="1440" w:type="dxa"/>
          </w:tcPr>
          <w:p w14:paraId="4AA7252E" w14:textId="77777777" w:rsidR="001B384B" w:rsidRDefault="001B384B">
            <w:pPr>
              <w:pStyle w:val="TableParagraph"/>
              <w:rPr>
                <w:sz w:val="20"/>
              </w:rPr>
            </w:pPr>
          </w:p>
        </w:tc>
        <w:tc>
          <w:tcPr>
            <w:tcW w:w="269" w:type="dxa"/>
            <w:shd w:val="clear" w:color="auto" w:fill="BEBEBE"/>
          </w:tcPr>
          <w:p w14:paraId="4AA7252F" w14:textId="77777777" w:rsidR="001B384B" w:rsidRDefault="001B384B">
            <w:pPr>
              <w:pStyle w:val="TableParagraph"/>
              <w:rPr>
                <w:sz w:val="20"/>
              </w:rPr>
            </w:pPr>
          </w:p>
        </w:tc>
        <w:tc>
          <w:tcPr>
            <w:tcW w:w="721" w:type="dxa"/>
          </w:tcPr>
          <w:p w14:paraId="4AA72530" w14:textId="77777777" w:rsidR="001B384B" w:rsidRDefault="001B384B">
            <w:pPr>
              <w:pStyle w:val="TableParagraph"/>
              <w:rPr>
                <w:sz w:val="20"/>
              </w:rPr>
            </w:pPr>
          </w:p>
        </w:tc>
        <w:tc>
          <w:tcPr>
            <w:tcW w:w="2768" w:type="dxa"/>
          </w:tcPr>
          <w:p w14:paraId="4AA72531" w14:textId="77777777" w:rsidR="001B384B" w:rsidRDefault="001B384B">
            <w:pPr>
              <w:pStyle w:val="TableParagraph"/>
              <w:rPr>
                <w:sz w:val="20"/>
              </w:rPr>
            </w:pPr>
          </w:p>
        </w:tc>
        <w:tc>
          <w:tcPr>
            <w:tcW w:w="1553" w:type="dxa"/>
          </w:tcPr>
          <w:p w14:paraId="4AA72532" w14:textId="77777777" w:rsidR="001B384B" w:rsidRDefault="001B384B">
            <w:pPr>
              <w:pStyle w:val="TableParagraph"/>
              <w:rPr>
                <w:sz w:val="20"/>
              </w:rPr>
            </w:pPr>
          </w:p>
        </w:tc>
      </w:tr>
    </w:tbl>
    <w:p w14:paraId="4AA72534" w14:textId="77777777" w:rsidR="001B384B" w:rsidRDefault="001B384B">
      <w:pPr>
        <w:pStyle w:val="BodyText"/>
        <w:spacing w:before="6"/>
        <w:rPr>
          <w:rFonts w:ascii="Times New Roman"/>
          <w:b/>
          <w:sz w:val="21"/>
        </w:rPr>
      </w:pPr>
    </w:p>
    <w:p w14:paraId="4AA72535" w14:textId="77777777" w:rsidR="001B384B" w:rsidRDefault="00B310D0">
      <w:pPr>
        <w:pStyle w:val="BodyText"/>
        <w:spacing w:line="259" w:lineRule="auto"/>
        <w:ind w:left="100" w:right="375"/>
        <w:rPr>
          <w:rFonts w:ascii="Times New Roman"/>
        </w:rPr>
      </w:pPr>
      <w:r>
        <w:rPr>
          <w:rFonts w:ascii="Times New Roman"/>
        </w:rPr>
        <w:t>Read the information sheet carefully. Make your check payable as shown below and mail it to the address shown there. All Masters swimmers may be asked to show their USMS cards, if requested, at the meet. Incomplete entries (no fee, no copy of USMS card, incomplete entry card) or late entries (postmarked/received after the deadline) MAY BE REJECTED!</w:t>
      </w:r>
    </w:p>
    <w:p w14:paraId="4AA72536" w14:textId="77777777" w:rsidR="001B384B" w:rsidRDefault="001B384B">
      <w:pPr>
        <w:pStyle w:val="BodyText"/>
        <w:spacing w:before="7"/>
        <w:rPr>
          <w:rFonts w:ascii="Times New Roman"/>
          <w:sz w:val="21"/>
        </w:rPr>
      </w:pPr>
    </w:p>
    <w:p w14:paraId="4AA72537" w14:textId="77777777" w:rsidR="001B384B" w:rsidRDefault="00B310D0">
      <w:pPr>
        <w:ind w:left="100"/>
        <w:rPr>
          <w:rFonts w:ascii="Times New Roman"/>
          <w:b/>
          <w:sz w:val="20"/>
        </w:rPr>
      </w:pPr>
      <w:r>
        <w:rPr>
          <w:rFonts w:ascii="Times New Roman"/>
          <w:b/>
          <w:sz w:val="20"/>
        </w:rPr>
        <w:t xml:space="preserve">YOU MUST SIGN THE USMS LIABILITY WAIVER ON THE NEXT PAGE AND </w:t>
      </w:r>
      <w:r>
        <w:rPr>
          <w:rFonts w:ascii="Times New Roman"/>
          <w:b/>
          <w:sz w:val="20"/>
          <w:u w:val="single"/>
        </w:rPr>
        <w:t>MAIL IT WITH THIS ENTRY FORM</w:t>
      </w:r>
      <w:r>
        <w:rPr>
          <w:rFonts w:ascii="Times New Roman"/>
          <w:b/>
          <w:sz w:val="20"/>
        </w:rPr>
        <w:t>!</w:t>
      </w:r>
    </w:p>
    <w:p w14:paraId="4AA72538" w14:textId="77777777" w:rsidR="001B384B" w:rsidRDefault="001B384B">
      <w:pPr>
        <w:pStyle w:val="BodyText"/>
        <w:rPr>
          <w:rFonts w:ascii="Times New Roman"/>
          <w:b/>
        </w:rPr>
      </w:pPr>
    </w:p>
    <w:p w14:paraId="4AA72539" w14:textId="77777777" w:rsidR="001B384B" w:rsidRDefault="001B384B">
      <w:pPr>
        <w:pStyle w:val="BodyText"/>
        <w:spacing w:before="8"/>
        <w:rPr>
          <w:rFonts w:ascii="Times New Roman"/>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1530"/>
        <w:gridCol w:w="272"/>
        <w:gridCol w:w="6386"/>
      </w:tblGrid>
      <w:tr w:rsidR="001B384B" w14:paraId="4AA7253E" w14:textId="77777777">
        <w:trPr>
          <w:trHeight w:val="230"/>
        </w:trPr>
        <w:tc>
          <w:tcPr>
            <w:tcW w:w="2607" w:type="dxa"/>
          </w:tcPr>
          <w:p w14:paraId="4AA7253A" w14:textId="77777777" w:rsidR="001B384B" w:rsidRDefault="00B310D0">
            <w:pPr>
              <w:pStyle w:val="TableParagraph"/>
              <w:spacing w:line="210" w:lineRule="exact"/>
              <w:ind w:left="107"/>
              <w:rPr>
                <w:b/>
                <w:sz w:val="20"/>
              </w:rPr>
            </w:pPr>
            <w:r>
              <w:rPr>
                <w:b/>
                <w:sz w:val="20"/>
              </w:rPr>
              <w:t>MEET FEES:</w:t>
            </w:r>
          </w:p>
        </w:tc>
        <w:tc>
          <w:tcPr>
            <w:tcW w:w="1530" w:type="dxa"/>
          </w:tcPr>
          <w:p w14:paraId="4AA7253B" w14:textId="77777777" w:rsidR="001B384B" w:rsidRDefault="001B384B">
            <w:pPr>
              <w:pStyle w:val="TableParagraph"/>
              <w:rPr>
                <w:sz w:val="16"/>
              </w:rPr>
            </w:pPr>
          </w:p>
        </w:tc>
        <w:tc>
          <w:tcPr>
            <w:tcW w:w="272" w:type="dxa"/>
            <w:shd w:val="clear" w:color="auto" w:fill="BEBEBE"/>
          </w:tcPr>
          <w:p w14:paraId="4AA7253C" w14:textId="77777777" w:rsidR="001B384B" w:rsidRDefault="001B384B">
            <w:pPr>
              <w:pStyle w:val="TableParagraph"/>
              <w:rPr>
                <w:sz w:val="16"/>
              </w:rPr>
            </w:pPr>
          </w:p>
        </w:tc>
        <w:tc>
          <w:tcPr>
            <w:tcW w:w="6386" w:type="dxa"/>
          </w:tcPr>
          <w:p w14:paraId="4AA7253D" w14:textId="77777777" w:rsidR="001B384B" w:rsidRDefault="00B310D0">
            <w:pPr>
              <w:pStyle w:val="TableParagraph"/>
              <w:spacing w:line="210" w:lineRule="exact"/>
              <w:ind w:left="353"/>
              <w:rPr>
                <w:b/>
                <w:sz w:val="20"/>
              </w:rPr>
            </w:pPr>
            <w:r>
              <w:rPr>
                <w:b/>
                <w:sz w:val="20"/>
              </w:rPr>
              <w:t>MAIL CHECKS TO:</w:t>
            </w:r>
          </w:p>
        </w:tc>
      </w:tr>
      <w:tr w:rsidR="001B384B" w14:paraId="4AA72546" w14:textId="77777777">
        <w:trPr>
          <w:trHeight w:val="460"/>
        </w:trPr>
        <w:tc>
          <w:tcPr>
            <w:tcW w:w="2607" w:type="dxa"/>
          </w:tcPr>
          <w:p w14:paraId="4AA7253F" w14:textId="77777777" w:rsidR="001B384B" w:rsidRDefault="001B384B">
            <w:pPr>
              <w:pStyle w:val="TableParagraph"/>
              <w:rPr>
                <w:b/>
                <w:sz w:val="20"/>
              </w:rPr>
            </w:pPr>
          </w:p>
          <w:p w14:paraId="4AA72540" w14:textId="5FEC94DB" w:rsidR="001B384B" w:rsidRDefault="00B310D0" w:rsidP="005637BB">
            <w:pPr>
              <w:pStyle w:val="TableParagraph"/>
              <w:spacing w:line="210" w:lineRule="exact"/>
              <w:ind w:left="107"/>
              <w:rPr>
                <w:b/>
                <w:sz w:val="20"/>
              </w:rPr>
            </w:pPr>
            <w:r>
              <w:rPr>
                <w:b/>
                <w:sz w:val="20"/>
              </w:rPr>
              <w:t xml:space="preserve"># </w:t>
            </w:r>
            <w:proofErr w:type="spellStart"/>
            <w:r>
              <w:rPr>
                <w:b/>
                <w:sz w:val="20"/>
              </w:rPr>
              <w:t>Indiv</w:t>
            </w:r>
            <w:proofErr w:type="spellEnd"/>
            <w:r>
              <w:rPr>
                <w:b/>
                <w:sz w:val="20"/>
              </w:rPr>
              <w:t xml:space="preserve"> Events (x $7.00)</w:t>
            </w:r>
          </w:p>
        </w:tc>
        <w:tc>
          <w:tcPr>
            <w:tcW w:w="1530" w:type="dxa"/>
          </w:tcPr>
          <w:p w14:paraId="4AA72541" w14:textId="77777777" w:rsidR="001B384B" w:rsidRDefault="001B384B">
            <w:pPr>
              <w:pStyle w:val="TableParagraph"/>
              <w:rPr>
                <w:b/>
                <w:sz w:val="20"/>
              </w:rPr>
            </w:pPr>
          </w:p>
          <w:p w14:paraId="4AA72542" w14:textId="265D2F4E" w:rsidR="001B384B" w:rsidRDefault="00B310D0" w:rsidP="005637BB">
            <w:pPr>
              <w:pStyle w:val="TableParagraph"/>
              <w:spacing w:line="210" w:lineRule="exact"/>
              <w:ind w:left="105"/>
              <w:rPr>
                <w:b/>
                <w:sz w:val="20"/>
              </w:rPr>
            </w:pPr>
            <w:r w:rsidRPr="00A252FF">
              <w:rPr>
                <w:b/>
                <w:w w:val="99"/>
                <w:sz w:val="20"/>
                <w:highlight w:val="yellow"/>
              </w:rPr>
              <w:t>$</w:t>
            </w:r>
          </w:p>
        </w:tc>
        <w:tc>
          <w:tcPr>
            <w:tcW w:w="272" w:type="dxa"/>
            <w:shd w:val="clear" w:color="auto" w:fill="BEBEBE"/>
          </w:tcPr>
          <w:p w14:paraId="4AA72543" w14:textId="77777777" w:rsidR="001B384B" w:rsidRDefault="001B384B">
            <w:pPr>
              <w:pStyle w:val="TableParagraph"/>
              <w:rPr>
                <w:sz w:val="20"/>
              </w:rPr>
            </w:pPr>
          </w:p>
        </w:tc>
        <w:tc>
          <w:tcPr>
            <w:tcW w:w="6386" w:type="dxa"/>
          </w:tcPr>
          <w:p w14:paraId="4AA72544" w14:textId="77777777" w:rsidR="001B384B" w:rsidRDefault="001B384B">
            <w:pPr>
              <w:pStyle w:val="TableParagraph"/>
              <w:rPr>
                <w:b/>
                <w:sz w:val="20"/>
              </w:rPr>
            </w:pPr>
          </w:p>
          <w:p w14:paraId="4AA72545" w14:textId="38238D82" w:rsidR="001B384B" w:rsidRDefault="0001280D">
            <w:pPr>
              <w:pStyle w:val="TableParagraph"/>
              <w:spacing w:line="210" w:lineRule="exact"/>
              <w:ind w:left="353"/>
              <w:rPr>
                <w:b/>
                <w:sz w:val="20"/>
              </w:rPr>
            </w:pPr>
            <w:r>
              <w:rPr>
                <w:b/>
                <w:sz w:val="20"/>
              </w:rPr>
              <w:t>KW Swimming</w:t>
            </w:r>
          </w:p>
        </w:tc>
      </w:tr>
      <w:tr w:rsidR="001B384B" w14:paraId="4AA7254E" w14:textId="77777777">
        <w:trPr>
          <w:trHeight w:val="460"/>
        </w:trPr>
        <w:tc>
          <w:tcPr>
            <w:tcW w:w="2607" w:type="dxa"/>
          </w:tcPr>
          <w:p w14:paraId="4AA72547" w14:textId="77777777" w:rsidR="001B384B" w:rsidRDefault="001B384B">
            <w:pPr>
              <w:pStyle w:val="TableParagraph"/>
              <w:rPr>
                <w:b/>
                <w:sz w:val="20"/>
              </w:rPr>
            </w:pPr>
          </w:p>
          <w:p w14:paraId="4AA72548" w14:textId="77777777" w:rsidR="001B384B" w:rsidRDefault="00B310D0">
            <w:pPr>
              <w:pStyle w:val="TableParagraph"/>
              <w:spacing w:line="210" w:lineRule="exact"/>
              <w:ind w:left="107"/>
              <w:rPr>
                <w:b/>
                <w:sz w:val="20"/>
              </w:rPr>
            </w:pPr>
            <w:r>
              <w:rPr>
                <w:b/>
                <w:sz w:val="20"/>
              </w:rPr>
              <w:t xml:space="preserve"># Relays </w:t>
            </w:r>
            <w:proofErr w:type="gramStart"/>
            <w:r>
              <w:rPr>
                <w:b/>
                <w:sz w:val="20"/>
              </w:rPr>
              <w:t>(</w:t>
            </w:r>
            <w:r>
              <w:rPr>
                <w:b/>
                <w:sz w:val="20"/>
                <w:u w:val="single"/>
              </w:rPr>
              <w:t xml:space="preserve"> </w:t>
            </w:r>
            <w:r>
              <w:rPr>
                <w:b/>
                <w:sz w:val="20"/>
              </w:rPr>
              <w:t>x</w:t>
            </w:r>
            <w:proofErr w:type="gramEnd"/>
            <w:r>
              <w:rPr>
                <w:b/>
                <w:sz w:val="20"/>
              </w:rPr>
              <w:t xml:space="preserve"> $12.00)</w:t>
            </w:r>
          </w:p>
        </w:tc>
        <w:tc>
          <w:tcPr>
            <w:tcW w:w="1530" w:type="dxa"/>
          </w:tcPr>
          <w:p w14:paraId="4AA72549" w14:textId="77777777" w:rsidR="001B384B" w:rsidRDefault="001B384B">
            <w:pPr>
              <w:pStyle w:val="TableParagraph"/>
              <w:rPr>
                <w:b/>
                <w:sz w:val="20"/>
              </w:rPr>
            </w:pPr>
          </w:p>
          <w:p w14:paraId="4AA7254A" w14:textId="77777777" w:rsidR="001B384B" w:rsidRDefault="00B310D0">
            <w:pPr>
              <w:pStyle w:val="TableParagraph"/>
              <w:spacing w:line="210" w:lineRule="exact"/>
              <w:ind w:left="105"/>
              <w:rPr>
                <w:b/>
                <w:sz w:val="20"/>
              </w:rPr>
            </w:pPr>
            <w:r>
              <w:rPr>
                <w:b/>
                <w:w w:val="99"/>
                <w:sz w:val="20"/>
              </w:rPr>
              <w:t>$</w:t>
            </w:r>
          </w:p>
        </w:tc>
        <w:tc>
          <w:tcPr>
            <w:tcW w:w="272" w:type="dxa"/>
            <w:shd w:val="clear" w:color="auto" w:fill="BEBEBE"/>
          </w:tcPr>
          <w:p w14:paraId="4AA7254B" w14:textId="77777777" w:rsidR="001B384B" w:rsidRDefault="001B384B">
            <w:pPr>
              <w:pStyle w:val="TableParagraph"/>
              <w:rPr>
                <w:sz w:val="20"/>
              </w:rPr>
            </w:pPr>
          </w:p>
        </w:tc>
        <w:tc>
          <w:tcPr>
            <w:tcW w:w="6386" w:type="dxa"/>
          </w:tcPr>
          <w:p w14:paraId="4AA7254C" w14:textId="77777777" w:rsidR="001B384B" w:rsidRDefault="001B384B">
            <w:pPr>
              <w:pStyle w:val="TableParagraph"/>
              <w:rPr>
                <w:b/>
                <w:sz w:val="20"/>
              </w:rPr>
            </w:pPr>
          </w:p>
          <w:p w14:paraId="4AA7254D" w14:textId="51984616" w:rsidR="001B384B" w:rsidRDefault="0001280D">
            <w:pPr>
              <w:pStyle w:val="TableParagraph"/>
              <w:spacing w:line="210" w:lineRule="exact"/>
              <w:ind w:left="355"/>
              <w:rPr>
                <w:b/>
                <w:sz w:val="20"/>
              </w:rPr>
            </w:pPr>
            <w:r>
              <w:rPr>
                <w:b/>
                <w:sz w:val="20"/>
              </w:rPr>
              <w:t>120 Crofton Drive</w:t>
            </w:r>
          </w:p>
        </w:tc>
      </w:tr>
      <w:tr w:rsidR="001B384B" w14:paraId="4AA72554" w14:textId="77777777">
        <w:trPr>
          <w:trHeight w:val="460"/>
        </w:trPr>
        <w:tc>
          <w:tcPr>
            <w:tcW w:w="2607" w:type="dxa"/>
          </w:tcPr>
          <w:p w14:paraId="4AA7254F" w14:textId="41363452" w:rsidR="001B384B" w:rsidRPr="0001280D" w:rsidRDefault="0001280D">
            <w:pPr>
              <w:pStyle w:val="TableParagraph"/>
              <w:rPr>
                <w:b/>
                <w:bCs/>
                <w:sz w:val="20"/>
              </w:rPr>
            </w:pPr>
            <w:r w:rsidRPr="0001280D">
              <w:rPr>
                <w:b/>
                <w:bCs/>
                <w:sz w:val="20"/>
              </w:rPr>
              <w:t>Event 29-30 FREE</w:t>
            </w:r>
          </w:p>
        </w:tc>
        <w:tc>
          <w:tcPr>
            <w:tcW w:w="1530" w:type="dxa"/>
          </w:tcPr>
          <w:p w14:paraId="4AA72550" w14:textId="77777777" w:rsidR="001B384B" w:rsidRDefault="001B384B">
            <w:pPr>
              <w:pStyle w:val="TableParagraph"/>
              <w:rPr>
                <w:sz w:val="20"/>
              </w:rPr>
            </w:pPr>
          </w:p>
        </w:tc>
        <w:tc>
          <w:tcPr>
            <w:tcW w:w="272" w:type="dxa"/>
            <w:shd w:val="clear" w:color="auto" w:fill="BEBEBE"/>
          </w:tcPr>
          <w:p w14:paraId="4AA72551" w14:textId="77777777" w:rsidR="001B384B" w:rsidRDefault="001B384B">
            <w:pPr>
              <w:pStyle w:val="TableParagraph"/>
              <w:rPr>
                <w:sz w:val="20"/>
              </w:rPr>
            </w:pPr>
          </w:p>
        </w:tc>
        <w:tc>
          <w:tcPr>
            <w:tcW w:w="6386" w:type="dxa"/>
          </w:tcPr>
          <w:p w14:paraId="4AA72552" w14:textId="77777777" w:rsidR="001B384B" w:rsidRDefault="001B384B">
            <w:pPr>
              <w:pStyle w:val="TableParagraph"/>
              <w:rPr>
                <w:b/>
                <w:sz w:val="20"/>
              </w:rPr>
            </w:pPr>
          </w:p>
          <w:p w14:paraId="4AA72553" w14:textId="52317709" w:rsidR="001B384B" w:rsidRDefault="0001280D">
            <w:pPr>
              <w:pStyle w:val="TableParagraph"/>
              <w:spacing w:line="210" w:lineRule="exact"/>
              <w:ind w:left="353"/>
              <w:rPr>
                <w:b/>
                <w:sz w:val="20"/>
              </w:rPr>
            </w:pPr>
            <w:r>
              <w:rPr>
                <w:b/>
                <w:sz w:val="20"/>
              </w:rPr>
              <w:t>Pittsburgh, PA 15238</w:t>
            </w:r>
          </w:p>
        </w:tc>
      </w:tr>
      <w:tr w:rsidR="001B384B" w14:paraId="4AA72559" w14:textId="77777777">
        <w:trPr>
          <w:trHeight w:val="460"/>
        </w:trPr>
        <w:tc>
          <w:tcPr>
            <w:tcW w:w="2607" w:type="dxa"/>
          </w:tcPr>
          <w:p w14:paraId="4AA72555" w14:textId="77777777" w:rsidR="001B384B" w:rsidRDefault="001B384B">
            <w:pPr>
              <w:pStyle w:val="TableParagraph"/>
              <w:rPr>
                <w:sz w:val="20"/>
              </w:rPr>
            </w:pPr>
          </w:p>
        </w:tc>
        <w:tc>
          <w:tcPr>
            <w:tcW w:w="1530" w:type="dxa"/>
          </w:tcPr>
          <w:p w14:paraId="4AA72556" w14:textId="77777777" w:rsidR="001B384B" w:rsidRDefault="001B384B">
            <w:pPr>
              <w:pStyle w:val="TableParagraph"/>
              <w:rPr>
                <w:sz w:val="20"/>
              </w:rPr>
            </w:pPr>
          </w:p>
        </w:tc>
        <w:tc>
          <w:tcPr>
            <w:tcW w:w="272" w:type="dxa"/>
            <w:shd w:val="clear" w:color="auto" w:fill="BEBEBE"/>
          </w:tcPr>
          <w:p w14:paraId="4AA72557" w14:textId="77777777" w:rsidR="001B384B" w:rsidRDefault="001B384B">
            <w:pPr>
              <w:pStyle w:val="TableParagraph"/>
              <w:rPr>
                <w:sz w:val="20"/>
              </w:rPr>
            </w:pPr>
          </w:p>
        </w:tc>
        <w:tc>
          <w:tcPr>
            <w:tcW w:w="6386" w:type="dxa"/>
          </w:tcPr>
          <w:p w14:paraId="4AA72558" w14:textId="77777777" w:rsidR="001B384B" w:rsidRDefault="001B384B">
            <w:pPr>
              <w:pStyle w:val="TableParagraph"/>
              <w:rPr>
                <w:sz w:val="20"/>
              </w:rPr>
            </w:pPr>
          </w:p>
        </w:tc>
      </w:tr>
      <w:tr w:rsidR="001B384B" w14:paraId="4AA72561" w14:textId="77777777">
        <w:trPr>
          <w:trHeight w:val="460"/>
        </w:trPr>
        <w:tc>
          <w:tcPr>
            <w:tcW w:w="2607" w:type="dxa"/>
          </w:tcPr>
          <w:p w14:paraId="4AA7255A" w14:textId="77777777" w:rsidR="001B384B" w:rsidRDefault="001B384B">
            <w:pPr>
              <w:pStyle w:val="TableParagraph"/>
              <w:spacing w:before="9"/>
              <w:rPr>
                <w:b/>
                <w:sz w:val="19"/>
              </w:rPr>
            </w:pPr>
          </w:p>
          <w:p w14:paraId="4AA7255B" w14:textId="77777777" w:rsidR="001B384B" w:rsidRDefault="00B310D0">
            <w:pPr>
              <w:pStyle w:val="TableParagraph"/>
              <w:spacing w:line="212" w:lineRule="exact"/>
              <w:ind w:left="107"/>
              <w:rPr>
                <w:b/>
                <w:sz w:val="20"/>
              </w:rPr>
            </w:pPr>
            <w:r>
              <w:rPr>
                <w:b/>
                <w:sz w:val="20"/>
              </w:rPr>
              <w:t>TOTAL ENCLOSED</w:t>
            </w:r>
          </w:p>
        </w:tc>
        <w:tc>
          <w:tcPr>
            <w:tcW w:w="1530" w:type="dxa"/>
          </w:tcPr>
          <w:p w14:paraId="4AA7255C" w14:textId="77777777" w:rsidR="001B384B" w:rsidRDefault="001B384B">
            <w:pPr>
              <w:pStyle w:val="TableParagraph"/>
              <w:spacing w:before="9"/>
              <w:rPr>
                <w:b/>
                <w:sz w:val="19"/>
              </w:rPr>
            </w:pPr>
          </w:p>
          <w:p w14:paraId="4AA7255D" w14:textId="4C15810D" w:rsidR="001B384B" w:rsidRDefault="00A252FF" w:rsidP="005637BB">
            <w:pPr>
              <w:pStyle w:val="TableParagraph"/>
              <w:spacing w:line="212" w:lineRule="exact"/>
              <w:ind w:left="105"/>
              <w:rPr>
                <w:b/>
                <w:sz w:val="20"/>
              </w:rPr>
            </w:pPr>
            <w:r w:rsidRPr="00A252FF">
              <w:rPr>
                <w:b/>
                <w:w w:val="99"/>
                <w:sz w:val="20"/>
                <w:highlight w:val="yellow"/>
              </w:rPr>
              <w:t>$</w:t>
            </w:r>
          </w:p>
        </w:tc>
        <w:tc>
          <w:tcPr>
            <w:tcW w:w="272" w:type="dxa"/>
            <w:shd w:val="clear" w:color="auto" w:fill="BEBEBE"/>
          </w:tcPr>
          <w:p w14:paraId="4AA7255E" w14:textId="77777777" w:rsidR="001B384B" w:rsidRDefault="001B384B">
            <w:pPr>
              <w:pStyle w:val="TableParagraph"/>
              <w:rPr>
                <w:sz w:val="20"/>
              </w:rPr>
            </w:pPr>
          </w:p>
        </w:tc>
        <w:tc>
          <w:tcPr>
            <w:tcW w:w="6386" w:type="dxa"/>
          </w:tcPr>
          <w:p w14:paraId="4AA7255F" w14:textId="77777777" w:rsidR="001B384B" w:rsidRDefault="001B384B">
            <w:pPr>
              <w:pStyle w:val="TableParagraph"/>
              <w:spacing w:before="9"/>
              <w:rPr>
                <w:b/>
                <w:sz w:val="19"/>
              </w:rPr>
            </w:pPr>
          </w:p>
          <w:p w14:paraId="4AA72560" w14:textId="1904024C" w:rsidR="001B384B" w:rsidRDefault="00B310D0">
            <w:pPr>
              <w:pStyle w:val="TableParagraph"/>
              <w:spacing w:line="212" w:lineRule="exact"/>
              <w:ind w:left="252"/>
              <w:rPr>
                <w:b/>
                <w:sz w:val="20"/>
              </w:rPr>
            </w:pPr>
            <w:r>
              <w:rPr>
                <w:b/>
                <w:sz w:val="20"/>
              </w:rPr>
              <w:t>MAKE CHECKS PAYABLE TO: “</w:t>
            </w:r>
            <w:r w:rsidR="0001280D">
              <w:rPr>
                <w:b/>
                <w:sz w:val="20"/>
              </w:rPr>
              <w:t>KW Swimming</w:t>
            </w:r>
            <w:r>
              <w:rPr>
                <w:b/>
                <w:sz w:val="20"/>
              </w:rPr>
              <w:t>”</w:t>
            </w:r>
          </w:p>
        </w:tc>
      </w:tr>
    </w:tbl>
    <w:p w14:paraId="4AA72562" w14:textId="77777777" w:rsidR="001B384B" w:rsidRDefault="001B384B">
      <w:pPr>
        <w:pStyle w:val="BodyText"/>
        <w:rPr>
          <w:rFonts w:ascii="Times New Roman"/>
          <w:b/>
        </w:rPr>
      </w:pPr>
    </w:p>
    <w:p w14:paraId="4AA72563" w14:textId="77777777" w:rsidR="001B384B" w:rsidRDefault="001B384B">
      <w:pPr>
        <w:pStyle w:val="BodyText"/>
        <w:rPr>
          <w:rFonts w:ascii="Times New Roman"/>
          <w:b/>
        </w:rPr>
      </w:pPr>
    </w:p>
    <w:p w14:paraId="4AA72564" w14:textId="77777777" w:rsidR="001B384B" w:rsidRDefault="001B384B">
      <w:pPr>
        <w:pStyle w:val="BodyText"/>
        <w:spacing w:before="5"/>
        <w:rPr>
          <w:rFonts w:ascii="Times New Roman"/>
          <w:b/>
        </w:rPr>
      </w:pPr>
    </w:p>
    <w:p w14:paraId="4AA72566" w14:textId="1D8EDBAC" w:rsidR="001B384B" w:rsidRDefault="00B310D0" w:rsidP="0001280D">
      <w:pPr>
        <w:ind w:left="100"/>
        <w:rPr>
          <w:rFonts w:ascii="Calibri"/>
          <w:b/>
          <w:sz w:val="10"/>
        </w:rPr>
      </w:pPr>
      <w:r>
        <w:rPr>
          <w:rFonts w:ascii="Calibri"/>
          <w:b/>
        </w:rPr>
        <w:t xml:space="preserve">OR EMAIL ENTRY AND COPY OF USMS CARD TO: </w:t>
      </w:r>
      <w:r w:rsidR="0001280D">
        <w:t>libbyernharth@gmail.com</w:t>
      </w:r>
    </w:p>
    <w:p w14:paraId="4AA72567" w14:textId="77777777" w:rsidR="001B384B" w:rsidRDefault="00B310D0">
      <w:pPr>
        <w:spacing w:before="57"/>
        <w:ind w:left="100"/>
        <w:rPr>
          <w:rFonts w:ascii="Calibri"/>
          <w:b/>
        </w:rPr>
      </w:pPr>
      <w:r>
        <w:rPr>
          <w:rFonts w:ascii="Calibri"/>
          <w:b/>
        </w:rPr>
        <w:t>YOU MUST SIGN AND INCLUDE THE WAIVER ON THE FOLLOWING PAGE</w:t>
      </w:r>
    </w:p>
    <w:p w14:paraId="4AA72568" w14:textId="77777777" w:rsidR="001B384B" w:rsidRDefault="001B384B">
      <w:pPr>
        <w:rPr>
          <w:rFonts w:ascii="Calibri"/>
        </w:rPr>
        <w:sectPr w:rsidR="001B384B">
          <w:pgSz w:w="12240" w:h="15840"/>
          <w:pgMar w:top="1060" w:right="600" w:bottom="280" w:left="620" w:header="720" w:footer="720" w:gutter="0"/>
          <w:cols w:space="720"/>
        </w:sectPr>
      </w:pPr>
    </w:p>
    <w:p w14:paraId="4AA72569" w14:textId="77777777" w:rsidR="001B384B" w:rsidRDefault="001B384B">
      <w:pPr>
        <w:pStyle w:val="BodyText"/>
        <w:spacing w:before="6"/>
        <w:rPr>
          <w:rFonts w:ascii="Calibri"/>
          <w:b/>
        </w:rPr>
      </w:pPr>
    </w:p>
    <w:p w14:paraId="4AA7256A" w14:textId="77777777" w:rsidR="001B384B" w:rsidRDefault="00B310D0">
      <w:pPr>
        <w:spacing w:before="115" w:line="223" w:lineRule="auto"/>
        <w:ind w:left="3885" w:right="2445" w:firstLine="16"/>
        <w:rPr>
          <w:b/>
        </w:rPr>
      </w:pPr>
      <w:r>
        <w:rPr>
          <w:noProof/>
          <w:lang w:bidi="ar-SA"/>
        </w:rPr>
        <w:drawing>
          <wp:anchor distT="0" distB="0" distL="0" distR="0" simplePos="0" relativeHeight="1024" behindDoc="0" locked="0" layoutInCell="1" allowOverlap="1" wp14:anchorId="4AA72586" wp14:editId="4AA72587">
            <wp:simplePos x="0" y="0"/>
            <wp:positionH relativeFrom="page">
              <wp:posOffset>457200</wp:posOffset>
            </wp:positionH>
            <wp:positionV relativeFrom="paragraph">
              <wp:posOffset>-158805</wp:posOffset>
            </wp:positionV>
            <wp:extent cx="1905000" cy="35318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05000" cy="353186"/>
                    </a:xfrm>
                    <a:prstGeom prst="rect">
                      <a:avLst/>
                    </a:prstGeom>
                  </pic:spPr>
                </pic:pic>
              </a:graphicData>
            </a:graphic>
          </wp:anchor>
        </w:drawing>
      </w:r>
      <w:r>
        <w:rPr>
          <w:b/>
        </w:rPr>
        <w:t>PARTICIPANT WAIVER AND RELEASE OF LIABILITY, ASSUMPTION OF RISK AND INDEMNITY AGREEMENT</w:t>
      </w:r>
    </w:p>
    <w:p w14:paraId="4AA7256B" w14:textId="77777777" w:rsidR="001B384B" w:rsidRDefault="001B384B">
      <w:pPr>
        <w:pStyle w:val="BodyText"/>
        <w:spacing w:before="10"/>
        <w:rPr>
          <w:b/>
        </w:rPr>
      </w:pPr>
    </w:p>
    <w:p w14:paraId="4AA7256C" w14:textId="77777777" w:rsidR="001B384B" w:rsidRDefault="00B310D0">
      <w:pPr>
        <w:pStyle w:val="BodyText"/>
        <w:spacing w:line="225" w:lineRule="auto"/>
        <w:ind w:left="100" w:right="115"/>
        <w:jc w:val="both"/>
      </w:pPr>
      <w: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w:t>
      </w:r>
      <w:r>
        <w:rPr>
          <w:spacing w:val="-8"/>
        </w:rPr>
        <w:t xml:space="preserve"> </w:t>
      </w:r>
      <w:r>
        <w:t>children,</w:t>
      </w:r>
      <w:r>
        <w:rPr>
          <w:spacing w:val="-7"/>
        </w:rPr>
        <w:t xml:space="preserve"> </w:t>
      </w:r>
      <w:r>
        <w:t>heirs</w:t>
      </w:r>
      <w:r>
        <w:rPr>
          <w:spacing w:val="-8"/>
        </w:rPr>
        <w:t xml:space="preserve"> </w:t>
      </w:r>
      <w:r>
        <w:t>and</w:t>
      </w:r>
      <w:r>
        <w:rPr>
          <w:spacing w:val="-6"/>
        </w:rPr>
        <w:t xml:space="preserve"> </w:t>
      </w:r>
      <w:r>
        <w:t>next</w:t>
      </w:r>
      <w:r>
        <w:rPr>
          <w:spacing w:val="-6"/>
        </w:rPr>
        <w:t xml:space="preserve"> </w:t>
      </w:r>
      <w:r>
        <w:t>of</w:t>
      </w:r>
      <w:r>
        <w:rPr>
          <w:spacing w:val="-7"/>
        </w:rPr>
        <w:t xml:space="preserve"> </w:t>
      </w:r>
      <w:r>
        <w:t>kin,</w:t>
      </w:r>
      <w:r>
        <w:rPr>
          <w:spacing w:val="-7"/>
        </w:rPr>
        <w:t xml:space="preserve"> </w:t>
      </w:r>
      <w:r>
        <w:t>and</w:t>
      </w:r>
      <w:r>
        <w:rPr>
          <w:spacing w:val="-7"/>
        </w:rPr>
        <w:t xml:space="preserve"> </w:t>
      </w:r>
      <w:r>
        <w:t>any</w:t>
      </w:r>
      <w:r>
        <w:rPr>
          <w:spacing w:val="-7"/>
        </w:rPr>
        <w:t xml:space="preserve"> </w:t>
      </w:r>
      <w:r>
        <w:t>legal</w:t>
      </w:r>
      <w:r>
        <w:rPr>
          <w:spacing w:val="-8"/>
        </w:rPr>
        <w:t xml:space="preserve"> </w:t>
      </w:r>
      <w:r>
        <w:t>and</w:t>
      </w:r>
      <w:r>
        <w:rPr>
          <w:spacing w:val="-6"/>
        </w:rPr>
        <w:t xml:space="preserve"> </w:t>
      </w:r>
      <w:r>
        <w:t>personal</w:t>
      </w:r>
      <w:r>
        <w:rPr>
          <w:spacing w:val="-7"/>
        </w:rPr>
        <w:t xml:space="preserve"> </w:t>
      </w:r>
      <w:r>
        <w:t>representatives,</w:t>
      </w:r>
      <w:r>
        <w:rPr>
          <w:spacing w:val="-7"/>
        </w:rPr>
        <w:t xml:space="preserve"> </w:t>
      </w:r>
      <w:r>
        <w:t>executors,</w:t>
      </w:r>
      <w:r>
        <w:rPr>
          <w:spacing w:val="-7"/>
        </w:rPr>
        <w:t xml:space="preserve"> </w:t>
      </w:r>
      <w:r>
        <w:t>administrators,</w:t>
      </w:r>
      <w:r>
        <w:rPr>
          <w:spacing w:val="-8"/>
        </w:rPr>
        <w:t xml:space="preserve"> </w:t>
      </w:r>
      <w:r>
        <w:t>successors,</w:t>
      </w:r>
      <w:r>
        <w:rPr>
          <w:spacing w:val="-7"/>
        </w:rPr>
        <w:t xml:space="preserve"> </w:t>
      </w:r>
      <w:r>
        <w:t>and</w:t>
      </w:r>
      <w:r>
        <w:rPr>
          <w:spacing w:val="-6"/>
        </w:rPr>
        <w:t xml:space="preserve"> </w:t>
      </w:r>
      <w:r>
        <w:t>assigns,</w:t>
      </w:r>
      <w:r>
        <w:rPr>
          <w:spacing w:val="-8"/>
        </w:rPr>
        <w:t xml:space="preserve"> </w:t>
      </w:r>
      <w:r>
        <w:t>hereby</w:t>
      </w:r>
      <w:r>
        <w:rPr>
          <w:spacing w:val="-7"/>
        </w:rPr>
        <w:t xml:space="preserve"> </w:t>
      </w:r>
      <w:r>
        <w:t xml:space="preserve">agree to and make the following contractual representations pursuant to this Waiver and Release of Liability, Assumption of Risk </w:t>
      </w:r>
      <w:r>
        <w:rPr>
          <w:spacing w:val="2"/>
        </w:rPr>
        <w:t xml:space="preserve">and </w:t>
      </w:r>
      <w:r>
        <w:t>Indemnity Agreement (the</w:t>
      </w:r>
      <w:r>
        <w:rPr>
          <w:spacing w:val="-1"/>
        </w:rPr>
        <w:t xml:space="preserve"> </w:t>
      </w:r>
      <w:r>
        <w:t>“Agreement”);</w:t>
      </w:r>
    </w:p>
    <w:p w14:paraId="4AA7256D" w14:textId="77777777" w:rsidR="001B384B" w:rsidRDefault="00B310D0">
      <w:pPr>
        <w:pStyle w:val="ListParagraph"/>
        <w:numPr>
          <w:ilvl w:val="0"/>
          <w:numId w:val="1"/>
        </w:numPr>
        <w:tabs>
          <w:tab w:val="left" w:pos="460"/>
        </w:tabs>
        <w:spacing w:before="156" w:line="225" w:lineRule="auto"/>
        <w:ind w:right="117"/>
        <w:rPr>
          <w:sz w:val="20"/>
        </w:rPr>
      </w:pPr>
      <w:r>
        <w:rPr>
          <w:sz w:val="20"/>
        </w:rPr>
        <w:t>I hereby certify and represent that (</w:t>
      </w:r>
      <w:proofErr w:type="spellStart"/>
      <w:r>
        <w:rPr>
          <w:sz w:val="20"/>
        </w:rPr>
        <w:t>i</w:t>
      </w:r>
      <w:proofErr w:type="spellEnd"/>
      <w:r>
        <w:rPr>
          <w:sz w:val="20"/>
        </w:rPr>
        <w:t xml:space="preserve">) I am in good health and in proper physical condition to participate in the Events; and (ii) I </w:t>
      </w:r>
      <w:r>
        <w:rPr>
          <w:spacing w:val="3"/>
          <w:sz w:val="20"/>
        </w:rPr>
        <w:t xml:space="preserve">have </w:t>
      </w:r>
      <w:r>
        <w:rPr>
          <w:sz w:val="20"/>
        </w:rPr>
        <w:t>not been advised</w:t>
      </w:r>
      <w:r>
        <w:rPr>
          <w:spacing w:val="-14"/>
          <w:sz w:val="20"/>
        </w:rPr>
        <w:t xml:space="preserve"> </w:t>
      </w:r>
      <w:r>
        <w:rPr>
          <w:sz w:val="20"/>
        </w:rPr>
        <w:t>of</w:t>
      </w:r>
      <w:r>
        <w:rPr>
          <w:spacing w:val="-13"/>
          <w:sz w:val="20"/>
        </w:rPr>
        <w:t xml:space="preserve"> </w:t>
      </w:r>
      <w:r>
        <w:rPr>
          <w:sz w:val="20"/>
        </w:rPr>
        <w:t>any</w:t>
      </w:r>
      <w:r>
        <w:rPr>
          <w:spacing w:val="-13"/>
          <w:sz w:val="20"/>
        </w:rPr>
        <w:t xml:space="preserve"> </w:t>
      </w:r>
      <w:r>
        <w:rPr>
          <w:sz w:val="20"/>
        </w:rPr>
        <w:t>medical</w:t>
      </w:r>
      <w:r>
        <w:rPr>
          <w:spacing w:val="-14"/>
          <w:sz w:val="20"/>
        </w:rPr>
        <w:t xml:space="preserve"> </w:t>
      </w:r>
      <w:r>
        <w:rPr>
          <w:sz w:val="20"/>
        </w:rPr>
        <w:t>conditions</w:t>
      </w:r>
      <w:r>
        <w:rPr>
          <w:spacing w:val="-11"/>
          <w:sz w:val="20"/>
        </w:rPr>
        <w:t xml:space="preserve"> </w:t>
      </w:r>
      <w:r>
        <w:rPr>
          <w:sz w:val="20"/>
        </w:rPr>
        <w:t>that</w:t>
      </w:r>
      <w:r>
        <w:rPr>
          <w:spacing w:val="-14"/>
          <w:sz w:val="20"/>
        </w:rPr>
        <w:t xml:space="preserve"> </w:t>
      </w:r>
      <w:r>
        <w:rPr>
          <w:sz w:val="20"/>
        </w:rPr>
        <w:t>would</w:t>
      </w:r>
      <w:r>
        <w:rPr>
          <w:spacing w:val="-13"/>
          <w:sz w:val="20"/>
        </w:rPr>
        <w:t xml:space="preserve"> </w:t>
      </w:r>
      <w:r>
        <w:rPr>
          <w:sz w:val="20"/>
        </w:rPr>
        <w:t>impair</w:t>
      </w:r>
      <w:r>
        <w:rPr>
          <w:spacing w:val="-12"/>
          <w:sz w:val="20"/>
        </w:rPr>
        <w:t xml:space="preserve"> </w:t>
      </w:r>
      <w:r>
        <w:rPr>
          <w:sz w:val="20"/>
        </w:rPr>
        <w:t>my</w:t>
      </w:r>
      <w:r>
        <w:rPr>
          <w:spacing w:val="-14"/>
          <w:sz w:val="20"/>
        </w:rPr>
        <w:t xml:space="preserve"> </w:t>
      </w:r>
      <w:r>
        <w:rPr>
          <w:sz w:val="20"/>
        </w:rPr>
        <w:t>ability</w:t>
      </w:r>
      <w:r>
        <w:rPr>
          <w:spacing w:val="-13"/>
          <w:sz w:val="20"/>
        </w:rPr>
        <w:t xml:space="preserve"> </w:t>
      </w:r>
      <w:r>
        <w:rPr>
          <w:sz w:val="20"/>
        </w:rPr>
        <w:t>to</w:t>
      </w:r>
      <w:r>
        <w:rPr>
          <w:spacing w:val="-13"/>
          <w:sz w:val="20"/>
        </w:rPr>
        <w:t xml:space="preserve"> </w:t>
      </w:r>
      <w:r>
        <w:rPr>
          <w:sz w:val="20"/>
        </w:rPr>
        <w:t>safely</w:t>
      </w:r>
      <w:r>
        <w:rPr>
          <w:spacing w:val="-14"/>
          <w:sz w:val="20"/>
        </w:rPr>
        <w:t xml:space="preserve"> </w:t>
      </w:r>
      <w:r>
        <w:rPr>
          <w:sz w:val="20"/>
        </w:rPr>
        <w:t>participate</w:t>
      </w:r>
      <w:r>
        <w:rPr>
          <w:spacing w:val="-12"/>
          <w:sz w:val="20"/>
        </w:rPr>
        <w:t xml:space="preserve"> </w:t>
      </w:r>
      <w:r>
        <w:rPr>
          <w:sz w:val="20"/>
        </w:rPr>
        <w:t>in</w:t>
      </w:r>
      <w:r>
        <w:rPr>
          <w:spacing w:val="-13"/>
          <w:sz w:val="20"/>
        </w:rPr>
        <w:t xml:space="preserve"> </w:t>
      </w:r>
      <w:r>
        <w:rPr>
          <w:sz w:val="20"/>
        </w:rPr>
        <w:t>the</w:t>
      </w:r>
      <w:r>
        <w:rPr>
          <w:spacing w:val="-13"/>
          <w:sz w:val="20"/>
        </w:rPr>
        <w:t xml:space="preserve"> </w:t>
      </w:r>
      <w:r>
        <w:rPr>
          <w:sz w:val="20"/>
        </w:rPr>
        <w:t>Events</w:t>
      </w:r>
      <w:r>
        <w:rPr>
          <w:b/>
          <w:sz w:val="20"/>
        </w:rPr>
        <w:t>.</w:t>
      </w:r>
      <w:r>
        <w:rPr>
          <w:b/>
          <w:spacing w:val="-13"/>
          <w:sz w:val="20"/>
        </w:rPr>
        <w:t xml:space="preserve"> </w:t>
      </w:r>
      <w:r>
        <w:rPr>
          <w:sz w:val="20"/>
        </w:rPr>
        <w:t>I</w:t>
      </w:r>
      <w:r>
        <w:rPr>
          <w:spacing w:val="-13"/>
          <w:sz w:val="20"/>
        </w:rPr>
        <w:t xml:space="preserve"> </w:t>
      </w:r>
      <w:r>
        <w:rPr>
          <w:sz w:val="20"/>
        </w:rPr>
        <w:t>agree</w:t>
      </w:r>
      <w:r>
        <w:rPr>
          <w:spacing w:val="-13"/>
          <w:sz w:val="20"/>
        </w:rPr>
        <w:t xml:space="preserve"> </w:t>
      </w:r>
      <w:r>
        <w:rPr>
          <w:sz w:val="20"/>
        </w:rPr>
        <w:t>that</w:t>
      </w:r>
      <w:r>
        <w:rPr>
          <w:spacing w:val="-13"/>
          <w:sz w:val="20"/>
        </w:rPr>
        <w:t xml:space="preserve"> </w:t>
      </w:r>
      <w:r>
        <w:rPr>
          <w:sz w:val="20"/>
        </w:rPr>
        <w:t>it</w:t>
      </w:r>
      <w:r>
        <w:rPr>
          <w:spacing w:val="-13"/>
          <w:sz w:val="20"/>
        </w:rPr>
        <w:t xml:space="preserve"> </w:t>
      </w:r>
      <w:r>
        <w:rPr>
          <w:sz w:val="20"/>
        </w:rPr>
        <w:t>is</w:t>
      </w:r>
      <w:r>
        <w:rPr>
          <w:spacing w:val="-14"/>
          <w:sz w:val="20"/>
        </w:rPr>
        <w:t xml:space="preserve"> </w:t>
      </w:r>
      <w:r>
        <w:rPr>
          <w:sz w:val="20"/>
        </w:rPr>
        <w:t>my</w:t>
      </w:r>
      <w:r>
        <w:rPr>
          <w:spacing w:val="-13"/>
          <w:sz w:val="20"/>
        </w:rPr>
        <w:t xml:space="preserve"> </w:t>
      </w:r>
      <w:r>
        <w:rPr>
          <w:sz w:val="20"/>
        </w:rPr>
        <w:t>sole</w:t>
      </w:r>
      <w:r>
        <w:rPr>
          <w:spacing w:val="-13"/>
          <w:sz w:val="20"/>
        </w:rPr>
        <w:t xml:space="preserve"> </w:t>
      </w:r>
      <w:r>
        <w:rPr>
          <w:sz w:val="20"/>
        </w:rPr>
        <w:t>responsibility</w:t>
      </w:r>
      <w:r>
        <w:rPr>
          <w:spacing w:val="-14"/>
          <w:sz w:val="20"/>
        </w:rPr>
        <w:t xml:space="preserve"> </w:t>
      </w:r>
      <w:r>
        <w:rPr>
          <w:sz w:val="20"/>
        </w:rPr>
        <w:t>to</w:t>
      </w:r>
      <w:r>
        <w:rPr>
          <w:spacing w:val="-13"/>
          <w:sz w:val="20"/>
        </w:rPr>
        <w:t xml:space="preserve"> </w:t>
      </w:r>
      <w:r>
        <w:rPr>
          <w:sz w:val="20"/>
        </w:rPr>
        <w:t>determine whether I am sufficiently fit and healthy enough to participate in the</w:t>
      </w:r>
      <w:r>
        <w:rPr>
          <w:spacing w:val="-12"/>
          <w:sz w:val="20"/>
        </w:rPr>
        <w:t xml:space="preserve"> </w:t>
      </w:r>
      <w:r>
        <w:rPr>
          <w:sz w:val="20"/>
        </w:rPr>
        <w:t>Events.</w:t>
      </w:r>
    </w:p>
    <w:p w14:paraId="4AA7256E" w14:textId="77777777" w:rsidR="001B384B" w:rsidRDefault="001B384B">
      <w:pPr>
        <w:pStyle w:val="BodyText"/>
        <w:spacing w:before="5"/>
        <w:rPr>
          <w:sz w:val="18"/>
        </w:rPr>
      </w:pPr>
    </w:p>
    <w:p w14:paraId="4AA7256F" w14:textId="77777777" w:rsidR="001B384B" w:rsidRDefault="00B310D0">
      <w:pPr>
        <w:pStyle w:val="ListParagraph"/>
        <w:numPr>
          <w:ilvl w:val="0"/>
          <w:numId w:val="1"/>
        </w:numPr>
        <w:tabs>
          <w:tab w:val="left" w:pos="460"/>
        </w:tabs>
        <w:spacing w:line="225" w:lineRule="auto"/>
        <w:ind w:right="116"/>
        <w:rPr>
          <w:sz w:val="20"/>
        </w:rPr>
      </w:pPr>
      <w:r>
        <w:rPr>
          <w:sz w:val="20"/>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w:t>
      </w:r>
      <w:r>
        <w:rPr>
          <w:spacing w:val="3"/>
          <w:sz w:val="20"/>
        </w:rPr>
        <w:t xml:space="preserve">and </w:t>
      </w:r>
      <w:r>
        <w:rPr>
          <w:sz w:val="20"/>
        </w:rPr>
        <w:t>death (from drowning or</w:t>
      </w:r>
      <w:r>
        <w:rPr>
          <w:spacing w:val="-7"/>
          <w:sz w:val="20"/>
        </w:rPr>
        <w:t xml:space="preserve"> </w:t>
      </w:r>
      <w:r>
        <w:rPr>
          <w:sz w:val="20"/>
        </w:rPr>
        <w:t>other</w:t>
      </w:r>
      <w:r>
        <w:rPr>
          <w:spacing w:val="-6"/>
          <w:sz w:val="20"/>
        </w:rPr>
        <w:t xml:space="preserve"> </w:t>
      </w:r>
      <w:r>
        <w:rPr>
          <w:sz w:val="20"/>
        </w:rPr>
        <w:t>causes);</w:t>
      </w:r>
      <w:r>
        <w:rPr>
          <w:spacing w:val="-7"/>
          <w:sz w:val="20"/>
        </w:rPr>
        <w:t xml:space="preserve"> </w:t>
      </w:r>
      <w:r>
        <w:rPr>
          <w:sz w:val="20"/>
        </w:rPr>
        <w:t>loss</w:t>
      </w:r>
      <w:r>
        <w:rPr>
          <w:spacing w:val="-7"/>
          <w:sz w:val="20"/>
        </w:rPr>
        <w:t xml:space="preserve"> </w:t>
      </w:r>
      <w:r>
        <w:rPr>
          <w:sz w:val="20"/>
        </w:rPr>
        <w:t>of</w:t>
      </w:r>
      <w:r>
        <w:rPr>
          <w:spacing w:val="-6"/>
          <w:sz w:val="20"/>
        </w:rPr>
        <w:t xml:space="preserve"> </w:t>
      </w:r>
      <w:r>
        <w:rPr>
          <w:sz w:val="20"/>
        </w:rPr>
        <w:t>or</w:t>
      </w:r>
      <w:r>
        <w:rPr>
          <w:spacing w:val="-3"/>
          <w:sz w:val="20"/>
        </w:rPr>
        <w:t xml:space="preserve"> </w:t>
      </w:r>
      <w:r>
        <w:rPr>
          <w:sz w:val="20"/>
        </w:rPr>
        <w:t>damage</w:t>
      </w:r>
      <w:r>
        <w:rPr>
          <w:spacing w:val="-6"/>
          <w:sz w:val="20"/>
        </w:rPr>
        <w:t xml:space="preserve"> </w:t>
      </w:r>
      <w:r>
        <w:rPr>
          <w:sz w:val="20"/>
        </w:rPr>
        <w:t>to</w:t>
      </w:r>
      <w:r>
        <w:rPr>
          <w:spacing w:val="-6"/>
          <w:sz w:val="20"/>
        </w:rPr>
        <w:t xml:space="preserve"> </w:t>
      </w:r>
      <w:r>
        <w:rPr>
          <w:sz w:val="20"/>
        </w:rPr>
        <w:t>personal</w:t>
      </w:r>
      <w:r>
        <w:rPr>
          <w:spacing w:val="-7"/>
          <w:sz w:val="20"/>
        </w:rPr>
        <w:t xml:space="preserve"> </w:t>
      </w:r>
      <w:r>
        <w:rPr>
          <w:sz w:val="20"/>
        </w:rPr>
        <w:t>property</w:t>
      </w:r>
      <w:r>
        <w:rPr>
          <w:spacing w:val="-5"/>
          <w:sz w:val="20"/>
        </w:rPr>
        <w:t xml:space="preserve"> </w:t>
      </w:r>
      <w:r>
        <w:rPr>
          <w:sz w:val="20"/>
        </w:rPr>
        <w:t>and</w:t>
      </w:r>
      <w:r>
        <w:rPr>
          <w:spacing w:val="-6"/>
          <w:sz w:val="20"/>
        </w:rPr>
        <w:t xml:space="preserve"> </w:t>
      </w:r>
      <w:r>
        <w:rPr>
          <w:sz w:val="20"/>
        </w:rPr>
        <w:t>equipment;</w:t>
      </w:r>
      <w:r>
        <w:rPr>
          <w:spacing w:val="-6"/>
          <w:sz w:val="20"/>
        </w:rPr>
        <w:t xml:space="preserve"> </w:t>
      </w:r>
      <w:r>
        <w:rPr>
          <w:sz w:val="20"/>
        </w:rPr>
        <w:t>exposure</w:t>
      </w:r>
      <w:r>
        <w:rPr>
          <w:spacing w:val="-6"/>
          <w:sz w:val="20"/>
        </w:rPr>
        <w:t xml:space="preserve"> </w:t>
      </w:r>
      <w:r>
        <w:rPr>
          <w:sz w:val="20"/>
        </w:rPr>
        <w:t>to</w:t>
      </w:r>
      <w:r>
        <w:rPr>
          <w:spacing w:val="-6"/>
          <w:sz w:val="20"/>
        </w:rPr>
        <w:t xml:space="preserve"> </w:t>
      </w:r>
      <w:r>
        <w:rPr>
          <w:sz w:val="20"/>
        </w:rPr>
        <w:t>extreme</w:t>
      </w:r>
      <w:r>
        <w:rPr>
          <w:spacing w:val="-6"/>
          <w:sz w:val="20"/>
        </w:rPr>
        <w:t xml:space="preserve"> </w:t>
      </w:r>
      <w:r>
        <w:rPr>
          <w:sz w:val="20"/>
        </w:rPr>
        <w:t>conditions</w:t>
      </w:r>
      <w:r>
        <w:rPr>
          <w:spacing w:val="-7"/>
          <w:sz w:val="20"/>
        </w:rPr>
        <w:t xml:space="preserve"> </w:t>
      </w:r>
      <w:r>
        <w:rPr>
          <w:sz w:val="20"/>
        </w:rPr>
        <w:t>and</w:t>
      </w:r>
      <w:r>
        <w:rPr>
          <w:spacing w:val="-1"/>
          <w:sz w:val="20"/>
        </w:rPr>
        <w:t xml:space="preserve"> </w:t>
      </w:r>
      <w:r>
        <w:rPr>
          <w:sz w:val="20"/>
        </w:rPr>
        <w:t>circumstances;</w:t>
      </w:r>
      <w:r>
        <w:rPr>
          <w:spacing w:val="-7"/>
          <w:sz w:val="20"/>
        </w:rPr>
        <w:t xml:space="preserve"> </w:t>
      </w:r>
      <w:r>
        <w:rPr>
          <w:sz w:val="20"/>
        </w:rPr>
        <w:t>accidents</w:t>
      </w:r>
      <w:r>
        <w:rPr>
          <w:spacing w:val="-7"/>
          <w:sz w:val="20"/>
        </w:rPr>
        <w:t xml:space="preserve"> </w:t>
      </w:r>
      <w:r>
        <w:rPr>
          <w:sz w:val="20"/>
        </w:rPr>
        <w:t>involving other</w:t>
      </w:r>
      <w:r>
        <w:rPr>
          <w:spacing w:val="-15"/>
          <w:sz w:val="20"/>
        </w:rPr>
        <w:t xml:space="preserve"> </w:t>
      </w:r>
      <w:r>
        <w:rPr>
          <w:sz w:val="20"/>
        </w:rPr>
        <w:t>participants,</w:t>
      </w:r>
      <w:r>
        <w:rPr>
          <w:spacing w:val="-16"/>
          <w:sz w:val="20"/>
        </w:rPr>
        <w:t xml:space="preserve"> </w:t>
      </w:r>
      <w:r>
        <w:rPr>
          <w:sz w:val="20"/>
        </w:rPr>
        <w:t>event</w:t>
      </w:r>
      <w:r>
        <w:rPr>
          <w:spacing w:val="-13"/>
          <w:sz w:val="20"/>
        </w:rPr>
        <w:t xml:space="preserve"> </w:t>
      </w:r>
      <w:r>
        <w:rPr>
          <w:sz w:val="20"/>
        </w:rPr>
        <w:t>staff,</w:t>
      </w:r>
      <w:r>
        <w:rPr>
          <w:spacing w:val="-14"/>
          <w:sz w:val="20"/>
        </w:rPr>
        <w:t xml:space="preserve"> </w:t>
      </w:r>
      <w:r>
        <w:rPr>
          <w:sz w:val="20"/>
        </w:rPr>
        <w:t>volunteers</w:t>
      </w:r>
      <w:r>
        <w:rPr>
          <w:spacing w:val="-17"/>
          <w:sz w:val="20"/>
        </w:rPr>
        <w:t xml:space="preserve"> </w:t>
      </w:r>
      <w:r>
        <w:rPr>
          <w:sz w:val="20"/>
        </w:rPr>
        <w:t>or</w:t>
      </w:r>
      <w:r>
        <w:rPr>
          <w:spacing w:val="-14"/>
          <w:sz w:val="20"/>
        </w:rPr>
        <w:t xml:space="preserve"> </w:t>
      </w:r>
      <w:r>
        <w:rPr>
          <w:sz w:val="20"/>
        </w:rPr>
        <w:t>spectators;</w:t>
      </w:r>
      <w:r>
        <w:rPr>
          <w:spacing w:val="-14"/>
          <w:sz w:val="20"/>
        </w:rPr>
        <w:t xml:space="preserve"> </w:t>
      </w:r>
      <w:r>
        <w:rPr>
          <w:sz w:val="20"/>
        </w:rPr>
        <w:t>contact</w:t>
      </w:r>
      <w:r>
        <w:rPr>
          <w:spacing w:val="-16"/>
          <w:sz w:val="20"/>
        </w:rPr>
        <w:t xml:space="preserve"> </w:t>
      </w:r>
      <w:r>
        <w:rPr>
          <w:sz w:val="20"/>
        </w:rPr>
        <w:t>or</w:t>
      </w:r>
      <w:r>
        <w:rPr>
          <w:spacing w:val="-14"/>
          <w:sz w:val="20"/>
        </w:rPr>
        <w:t xml:space="preserve"> </w:t>
      </w:r>
      <w:r>
        <w:rPr>
          <w:sz w:val="20"/>
        </w:rPr>
        <w:t>collision</w:t>
      </w:r>
      <w:r>
        <w:rPr>
          <w:spacing w:val="-14"/>
          <w:sz w:val="20"/>
        </w:rPr>
        <w:t xml:space="preserve"> </w:t>
      </w:r>
      <w:r>
        <w:rPr>
          <w:sz w:val="20"/>
        </w:rPr>
        <w:t>with</w:t>
      </w:r>
      <w:r>
        <w:rPr>
          <w:spacing w:val="-16"/>
          <w:sz w:val="20"/>
        </w:rPr>
        <w:t xml:space="preserve"> </w:t>
      </w:r>
      <w:r>
        <w:rPr>
          <w:sz w:val="20"/>
        </w:rPr>
        <w:t>natural</w:t>
      </w:r>
      <w:r>
        <w:rPr>
          <w:spacing w:val="-13"/>
          <w:sz w:val="20"/>
        </w:rPr>
        <w:t xml:space="preserve"> </w:t>
      </w:r>
      <w:r>
        <w:rPr>
          <w:sz w:val="20"/>
        </w:rPr>
        <w:t>or</w:t>
      </w:r>
      <w:r>
        <w:rPr>
          <w:spacing w:val="-15"/>
          <w:sz w:val="20"/>
        </w:rPr>
        <w:t xml:space="preserve"> </w:t>
      </w:r>
      <w:r>
        <w:rPr>
          <w:sz w:val="20"/>
        </w:rPr>
        <w:t>manmade</w:t>
      </w:r>
      <w:r>
        <w:rPr>
          <w:spacing w:val="-16"/>
          <w:sz w:val="20"/>
        </w:rPr>
        <w:t xml:space="preserve"> </w:t>
      </w:r>
      <w:r>
        <w:rPr>
          <w:sz w:val="20"/>
        </w:rPr>
        <w:t>objects;</w:t>
      </w:r>
      <w:r>
        <w:rPr>
          <w:spacing w:val="-15"/>
          <w:sz w:val="20"/>
        </w:rPr>
        <w:t xml:space="preserve"> </w:t>
      </w:r>
      <w:r>
        <w:rPr>
          <w:sz w:val="20"/>
        </w:rPr>
        <w:t>dangers</w:t>
      </w:r>
      <w:r>
        <w:rPr>
          <w:spacing w:val="-17"/>
          <w:sz w:val="20"/>
        </w:rPr>
        <w:t xml:space="preserve"> </w:t>
      </w:r>
      <w:r>
        <w:rPr>
          <w:sz w:val="20"/>
        </w:rPr>
        <w:t>arising</w:t>
      </w:r>
      <w:r>
        <w:rPr>
          <w:spacing w:val="-15"/>
          <w:sz w:val="20"/>
        </w:rPr>
        <w:t xml:space="preserve"> </w:t>
      </w:r>
      <w:r>
        <w:rPr>
          <w:sz w:val="20"/>
        </w:rPr>
        <w:t>from</w:t>
      </w:r>
      <w:r>
        <w:rPr>
          <w:spacing w:val="-15"/>
          <w:sz w:val="20"/>
        </w:rPr>
        <w:t xml:space="preserve"> </w:t>
      </w:r>
      <w:r>
        <w:rPr>
          <w:sz w:val="20"/>
        </w:rPr>
        <w:t>adverse</w:t>
      </w:r>
      <w:r>
        <w:rPr>
          <w:spacing w:val="-15"/>
          <w:sz w:val="20"/>
        </w:rPr>
        <w:t xml:space="preserve"> </w:t>
      </w:r>
      <w:r>
        <w:rPr>
          <w:sz w:val="20"/>
        </w:rPr>
        <w:t>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w:t>
      </w:r>
      <w:r>
        <w:rPr>
          <w:spacing w:val="-8"/>
          <w:sz w:val="20"/>
        </w:rPr>
        <w:t xml:space="preserve"> </w:t>
      </w:r>
      <w:r>
        <w:rPr>
          <w:sz w:val="20"/>
        </w:rPr>
        <w:t>risks</w:t>
      </w:r>
      <w:r>
        <w:rPr>
          <w:spacing w:val="-6"/>
          <w:sz w:val="20"/>
        </w:rPr>
        <w:t xml:space="preserve"> </w:t>
      </w:r>
      <w:r>
        <w:rPr>
          <w:sz w:val="20"/>
        </w:rPr>
        <w:t>and</w:t>
      </w:r>
      <w:r>
        <w:rPr>
          <w:spacing w:val="-8"/>
          <w:sz w:val="20"/>
        </w:rPr>
        <w:t xml:space="preserve"> </w:t>
      </w:r>
      <w:r>
        <w:rPr>
          <w:sz w:val="20"/>
        </w:rPr>
        <w:t>dangers</w:t>
      </w:r>
      <w:r>
        <w:rPr>
          <w:spacing w:val="-8"/>
          <w:sz w:val="20"/>
        </w:rPr>
        <w:t xml:space="preserve"> </w:t>
      </w:r>
      <w:r>
        <w:rPr>
          <w:sz w:val="20"/>
        </w:rPr>
        <w:t>(“Risks”).</w:t>
      </w:r>
      <w:r>
        <w:rPr>
          <w:spacing w:val="-8"/>
          <w:sz w:val="20"/>
        </w:rPr>
        <w:t xml:space="preserve"> </w:t>
      </w:r>
      <w:r>
        <w:rPr>
          <w:sz w:val="20"/>
        </w:rPr>
        <w:t>I</w:t>
      </w:r>
      <w:r>
        <w:rPr>
          <w:spacing w:val="-7"/>
          <w:sz w:val="20"/>
        </w:rPr>
        <w:t xml:space="preserve"> </w:t>
      </w:r>
      <w:r>
        <w:rPr>
          <w:sz w:val="20"/>
        </w:rPr>
        <w:t>understand</w:t>
      </w:r>
      <w:r>
        <w:rPr>
          <w:spacing w:val="-6"/>
          <w:sz w:val="20"/>
        </w:rPr>
        <w:t xml:space="preserve"> </w:t>
      </w:r>
      <w:r>
        <w:rPr>
          <w:sz w:val="20"/>
        </w:rPr>
        <w:t>that</w:t>
      </w:r>
      <w:r>
        <w:rPr>
          <w:spacing w:val="-8"/>
          <w:sz w:val="20"/>
        </w:rPr>
        <w:t xml:space="preserve"> </w:t>
      </w:r>
      <w:r>
        <w:rPr>
          <w:sz w:val="20"/>
        </w:rPr>
        <w:t>these</w:t>
      </w:r>
      <w:r>
        <w:rPr>
          <w:spacing w:val="-6"/>
          <w:sz w:val="20"/>
        </w:rPr>
        <w:t xml:space="preserve"> </w:t>
      </w:r>
      <w:r>
        <w:rPr>
          <w:sz w:val="20"/>
        </w:rPr>
        <w:t>Risks</w:t>
      </w:r>
      <w:r>
        <w:rPr>
          <w:spacing w:val="-5"/>
          <w:sz w:val="20"/>
        </w:rPr>
        <w:t xml:space="preserve"> </w:t>
      </w:r>
      <w:r>
        <w:rPr>
          <w:sz w:val="20"/>
        </w:rPr>
        <w:t>may</w:t>
      </w:r>
      <w:r>
        <w:rPr>
          <w:spacing w:val="-8"/>
          <w:sz w:val="20"/>
        </w:rPr>
        <w:t xml:space="preserve"> </w:t>
      </w:r>
      <w:r>
        <w:rPr>
          <w:sz w:val="20"/>
        </w:rPr>
        <w:t>be</w:t>
      </w:r>
      <w:r>
        <w:rPr>
          <w:spacing w:val="-8"/>
          <w:sz w:val="20"/>
        </w:rPr>
        <w:t xml:space="preserve"> </w:t>
      </w:r>
      <w:r>
        <w:rPr>
          <w:sz w:val="20"/>
        </w:rPr>
        <w:t>caused</w:t>
      </w:r>
      <w:r>
        <w:rPr>
          <w:spacing w:val="-5"/>
          <w:sz w:val="20"/>
        </w:rPr>
        <w:t xml:space="preserve"> </w:t>
      </w:r>
      <w:r>
        <w:rPr>
          <w:sz w:val="20"/>
        </w:rPr>
        <w:t>in</w:t>
      </w:r>
      <w:r>
        <w:rPr>
          <w:spacing w:val="-8"/>
          <w:sz w:val="20"/>
        </w:rPr>
        <w:t xml:space="preserve"> </w:t>
      </w:r>
      <w:r>
        <w:rPr>
          <w:sz w:val="20"/>
        </w:rPr>
        <w:t>whole</w:t>
      </w:r>
      <w:r>
        <w:rPr>
          <w:spacing w:val="-8"/>
          <w:sz w:val="20"/>
        </w:rPr>
        <w:t xml:space="preserve"> </w:t>
      </w:r>
      <w:r>
        <w:rPr>
          <w:sz w:val="20"/>
        </w:rPr>
        <w:t>or</w:t>
      </w:r>
      <w:r>
        <w:rPr>
          <w:spacing w:val="-6"/>
          <w:sz w:val="20"/>
        </w:rPr>
        <w:t xml:space="preserve"> </w:t>
      </w:r>
      <w:r>
        <w:rPr>
          <w:sz w:val="20"/>
        </w:rPr>
        <w:t>in</w:t>
      </w:r>
      <w:r>
        <w:rPr>
          <w:spacing w:val="-6"/>
          <w:sz w:val="20"/>
        </w:rPr>
        <w:t xml:space="preserve"> </w:t>
      </w:r>
      <w:r>
        <w:rPr>
          <w:sz w:val="20"/>
        </w:rPr>
        <w:t>part</w:t>
      </w:r>
      <w:r>
        <w:rPr>
          <w:spacing w:val="-8"/>
          <w:sz w:val="20"/>
        </w:rPr>
        <w:t xml:space="preserve"> </w:t>
      </w:r>
      <w:r>
        <w:rPr>
          <w:sz w:val="20"/>
        </w:rPr>
        <w:t>by</w:t>
      </w:r>
      <w:r>
        <w:rPr>
          <w:spacing w:val="-7"/>
          <w:sz w:val="20"/>
        </w:rPr>
        <w:t xml:space="preserve"> </w:t>
      </w:r>
      <w:r>
        <w:rPr>
          <w:sz w:val="20"/>
        </w:rPr>
        <w:t>my</w:t>
      </w:r>
      <w:r>
        <w:rPr>
          <w:spacing w:val="-9"/>
          <w:sz w:val="20"/>
        </w:rPr>
        <w:t xml:space="preserve"> </w:t>
      </w:r>
      <w:r>
        <w:rPr>
          <w:sz w:val="20"/>
        </w:rPr>
        <w:t>own</w:t>
      </w:r>
      <w:r>
        <w:rPr>
          <w:spacing w:val="-8"/>
          <w:sz w:val="20"/>
        </w:rPr>
        <w:t xml:space="preserve"> </w:t>
      </w:r>
      <w:r>
        <w:rPr>
          <w:sz w:val="20"/>
        </w:rPr>
        <w:t>actions</w:t>
      </w:r>
      <w:r>
        <w:rPr>
          <w:spacing w:val="-8"/>
          <w:sz w:val="20"/>
        </w:rPr>
        <w:t xml:space="preserve"> </w:t>
      </w:r>
      <w:r>
        <w:rPr>
          <w:sz w:val="20"/>
        </w:rPr>
        <w:t>or</w:t>
      </w:r>
      <w:r>
        <w:rPr>
          <w:spacing w:val="-7"/>
          <w:sz w:val="20"/>
        </w:rPr>
        <w:t xml:space="preserve"> </w:t>
      </w:r>
      <w:r>
        <w:rPr>
          <w:sz w:val="20"/>
        </w:rPr>
        <w:t>inactions,</w:t>
      </w:r>
      <w:r>
        <w:rPr>
          <w:spacing w:val="-8"/>
          <w:sz w:val="20"/>
        </w:rPr>
        <w:t xml:space="preserve"> </w:t>
      </w:r>
      <w:r>
        <w:rPr>
          <w:sz w:val="20"/>
        </w:rPr>
        <w:t>the</w:t>
      </w:r>
      <w:r>
        <w:rPr>
          <w:spacing w:val="-7"/>
          <w:sz w:val="20"/>
        </w:rPr>
        <w:t xml:space="preserve"> </w:t>
      </w:r>
      <w:r>
        <w:rPr>
          <w:sz w:val="20"/>
        </w:rPr>
        <w:t>actions or</w:t>
      </w:r>
      <w:r>
        <w:rPr>
          <w:spacing w:val="-8"/>
          <w:sz w:val="20"/>
        </w:rPr>
        <w:t xml:space="preserve"> </w:t>
      </w:r>
      <w:r>
        <w:rPr>
          <w:sz w:val="20"/>
        </w:rPr>
        <w:t>inactions</w:t>
      </w:r>
      <w:r>
        <w:rPr>
          <w:spacing w:val="-8"/>
          <w:sz w:val="20"/>
        </w:rPr>
        <w:t xml:space="preserve"> </w:t>
      </w:r>
      <w:r>
        <w:rPr>
          <w:sz w:val="20"/>
        </w:rPr>
        <w:t>of</w:t>
      </w:r>
      <w:r>
        <w:rPr>
          <w:spacing w:val="-5"/>
          <w:sz w:val="20"/>
        </w:rPr>
        <w:t xml:space="preserve"> </w:t>
      </w:r>
      <w:r>
        <w:rPr>
          <w:sz w:val="20"/>
        </w:rPr>
        <w:t>others</w:t>
      </w:r>
      <w:r>
        <w:rPr>
          <w:spacing w:val="-9"/>
          <w:sz w:val="20"/>
        </w:rPr>
        <w:t xml:space="preserve"> </w:t>
      </w:r>
      <w:r>
        <w:rPr>
          <w:sz w:val="20"/>
        </w:rPr>
        <w:t>participating</w:t>
      </w:r>
      <w:r>
        <w:rPr>
          <w:spacing w:val="-6"/>
          <w:sz w:val="20"/>
        </w:rPr>
        <w:t xml:space="preserve"> </w:t>
      </w:r>
      <w:r>
        <w:rPr>
          <w:sz w:val="20"/>
        </w:rPr>
        <w:t>in</w:t>
      </w:r>
      <w:r>
        <w:rPr>
          <w:spacing w:val="-9"/>
          <w:sz w:val="20"/>
        </w:rPr>
        <w:t xml:space="preserve"> </w:t>
      </w:r>
      <w:r>
        <w:rPr>
          <w:sz w:val="20"/>
        </w:rPr>
        <w:t>the</w:t>
      </w:r>
      <w:r>
        <w:rPr>
          <w:spacing w:val="-5"/>
          <w:sz w:val="20"/>
        </w:rPr>
        <w:t xml:space="preserve"> </w:t>
      </w:r>
      <w:r>
        <w:rPr>
          <w:sz w:val="20"/>
        </w:rPr>
        <w:t>Events,</w:t>
      </w:r>
      <w:r>
        <w:rPr>
          <w:spacing w:val="-6"/>
          <w:sz w:val="20"/>
        </w:rPr>
        <w:t xml:space="preserve"> </w:t>
      </w:r>
      <w:r>
        <w:rPr>
          <w:sz w:val="20"/>
        </w:rPr>
        <w:t>or</w:t>
      </w:r>
      <w:r>
        <w:rPr>
          <w:spacing w:val="-7"/>
          <w:sz w:val="20"/>
        </w:rPr>
        <w:t xml:space="preserve"> </w:t>
      </w:r>
      <w:r>
        <w:rPr>
          <w:sz w:val="20"/>
        </w:rPr>
        <w:t>the</w:t>
      </w:r>
      <w:r>
        <w:rPr>
          <w:spacing w:val="-8"/>
          <w:sz w:val="20"/>
        </w:rPr>
        <w:t xml:space="preserve"> </w:t>
      </w:r>
      <w:r>
        <w:rPr>
          <w:sz w:val="20"/>
        </w:rPr>
        <w:t>negligent</w:t>
      </w:r>
      <w:r>
        <w:rPr>
          <w:spacing w:val="-6"/>
          <w:sz w:val="20"/>
        </w:rPr>
        <w:t xml:space="preserve"> </w:t>
      </w:r>
      <w:r>
        <w:rPr>
          <w:sz w:val="20"/>
        </w:rPr>
        <w:t>acts</w:t>
      </w:r>
      <w:r>
        <w:rPr>
          <w:spacing w:val="-9"/>
          <w:sz w:val="20"/>
        </w:rPr>
        <w:t xml:space="preserve"> </w:t>
      </w:r>
      <w:r>
        <w:rPr>
          <w:sz w:val="20"/>
        </w:rPr>
        <w:t>or</w:t>
      </w:r>
      <w:r>
        <w:rPr>
          <w:spacing w:val="-7"/>
          <w:sz w:val="20"/>
        </w:rPr>
        <w:t xml:space="preserve"> </w:t>
      </w:r>
      <w:r>
        <w:rPr>
          <w:sz w:val="20"/>
        </w:rPr>
        <w:t>omissions</w:t>
      </w:r>
      <w:r>
        <w:rPr>
          <w:spacing w:val="-9"/>
          <w:sz w:val="20"/>
        </w:rPr>
        <w:t xml:space="preserve"> </w:t>
      </w:r>
      <w:r>
        <w:rPr>
          <w:sz w:val="20"/>
        </w:rPr>
        <w:t>of</w:t>
      </w:r>
      <w:r>
        <w:rPr>
          <w:spacing w:val="-8"/>
          <w:sz w:val="20"/>
        </w:rPr>
        <w:t xml:space="preserve"> </w:t>
      </w:r>
      <w:r>
        <w:rPr>
          <w:sz w:val="20"/>
        </w:rPr>
        <w:t>the</w:t>
      </w:r>
      <w:r>
        <w:rPr>
          <w:spacing w:val="-6"/>
          <w:sz w:val="20"/>
        </w:rPr>
        <w:t xml:space="preserve"> </w:t>
      </w:r>
      <w:r>
        <w:rPr>
          <w:sz w:val="20"/>
        </w:rPr>
        <w:t>Released</w:t>
      </w:r>
      <w:r>
        <w:rPr>
          <w:spacing w:val="-6"/>
          <w:sz w:val="20"/>
        </w:rPr>
        <w:t xml:space="preserve"> </w:t>
      </w:r>
      <w:r>
        <w:rPr>
          <w:sz w:val="20"/>
        </w:rPr>
        <w:t>Parties</w:t>
      </w:r>
      <w:r>
        <w:rPr>
          <w:spacing w:val="-8"/>
          <w:sz w:val="20"/>
        </w:rPr>
        <w:t xml:space="preserve"> </w:t>
      </w:r>
      <w:r>
        <w:rPr>
          <w:sz w:val="20"/>
        </w:rPr>
        <w:t>defined</w:t>
      </w:r>
      <w:r>
        <w:rPr>
          <w:spacing w:val="-8"/>
          <w:sz w:val="20"/>
        </w:rPr>
        <w:t xml:space="preserve"> </w:t>
      </w:r>
      <w:r>
        <w:rPr>
          <w:sz w:val="20"/>
        </w:rPr>
        <w:t>below,</w:t>
      </w:r>
      <w:r>
        <w:rPr>
          <w:spacing w:val="-3"/>
          <w:sz w:val="20"/>
        </w:rPr>
        <w:t xml:space="preserve"> </w:t>
      </w:r>
      <w:r>
        <w:rPr>
          <w:sz w:val="20"/>
        </w:rPr>
        <w:t>and</w:t>
      </w:r>
      <w:r>
        <w:rPr>
          <w:spacing w:val="-8"/>
          <w:sz w:val="20"/>
        </w:rPr>
        <w:t xml:space="preserve"> </w:t>
      </w:r>
      <w:r>
        <w:rPr>
          <w:sz w:val="20"/>
        </w:rPr>
        <w:t>I</w:t>
      </w:r>
      <w:r>
        <w:rPr>
          <w:spacing w:val="-6"/>
          <w:sz w:val="20"/>
        </w:rPr>
        <w:t xml:space="preserve"> </w:t>
      </w:r>
      <w:r>
        <w:rPr>
          <w:sz w:val="20"/>
        </w:rPr>
        <w:t>hereby</w:t>
      </w:r>
      <w:r>
        <w:rPr>
          <w:spacing w:val="-6"/>
          <w:sz w:val="20"/>
        </w:rPr>
        <w:t xml:space="preserve"> </w:t>
      </w:r>
      <w:r>
        <w:rPr>
          <w:sz w:val="20"/>
        </w:rPr>
        <w:t>expressly assume</w:t>
      </w:r>
      <w:r>
        <w:rPr>
          <w:spacing w:val="-6"/>
          <w:sz w:val="20"/>
        </w:rPr>
        <w:t xml:space="preserve"> </w:t>
      </w:r>
      <w:r>
        <w:rPr>
          <w:sz w:val="20"/>
        </w:rPr>
        <w:t>all</w:t>
      </w:r>
      <w:r>
        <w:rPr>
          <w:spacing w:val="-4"/>
          <w:sz w:val="20"/>
        </w:rPr>
        <w:t xml:space="preserve"> </w:t>
      </w:r>
      <w:r>
        <w:rPr>
          <w:sz w:val="20"/>
        </w:rPr>
        <w:t>such</w:t>
      </w:r>
      <w:r>
        <w:rPr>
          <w:spacing w:val="-4"/>
          <w:sz w:val="20"/>
        </w:rPr>
        <w:t xml:space="preserve"> </w:t>
      </w:r>
      <w:r>
        <w:rPr>
          <w:sz w:val="20"/>
        </w:rPr>
        <w:t>Risks</w:t>
      </w:r>
      <w:r>
        <w:rPr>
          <w:spacing w:val="-4"/>
          <w:sz w:val="20"/>
        </w:rPr>
        <w:t xml:space="preserve"> </w:t>
      </w:r>
      <w:r>
        <w:rPr>
          <w:sz w:val="20"/>
        </w:rPr>
        <w:t>and</w:t>
      </w:r>
      <w:r>
        <w:rPr>
          <w:spacing w:val="-5"/>
          <w:sz w:val="20"/>
        </w:rPr>
        <w:t xml:space="preserve"> </w:t>
      </w:r>
      <w:r>
        <w:rPr>
          <w:sz w:val="20"/>
        </w:rPr>
        <w:t>responsibility</w:t>
      </w:r>
      <w:r>
        <w:rPr>
          <w:spacing w:val="-7"/>
          <w:sz w:val="20"/>
        </w:rPr>
        <w:t xml:space="preserve"> </w:t>
      </w:r>
      <w:r>
        <w:rPr>
          <w:sz w:val="20"/>
        </w:rPr>
        <w:t>for</w:t>
      </w:r>
      <w:r>
        <w:rPr>
          <w:spacing w:val="-2"/>
          <w:sz w:val="20"/>
        </w:rPr>
        <w:t xml:space="preserve"> </w:t>
      </w:r>
      <w:r>
        <w:rPr>
          <w:sz w:val="20"/>
        </w:rPr>
        <w:t>any</w:t>
      </w:r>
      <w:r>
        <w:rPr>
          <w:spacing w:val="-6"/>
          <w:sz w:val="20"/>
        </w:rPr>
        <w:t xml:space="preserve"> </w:t>
      </w:r>
      <w:r>
        <w:rPr>
          <w:sz w:val="20"/>
        </w:rPr>
        <w:t>damages,</w:t>
      </w:r>
      <w:r>
        <w:rPr>
          <w:spacing w:val="-4"/>
          <w:sz w:val="20"/>
        </w:rPr>
        <w:t xml:space="preserve"> </w:t>
      </w:r>
      <w:r>
        <w:rPr>
          <w:sz w:val="20"/>
        </w:rPr>
        <w:t>liabilities,</w:t>
      </w:r>
      <w:r>
        <w:rPr>
          <w:spacing w:val="-6"/>
          <w:sz w:val="20"/>
        </w:rPr>
        <w:t xml:space="preserve"> </w:t>
      </w:r>
      <w:r>
        <w:rPr>
          <w:sz w:val="20"/>
        </w:rPr>
        <w:t>losses</w:t>
      </w:r>
      <w:r>
        <w:rPr>
          <w:spacing w:val="-5"/>
          <w:sz w:val="20"/>
        </w:rPr>
        <w:t xml:space="preserve"> </w:t>
      </w:r>
      <w:r>
        <w:rPr>
          <w:sz w:val="20"/>
        </w:rPr>
        <w:t>or</w:t>
      </w:r>
      <w:r>
        <w:rPr>
          <w:spacing w:val="-5"/>
          <w:sz w:val="20"/>
        </w:rPr>
        <w:t xml:space="preserve"> </w:t>
      </w:r>
      <w:r>
        <w:rPr>
          <w:sz w:val="20"/>
        </w:rPr>
        <w:t>expenses</w:t>
      </w:r>
      <w:r>
        <w:rPr>
          <w:spacing w:val="-4"/>
          <w:sz w:val="20"/>
        </w:rPr>
        <w:t xml:space="preserve"> </w:t>
      </w:r>
      <w:r>
        <w:rPr>
          <w:sz w:val="20"/>
        </w:rPr>
        <w:t>that</w:t>
      </w:r>
      <w:r>
        <w:rPr>
          <w:spacing w:val="-6"/>
          <w:sz w:val="20"/>
        </w:rPr>
        <w:t xml:space="preserve"> </w:t>
      </w:r>
      <w:r>
        <w:rPr>
          <w:sz w:val="20"/>
        </w:rPr>
        <w:t>I</w:t>
      </w:r>
      <w:r>
        <w:rPr>
          <w:spacing w:val="-4"/>
          <w:sz w:val="20"/>
        </w:rPr>
        <w:t xml:space="preserve"> </w:t>
      </w:r>
      <w:r>
        <w:rPr>
          <w:sz w:val="20"/>
        </w:rPr>
        <w:t>incur</w:t>
      </w:r>
      <w:r>
        <w:rPr>
          <w:spacing w:val="-3"/>
          <w:sz w:val="20"/>
        </w:rPr>
        <w:t xml:space="preserve"> </w:t>
      </w:r>
      <w:r>
        <w:rPr>
          <w:sz w:val="20"/>
        </w:rPr>
        <w:t>as</w:t>
      </w:r>
      <w:r>
        <w:rPr>
          <w:spacing w:val="-6"/>
          <w:sz w:val="20"/>
        </w:rPr>
        <w:t xml:space="preserve"> </w:t>
      </w:r>
      <w:r>
        <w:rPr>
          <w:sz w:val="20"/>
        </w:rPr>
        <w:t>a</w:t>
      </w:r>
      <w:r>
        <w:rPr>
          <w:spacing w:val="-5"/>
          <w:sz w:val="20"/>
        </w:rPr>
        <w:t xml:space="preserve"> </w:t>
      </w:r>
      <w:r>
        <w:rPr>
          <w:sz w:val="20"/>
        </w:rPr>
        <w:t>result</w:t>
      </w:r>
      <w:r>
        <w:rPr>
          <w:spacing w:val="-6"/>
          <w:sz w:val="20"/>
        </w:rPr>
        <w:t xml:space="preserve"> </w:t>
      </w:r>
      <w:r>
        <w:rPr>
          <w:sz w:val="20"/>
        </w:rPr>
        <w:t>of</w:t>
      </w:r>
      <w:r>
        <w:rPr>
          <w:spacing w:val="-4"/>
          <w:sz w:val="20"/>
        </w:rPr>
        <w:t xml:space="preserve"> </w:t>
      </w:r>
      <w:r>
        <w:rPr>
          <w:sz w:val="20"/>
        </w:rPr>
        <w:t>my</w:t>
      </w:r>
      <w:r>
        <w:rPr>
          <w:spacing w:val="-6"/>
          <w:sz w:val="20"/>
        </w:rPr>
        <w:t xml:space="preserve"> </w:t>
      </w:r>
      <w:r>
        <w:rPr>
          <w:sz w:val="20"/>
        </w:rPr>
        <w:t>participation</w:t>
      </w:r>
      <w:r>
        <w:rPr>
          <w:spacing w:val="-6"/>
          <w:sz w:val="20"/>
        </w:rPr>
        <w:t xml:space="preserve"> </w:t>
      </w:r>
      <w:r>
        <w:rPr>
          <w:sz w:val="20"/>
        </w:rPr>
        <w:t>in</w:t>
      </w:r>
      <w:r>
        <w:rPr>
          <w:spacing w:val="-5"/>
          <w:sz w:val="20"/>
        </w:rPr>
        <w:t xml:space="preserve"> </w:t>
      </w:r>
      <w:r>
        <w:rPr>
          <w:sz w:val="20"/>
        </w:rPr>
        <w:t>any</w:t>
      </w:r>
      <w:r>
        <w:rPr>
          <w:spacing w:val="-6"/>
          <w:sz w:val="20"/>
        </w:rPr>
        <w:t xml:space="preserve"> </w:t>
      </w:r>
      <w:r>
        <w:rPr>
          <w:sz w:val="20"/>
        </w:rPr>
        <w:t>Events.</w:t>
      </w:r>
    </w:p>
    <w:p w14:paraId="4AA72570" w14:textId="77777777" w:rsidR="001B384B" w:rsidRDefault="001B384B">
      <w:pPr>
        <w:pStyle w:val="BodyText"/>
        <w:spacing w:before="5"/>
        <w:rPr>
          <w:sz w:val="18"/>
        </w:rPr>
      </w:pPr>
    </w:p>
    <w:p w14:paraId="4AA72571" w14:textId="77777777" w:rsidR="001B384B" w:rsidRDefault="00B310D0">
      <w:pPr>
        <w:pStyle w:val="ListParagraph"/>
        <w:numPr>
          <w:ilvl w:val="0"/>
          <w:numId w:val="1"/>
        </w:numPr>
        <w:tabs>
          <w:tab w:val="left" w:pos="460"/>
        </w:tabs>
        <w:spacing w:before="1" w:line="225" w:lineRule="auto"/>
        <w:ind w:right="122"/>
        <w:rPr>
          <w:sz w:val="20"/>
        </w:rPr>
      </w:pPr>
      <w:r>
        <w:rPr>
          <w:sz w:val="20"/>
        </w:rPr>
        <w:t>I agree to be familiar with and to abide by the Rules and Regulations established by USMS, including any safety regulations. I accept sole responsibility for my own conduct and actions while participating in the</w:t>
      </w:r>
      <w:r>
        <w:rPr>
          <w:spacing w:val="-5"/>
          <w:sz w:val="20"/>
        </w:rPr>
        <w:t xml:space="preserve"> </w:t>
      </w:r>
      <w:r>
        <w:rPr>
          <w:sz w:val="20"/>
        </w:rPr>
        <w:t>Events.</w:t>
      </w:r>
    </w:p>
    <w:p w14:paraId="4AA72572" w14:textId="77777777" w:rsidR="001B384B" w:rsidRDefault="001B384B">
      <w:pPr>
        <w:pStyle w:val="BodyText"/>
        <w:spacing w:before="10"/>
        <w:rPr>
          <w:sz w:val="19"/>
        </w:rPr>
      </w:pPr>
    </w:p>
    <w:p w14:paraId="4AA72573" w14:textId="77777777" w:rsidR="001B384B" w:rsidRDefault="00B310D0">
      <w:pPr>
        <w:pStyle w:val="ListParagraph"/>
        <w:numPr>
          <w:ilvl w:val="0"/>
          <w:numId w:val="1"/>
        </w:numPr>
        <w:tabs>
          <w:tab w:val="left" w:pos="460"/>
        </w:tabs>
        <w:spacing w:line="225" w:lineRule="auto"/>
        <w:rPr>
          <w:sz w:val="20"/>
        </w:rPr>
      </w:pPr>
      <w:r>
        <w:rPr>
          <w:sz w:val="20"/>
        </w:rPr>
        <w:t>I hereby Release, Waive and Covenant Not to Sue, and further agree to Indemnify, Defend and Hold Harmless the following parties: USMS, its members,</w:t>
      </w:r>
      <w:r>
        <w:rPr>
          <w:spacing w:val="-10"/>
          <w:sz w:val="20"/>
        </w:rPr>
        <w:t xml:space="preserve"> </w:t>
      </w:r>
      <w:r>
        <w:rPr>
          <w:sz w:val="20"/>
        </w:rPr>
        <w:t>clubs,</w:t>
      </w:r>
      <w:r>
        <w:rPr>
          <w:spacing w:val="-10"/>
          <w:sz w:val="20"/>
        </w:rPr>
        <w:t xml:space="preserve"> </w:t>
      </w:r>
      <w:r>
        <w:rPr>
          <w:sz w:val="20"/>
        </w:rPr>
        <w:t>workout</w:t>
      </w:r>
      <w:r>
        <w:rPr>
          <w:spacing w:val="-10"/>
          <w:sz w:val="20"/>
        </w:rPr>
        <w:t xml:space="preserve"> </w:t>
      </w:r>
      <w:r>
        <w:rPr>
          <w:sz w:val="20"/>
        </w:rPr>
        <w:t>groups,</w:t>
      </w:r>
      <w:r>
        <w:rPr>
          <w:spacing w:val="-8"/>
          <w:sz w:val="20"/>
        </w:rPr>
        <w:t xml:space="preserve"> </w:t>
      </w:r>
      <w:r>
        <w:rPr>
          <w:sz w:val="20"/>
        </w:rPr>
        <w:t>event</w:t>
      </w:r>
      <w:r>
        <w:rPr>
          <w:spacing w:val="-9"/>
          <w:sz w:val="20"/>
        </w:rPr>
        <w:t xml:space="preserve"> </w:t>
      </w:r>
      <w:r>
        <w:rPr>
          <w:sz w:val="20"/>
        </w:rPr>
        <w:t>hosts,</w:t>
      </w:r>
      <w:r>
        <w:rPr>
          <w:spacing w:val="-10"/>
          <w:sz w:val="20"/>
        </w:rPr>
        <w:t xml:space="preserve"> </w:t>
      </w:r>
      <w:r>
        <w:rPr>
          <w:sz w:val="20"/>
        </w:rPr>
        <w:t>employees,</w:t>
      </w:r>
      <w:r>
        <w:rPr>
          <w:spacing w:val="-10"/>
          <w:sz w:val="20"/>
        </w:rPr>
        <w:t xml:space="preserve"> </w:t>
      </w:r>
      <w:r>
        <w:rPr>
          <w:sz w:val="20"/>
        </w:rPr>
        <w:t>and</w:t>
      </w:r>
      <w:r>
        <w:rPr>
          <w:spacing w:val="-9"/>
          <w:sz w:val="20"/>
        </w:rPr>
        <w:t xml:space="preserve"> </w:t>
      </w:r>
      <w:r>
        <w:rPr>
          <w:sz w:val="20"/>
        </w:rPr>
        <w:t>volunteers</w:t>
      </w:r>
      <w:r>
        <w:rPr>
          <w:spacing w:val="-10"/>
          <w:sz w:val="20"/>
        </w:rPr>
        <w:t xml:space="preserve"> </w:t>
      </w:r>
      <w:r>
        <w:rPr>
          <w:sz w:val="20"/>
        </w:rPr>
        <w:t>(including,</w:t>
      </w:r>
      <w:r>
        <w:rPr>
          <w:spacing w:val="-10"/>
          <w:sz w:val="20"/>
        </w:rPr>
        <w:t xml:space="preserve"> </w:t>
      </w:r>
      <w:r>
        <w:rPr>
          <w:sz w:val="20"/>
        </w:rPr>
        <w:t>but</w:t>
      </w:r>
      <w:r>
        <w:rPr>
          <w:spacing w:val="-10"/>
          <w:sz w:val="20"/>
        </w:rPr>
        <w:t xml:space="preserve"> </w:t>
      </w:r>
      <w:r>
        <w:rPr>
          <w:sz w:val="20"/>
        </w:rPr>
        <w:t>not</w:t>
      </w:r>
      <w:r>
        <w:rPr>
          <w:spacing w:val="-10"/>
          <w:sz w:val="20"/>
        </w:rPr>
        <w:t xml:space="preserve"> </w:t>
      </w:r>
      <w:r>
        <w:rPr>
          <w:sz w:val="20"/>
        </w:rPr>
        <w:t>limited</w:t>
      </w:r>
      <w:r>
        <w:rPr>
          <w:spacing w:val="-7"/>
          <w:sz w:val="20"/>
        </w:rPr>
        <w:t xml:space="preserve"> </w:t>
      </w:r>
      <w:r>
        <w:rPr>
          <w:sz w:val="20"/>
        </w:rPr>
        <w:t>to,</w:t>
      </w:r>
      <w:r>
        <w:rPr>
          <w:spacing w:val="-10"/>
          <w:sz w:val="20"/>
        </w:rPr>
        <w:t xml:space="preserve"> </w:t>
      </w:r>
      <w:r>
        <w:rPr>
          <w:sz w:val="20"/>
        </w:rPr>
        <w:t>event</w:t>
      </w:r>
      <w:r>
        <w:rPr>
          <w:spacing w:val="-10"/>
          <w:sz w:val="20"/>
        </w:rPr>
        <w:t xml:space="preserve"> </w:t>
      </w:r>
      <w:r>
        <w:rPr>
          <w:sz w:val="20"/>
        </w:rPr>
        <w:t>directors,</w:t>
      </w:r>
      <w:r>
        <w:rPr>
          <w:spacing w:val="-10"/>
          <w:sz w:val="20"/>
        </w:rPr>
        <w:t xml:space="preserve"> </w:t>
      </w:r>
      <w:r>
        <w:rPr>
          <w:sz w:val="20"/>
        </w:rPr>
        <w:t>coaches,</w:t>
      </w:r>
      <w:r>
        <w:rPr>
          <w:spacing w:val="-10"/>
          <w:sz w:val="20"/>
        </w:rPr>
        <w:t xml:space="preserve"> </w:t>
      </w:r>
      <w:r>
        <w:rPr>
          <w:sz w:val="20"/>
        </w:rPr>
        <w:t>officials,</w:t>
      </w:r>
      <w:r>
        <w:rPr>
          <w:spacing w:val="-10"/>
          <w:sz w:val="20"/>
        </w:rPr>
        <w:t xml:space="preserve"> </w:t>
      </w:r>
      <w:r>
        <w:rPr>
          <w:sz w:val="20"/>
        </w:rPr>
        <w:t>judges, timers,</w:t>
      </w:r>
      <w:r>
        <w:rPr>
          <w:spacing w:val="-12"/>
          <w:sz w:val="20"/>
        </w:rPr>
        <w:t xml:space="preserve"> </w:t>
      </w:r>
      <w:r>
        <w:rPr>
          <w:sz w:val="20"/>
        </w:rPr>
        <w:t>safety</w:t>
      </w:r>
      <w:r>
        <w:rPr>
          <w:spacing w:val="-12"/>
          <w:sz w:val="20"/>
        </w:rPr>
        <w:t xml:space="preserve"> </w:t>
      </w:r>
      <w:r>
        <w:rPr>
          <w:sz w:val="20"/>
        </w:rPr>
        <w:t>marshals,</w:t>
      </w:r>
      <w:r>
        <w:rPr>
          <w:spacing w:val="-12"/>
          <w:sz w:val="20"/>
        </w:rPr>
        <w:t xml:space="preserve"> </w:t>
      </w:r>
      <w:r>
        <w:rPr>
          <w:sz w:val="20"/>
        </w:rPr>
        <w:t>lifeguards,</w:t>
      </w:r>
      <w:r>
        <w:rPr>
          <w:spacing w:val="-12"/>
          <w:sz w:val="20"/>
        </w:rPr>
        <w:t xml:space="preserve"> </w:t>
      </w:r>
      <w:r>
        <w:rPr>
          <w:sz w:val="20"/>
        </w:rPr>
        <w:t>and</w:t>
      </w:r>
      <w:r>
        <w:rPr>
          <w:spacing w:val="-11"/>
          <w:sz w:val="20"/>
        </w:rPr>
        <w:t xml:space="preserve"> </w:t>
      </w:r>
      <w:r>
        <w:rPr>
          <w:sz w:val="20"/>
        </w:rPr>
        <w:t>support</w:t>
      </w:r>
      <w:r>
        <w:rPr>
          <w:spacing w:val="-11"/>
          <w:sz w:val="20"/>
        </w:rPr>
        <w:t xml:space="preserve"> </w:t>
      </w:r>
      <w:r>
        <w:rPr>
          <w:sz w:val="20"/>
        </w:rPr>
        <w:t>boat</w:t>
      </w:r>
      <w:r>
        <w:rPr>
          <w:spacing w:val="-10"/>
          <w:sz w:val="20"/>
        </w:rPr>
        <w:t xml:space="preserve"> </w:t>
      </w:r>
      <w:r>
        <w:rPr>
          <w:sz w:val="20"/>
        </w:rPr>
        <w:t>owners</w:t>
      </w:r>
      <w:r>
        <w:rPr>
          <w:spacing w:val="-12"/>
          <w:sz w:val="20"/>
        </w:rPr>
        <w:t xml:space="preserve"> </w:t>
      </w:r>
      <w:r>
        <w:rPr>
          <w:sz w:val="20"/>
        </w:rPr>
        <w:t>and</w:t>
      </w:r>
      <w:r>
        <w:rPr>
          <w:spacing w:val="-11"/>
          <w:sz w:val="20"/>
        </w:rPr>
        <w:t xml:space="preserve"> </w:t>
      </w:r>
      <w:r>
        <w:rPr>
          <w:sz w:val="20"/>
        </w:rPr>
        <w:t>operators);</w:t>
      </w:r>
      <w:r>
        <w:rPr>
          <w:spacing w:val="-11"/>
          <w:sz w:val="20"/>
        </w:rPr>
        <w:t xml:space="preserve"> </w:t>
      </w:r>
      <w:r>
        <w:rPr>
          <w:sz w:val="20"/>
        </w:rPr>
        <w:t>the</w:t>
      </w:r>
      <w:r>
        <w:rPr>
          <w:spacing w:val="-11"/>
          <w:sz w:val="20"/>
        </w:rPr>
        <w:t xml:space="preserve"> </w:t>
      </w:r>
      <w:r>
        <w:rPr>
          <w:sz w:val="20"/>
        </w:rPr>
        <w:t>USMS</w:t>
      </w:r>
      <w:r>
        <w:rPr>
          <w:spacing w:val="-10"/>
          <w:sz w:val="20"/>
        </w:rPr>
        <w:t xml:space="preserve"> </w:t>
      </w:r>
      <w:r>
        <w:rPr>
          <w:sz w:val="20"/>
        </w:rPr>
        <w:t>Swimming</w:t>
      </w:r>
      <w:r>
        <w:rPr>
          <w:spacing w:val="-9"/>
          <w:sz w:val="20"/>
        </w:rPr>
        <w:t xml:space="preserve"> </w:t>
      </w:r>
      <w:r>
        <w:rPr>
          <w:sz w:val="20"/>
        </w:rPr>
        <w:t>Saves</w:t>
      </w:r>
      <w:r>
        <w:rPr>
          <w:spacing w:val="-12"/>
          <w:sz w:val="20"/>
        </w:rPr>
        <w:t xml:space="preserve"> </w:t>
      </w:r>
      <w:r>
        <w:rPr>
          <w:sz w:val="20"/>
        </w:rPr>
        <w:t>Lives</w:t>
      </w:r>
      <w:r>
        <w:rPr>
          <w:spacing w:val="-11"/>
          <w:sz w:val="20"/>
        </w:rPr>
        <w:t xml:space="preserve"> </w:t>
      </w:r>
      <w:r>
        <w:rPr>
          <w:sz w:val="20"/>
        </w:rPr>
        <w:t>Foundation;</w:t>
      </w:r>
      <w:r>
        <w:rPr>
          <w:spacing w:val="-9"/>
          <w:sz w:val="20"/>
        </w:rPr>
        <w:t xml:space="preserve"> </w:t>
      </w:r>
      <w:r>
        <w:rPr>
          <w:sz w:val="20"/>
        </w:rPr>
        <w:t>USMS</w:t>
      </w:r>
      <w:r>
        <w:rPr>
          <w:spacing w:val="-13"/>
          <w:sz w:val="20"/>
        </w:rPr>
        <w:t xml:space="preserve"> </w:t>
      </w:r>
      <w:r>
        <w:rPr>
          <w:sz w:val="20"/>
        </w:rPr>
        <w:t>Local</w:t>
      </w:r>
      <w:r>
        <w:rPr>
          <w:spacing w:val="-12"/>
          <w:sz w:val="20"/>
        </w:rPr>
        <w:t xml:space="preserve"> </w:t>
      </w:r>
      <w:r>
        <w:rPr>
          <w:sz w:val="20"/>
        </w:rPr>
        <w:t xml:space="preserve">Masters Swimming Committees (LMSCs); the Event organizers and promoters, sponsors and advertisers; pool facility, lake and property </w:t>
      </w:r>
      <w:r>
        <w:rPr>
          <w:spacing w:val="2"/>
          <w:sz w:val="20"/>
        </w:rPr>
        <w:t xml:space="preserve">owners </w:t>
      </w:r>
      <w:r>
        <w:rPr>
          <w:sz w:val="20"/>
        </w:rPr>
        <w:t>or operators hosting the Events; law enforcement agencies and other public entities providing support for the Events; and each of their respective parent,</w:t>
      </w:r>
      <w:r>
        <w:rPr>
          <w:spacing w:val="-11"/>
          <w:sz w:val="20"/>
        </w:rPr>
        <w:t xml:space="preserve"> </w:t>
      </w:r>
      <w:r>
        <w:rPr>
          <w:sz w:val="20"/>
        </w:rPr>
        <w:t>subsidiary</w:t>
      </w:r>
      <w:r>
        <w:rPr>
          <w:spacing w:val="-12"/>
          <w:sz w:val="20"/>
        </w:rPr>
        <w:t xml:space="preserve"> </w:t>
      </w:r>
      <w:r>
        <w:rPr>
          <w:sz w:val="20"/>
        </w:rPr>
        <w:t>and</w:t>
      </w:r>
      <w:r>
        <w:rPr>
          <w:spacing w:val="-9"/>
          <w:sz w:val="20"/>
        </w:rPr>
        <w:t xml:space="preserve"> </w:t>
      </w:r>
      <w:r>
        <w:rPr>
          <w:sz w:val="20"/>
        </w:rPr>
        <w:t>affiliated</w:t>
      </w:r>
      <w:r>
        <w:rPr>
          <w:spacing w:val="-9"/>
          <w:sz w:val="20"/>
        </w:rPr>
        <w:t xml:space="preserve"> </w:t>
      </w:r>
      <w:r>
        <w:rPr>
          <w:sz w:val="20"/>
        </w:rPr>
        <w:t>companies,</w:t>
      </w:r>
      <w:r>
        <w:rPr>
          <w:spacing w:val="-11"/>
          <w:sz w:val="20"/>
        </w:rPr>
        <w:t xml:space="preserve"> </w:t>
      </w:r>
      <w:r>
        <w:rPr>
          <w:sz w:val="20"/>
        </w:rPr>
        <w:t>officers,</w:t>
      </w:r>
      <w:r>
        <w:rPr>
          <w:spacing w:val="-10"/>
          <w:sz w:val="20"/>
        </w:rPr>
        <w:t xml:space="preserve"> </w:t>
      </w:r>
      <w:r>
        <w:rPr>
          <w:sz w:val="20"/>
        </w:rPr>
        <w:t>directors,</w:t>
      </w:r>
      <w:r>
        <w:rPr>
          <w:spacing w:val="-11"/>
          <w:sz w:val="20"/>
        </w:rPr>
        <w:t xml:space="preserve"> </w:t>
      </w:r>
      <w:r>
        <w:rPr>
          <w:sz w:val="20"/>
        </w:rPr>
        <w:t>partners,</w:t>
      </w:r>
      <w:r>
        <w:rPr>
          <w:spacing w:val="-11"/>
          <w:sz w:val="20"/>
        </w:rPr>
        <w:t xml:space="preserve"> </w:t>
      </w:r>
      <w:r>
        <w:rPr>
          <w:sz w:val="20"/>
        </w:rPr>
        <w:t>shareholders,</w:t>
      </w:r>
      <w:r>
        <w:rPr>
          <w:spacing w:val="-11"/>
          <w:sz w:val="20"/>
        </w:rPr>
        <w:t xml:space="preserve"> </w:t>
      </w:r>
      <w:r>
        <w:rPr>
          <w:sz w:val="20"/>
        </w:rPr>
        <w:t>members,</w:t>
      </w:r>
      <w:r>
        <w:rPr>
          <w:spacing w:val="-10"/>
          <w:sz w:val="20"/>
        </w:rPr>
        <w:t xml:space="preserve"> </w:t>
      </w:r>
      <w:r>
        <w:rPr>
          <w:sz w:val="20"/>
        </w:rPr>
        <w:t>agents,</w:t>
      </w:r>
      <w:r>
        <w:rPr>
          <w:spacing w:val="-11"/>
          <w:sz w:val="20"/>
        </w:rPr>
        <w:t xml:space="preserve"> </w:t>
      </w:r>
      <w:r>
        <w:rPr>
          <w:sz w:val="20"/>
        </w:rPr>
        <w:t>employees,</w:t>
      </w:r>
      <w:r>
        <w:rPr>
          <w:spacing w:val="-9"/>
          <w:sz w:val="20"/>
        </w:rPr>
        <w:t xml:space="preserve"> </w:t>
      </w:r>
      <w:r>
        <w:rPr>
          <w:sz w:val="20"/>
        </w:rPr>
        <w:t>and</w:t>
      </w:r>
      <w:r>
        <w:rPr>
          <w:spacing w:val="-11"/>
          <w:sz w:val="20"/>
        </w:rPr>
        <w:t xml:space="preserve"> </w:t>
      </w:r>
      <w:r>
        <w:rPr>
          <w:sz w:val="20"/>
        </w:rPr>
        <w:t>volunteers</w:t>
      </w:r>
      <w:r>
        <w:rPr>
          <w:spacing w:val="-9"/>
          <w:sz w:val="20"/>
        </w:rPr>
        <w:t xml:space="preserve"> </w:t>
      </w:r>
      <w:r>
        <w:rPr>
          <w:sz w:val="20"/>
        </w:rPr>
        <w:t>(individually and collectively</w:t>
      </w:r>
      <w:r>
        <w:rPr>
          <w:b/>
          <w:sz w:val="20"/>
        </w:rPr>
        <w:t xml:space="preserve">, </w:t>
      </w:r>
      <w:r>
        <w:rPr>
          <w:sz w:val="20"/>
        </w:rPr>
        <w:t>the “Released Parties</w:t>
      </w:r>
      <w:r>
        <w:rPr>
          <w:b/>
          <w:sz w:val="20"/>
        </w:rPr>
        <w:t>”</w:t>
      </w:r>
      <w:r>
        <w:rPr>
          <w:sz w:val="20"/>
        </w:rPr>
        <w:t>), with respect to any liability, claim(s), demand(s), cause(s) of action, damage(s), loss or expense (including</w:t>
      </w:r>
      <w:r>
        <w:rPr>
          <w:spacing w:val="-5"/>
          <w:sz w:val="20"/>
        </w:rPr>
        <w:t xml:space="preserve"> </w:t>
      </w:r>
      <w:r>
        <w:rPr>
          <w:sz w:val="20"/>
        </w:rPr>
        <w:t>court</w:t>
      </w:r>
      <w:r>
        <w:rPr>
          <w:spacing w:val="-6"/>
          <w:sz w:val="20"/>
        </w:rPr>
        <w:t xml:space="preserve"> </w:t>
      </w:r>
      <w:r>
        <w:rPr>
          <w:sz w:val="20"/>
        </w:rPr>
        <w:t>costs</w:t>
      </w:r>
      <w:r>
        <w:rPr>
          <w:spacing w:val="-5"/>
          <w:sz w:val="20"/>
        </w:rPr>
        <w:t xml:space="preserve"> </w:t>
      </w:r>
      <w:r>
        <w:rPr>
          <w:sz w:val="20"/>
        </w:rPr>
        <w:t>and</w:t>
      </w:r>
      <w:r>
        <w:rPr>
          <w:spacing w:val="-3"/>
          <w:sz w:val="20"/>
        </w:rPr>
        <w:t xml:space="preserve"> </w:t>
      </w:r>
      <w:r>
        <w:rPr>
          <w:sz w:val="20"/>
        </w:rPr>
        <w:t>reasonable</w:t>
      </w:r>
      <w:r>
        <w:rPr>
          <w:spacing w:val="-6"/>
          <w:sz w:val="20"/>
        </w:rPr>
        <w:t xml:space="preserve"> </w:t>
      </w:r>
      <w:r>
        <w:rPr>
          <w:sz w:val="20"/>
        </w:rPr>
        <w:t>attorneys’</w:t>
      </w:r>
      <w:r>
        <w:rPr>
          <w:spacing w:val="-5"/>
          <w:sz w:val="20"/>
        </w:rPr>
        <w:t xml:space="preserve"> </w:t>
      </w:r>
      <w:r>
        <w:rPr>
          <w:sz w:val="20"/>
        </w:rPr>
        <w:t>fees)</w:t>
      </w:r>
      <w:r>
        <w:rPr>
          <w:spacing w:val="-5"/>
          <w:sz w:val="20"/>
        </w:rPr>
        <w:t xml:space="preserve"> </w:t>
      </w:r>
      <w:r>
        <w:rPr>
          <w:sz w:val="20"/>
        </w:rPr>
        <w:t>of</w:t>
      </w:r>
      <w:r>
        <w:rPr>
          <w:spacing w:val="-4"/>
          <w:sz w:val="20"/>
        </w:rPr>
        <w:t xml:space="preserve"> </w:t>
      </w:r>
      <w:r>
        <w:rPr>
          <w:sz w:val="20"/>
        </w:rPr>
        <w:t>any</w:t>
      </w:r>
      <w:r>
        <w:rPr>
          <w:spacing w:val="-4"/>
          <w:sz w:val="20"/>
        </w:rPr>
        <w:t xml:space="preserve"> </w:t>
      </w:r>
      <w:r>
        <w:rPr>
          <w:sz w:val="20"/>
        </w:rPr>
        <w:t>kind</w:t>
      </w:r>
      <w:r>
        <w:rPr>
          <w:spacing w:val="-3"/>
          <w:sz w:val="20"/>
        </w:rPr>
        <w:t xml:space="preserve"> </w:t>
      </w:r>
      <w:r>
        <w:rPr>
          <w:sz w:val="20"/>
        </w:rPr>
        <w:t>or</w:t>
      </w:r>
      <w:r>
        <w:rPr>
          <w:spacing w:val="-5"/>
          <w:sz w:val="20"/>
        </w:rPr>
        <w:t xml:space="preserve"> </w:t>
      </w:r>
      <w:r>
        <w:rPr>
          <w:sz w:val="20"/>
        </w:rPr>
        <w:t>nature</w:t>
      </w:r>
      <w:r>
        <w:rPr>
          <w:spacing w:val="-4"/>
          <w:sz w:val="20"/>
        </w:rPr>
        <w:t xml:space="preserve"> </w:t>
      </w:r>
      <w:r>
        <w:rPr>
          <w:sz w:val="20"/>
        </w:rPr>
        <w:t>(“Liability”)</w:t>
      </w:r>
      <w:r>
        <w:rPr>
          <w:spacing w:val="-5"/>
          <w:sz w:val="20"/>
        </w:rPr>
        <w:t xml:space="preserve"> </w:t>
      </w:r>
      <w:r>
        <w:rPr>
          <w:sz w:val="20"/>
        </w:rPr>
        <w:t>which</w:t>
      </w:r>
      <w:r>
        <w:rPr>
          <w:spacing w:val="-3"/>
          <w:sz w:val="20"/>
        </w:rPr>
        <w:t xml:space="preserve"> </w:t>
      </w:r>
      <w:r>
        <w:rPr>
          <w:sz w:val="20"/>
        </w:rPr>
        <w:t>may</w:t>
      </w:r>
      <w:r>
        <w:rPr>
          <w:spacing w:val="-6"/>
          <w:sz w:val="20"/>
        </w:rPr>
        <w:t xml:space="preserve"> </w:t>
      </w:r>
      <w:r>
        <w:rPr>
          <w:sz w:val="20"/>
        </w:rPr>
        <w:t>arise</w:t>
      </w:r>
      <w:r>
        <w:rPr>
          <w:spacing w:val="-6"/>
          <w:sz w:val="20"/>
        </w:rPr>
        <w:t xml:space="preserve"> </w:t>
      </w:r>
      <w:r>
        <w:rPr>
          <w:sz w:val="20"/>
        </w:rPr>
        <w:t>out</w:t>
      </w:r>
      <w:r>
        <w:rPr>
          <w:spacing w:val="-5"/>
          <w:sz w:val="20"/>
        </w:rPr>
        <w:t xml:space="preserve"> </w:t>
      </w:r>
      <w:r>
        <w:rPr>
          <w:sz w:val="20"/>
        </w:rPr>
        <w:t>of,</w:t>
      </w:r>
      <w:r>
        <w:rPr>
          <w:spacing w:val="-5"/>
          <w:sz w:val="20"/>
        </w:rPr>
        <w:t xml:space="preserve"> </w:t>
      </w:r>
      <w:r>
        <w:rPr>
          <w:sz w:val="20"/>
        </w:rPr>
        <w:t>result</w:t>
      </w:r>
      <w:r>
        <w:rPr>
          <w:spacing w:val="-5"/>
          <w:sz w:val="20"/>
        </w:rPr>
        <w:t xml:space="preserve"> </w:t>
      </w:r>
      <w:r>
        <w:rPr>
          <w:sz w:val="20"/>
        </w:rPr>
        <w:t>from,</w:t>
      </w:r>
      <w:r>
        <w:rPr>
          <w:spacing w:val="-6"/>
          <w:sz w:val="20"/>
        </w:rPr>
        <w:t xml:space="preserve"> </w:t>
      </w:r>
      <w:r>
        <w:rPr>
          <w:sz w:val="20"/>
        </w:rPr>
        <w:t>or</w:t>
      </w:r>
      <w:r>
        <w:rPr>
          <w:spacing w:val="-5"/>
          <w:sz w:val="20"/>
        </w:rPr>
        <w:t xml:space="preserve"> </w:t>
      </w:r>
      <w:r>
        <w:rPr>
          <w:sz w:val="20"/>
        </w:rPr>
        <w:t>relate</w:t>
      </w:r>
      <w:r>
        <w:rPr>
          <w:spacing w:val="-2"/>
          <w:sz w:val="20"/>
        </w:rPr>
        <w:t xml:space="preserve"> </w:t>
      </w:r>
      <w:r>
        <w:rPr>
          <w:sz w:val="20"/>
        </w:rPr>
        <w:t>in</w:t>
      </w:r>
      <w:r>
        <w:rPr>
          <w:spacing w:val="-4"/>
          <w:sz w:val="20"/>
        </w:rPr>
        <w:t xml:space="preserve"> </w:t>
      </w:r>
      <w:r>
        <w:rPr>
          <w:sz w:val="20"/>
        </w:rPr>
        <w:t>any</w:t>
      </w:r>
      <w:r>
        <w:rPr>
          <w:spacing w:val="-6"/>
          <w:sz w:val="20"/>
        </w:rPr>
        <w:t xml:space="preserve"> </w:t>
      </w:r>
      <w:r>
        <w:rPr>
          <w:sz w:val="20"/>
        </w:rPr>
        <w:t>way</w:t>
      </w:r>
      <w:r>
        <w:rPr>
          <w:spacing w:val="-3"/>
          <w:sz w:val="20"/>
        </w:rPr>
        <w:t xml:space="preserve"> </w:t>
      </w:r>
      <w:r>
        <w:rPr>
          <w:sz w:val="20"/>
        </w:rPr>
        <w:t>to my</w:t>
      </w:r>
      <w:r>
        <w:rPr>
          <w:spacing w:val="-5"/>
          <w:sz w:val="20"/>
        </w:rPr>
        <w:t xml:space="preserve"> </w:t>
      </w:r>
      <w:r>
        <w:rPr>
          <w:sz w:val="20"/>
        </w:rPr>
        <w:t>participation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Events,</w:t>
      </w:r>
      <w:r>
        <w:rPr>
          <w:spacing w:val="-3"/>
          <w:sz w:val="20"/>
        </w:rPr>
        <w:t xml:space="preserve"> </w:t>
      </w:r>
      <w:r>
        <w:rPr>
          <w:sz w:val="20"/>
        </w:rPr>
        <w:t>including</w:t>
      </w:r>
      <w:r>
        <w:rPr>
          <w:spacing w:val="-3"/>
          <w:sz w:val="20"/>
        </w:rPr>
        <w:t xml:space="preserve"> </w:t>
      </w:r>
      <w:r>
        <w:rPr>
          <w:sz w:val="20"/>
        </w:rPr>
        <w:t>claims</w:t>
      </w:r>
      <w:r>
        <w:rPr>
          <w:spacing w:val="-4"/>
          <w:sz w:val="20"/>
        </w:rPr>
        <w:t xml:space="preserve"> </w:t>
      </w:r>
      <w:r>
        <w:rPr>
          <w:sz w:val="20"/>
        </w:rPr>
        <w:t>for</w:t>
      </w:r>
      <w:r>
        <w:rPr>
          <w:spacing w:val="-3"/>
          <w:sz w:val="20"/>
        </w:rPr>
        <w:t xml:space="preserve"> </w:t>
      </w:r>
      <w:r>
        <w:rPr>
          <w:sz w:val="20"/>
        </w:rPr>
        <w:t>Liability</w:t>
      </w:r>
      <w:r>
        <w:rPr>
          <w:spacing w:val="-4"/>
          <w:sz w:val="20"/>
        </w:rPr>
        <w:t xml:space="preserve"> </w:t>
      </w:r>
      <w:r>
        <w:rPr>
          <w:sz w:val="20"/>
        </w:rPr>
        <w:t>caused</w:t>
      </w:r>
      <w:r>
        <w:rPr>
          <w:spacing w:val="-3"/>
          <w:sz w:val="20"/>
        </w:rPr>
        <w:t xml:space="preserve"> </w:t>
      </w:r>
      <w:r>
        <w:rPr>
          <w:sz w:val="20"/>
        </w:rPr>
        <w:t>in</w:t>
      </w:r>
      <w:r>
        <w:rPr>
          <w:spacing w:val="-5"/>
          <w:sz w:val="20"/>
        </w:rPr>
        <w:t xml:space="preserve"> </w:t>
      </w:r>
      <w:r>
        <w:rPr>
          <w:sz w:val="20"/>
        </w:rPr>
        <w:t>whole</w:t>
      </w:r>
      <w:r>
        <w:rPr>
          <w:spacing w:val="-4"/>
          <w:sz w:val="20"/>
        </w:rPr>
        <w:t xml:space="preserve"> </w:t>
      </w:r>
      <w:r>
        <w:rPr>
          <w:sz w:val="20"/>
        </w:rPr>
        <w:t>or</w:t>
      </w:r>
      <w:r>
        <w:rPr>
          <w:spacing w:val="-3"/>
          <w:sz w:val="20"/>
        </w:rPr>
        <w:t xml:space="preserve"> </w:t>
      </w:r>
      <w:r>
        <w:rPr>
          <w:sz w:val="20"/>
        </w:rPr>
        <w:t>in</w:t>
      </w:r>
      <w:r>
        <w:rPr>
          <w:spacing w:val="-4"/>
          <w:sz w:val="20"/>
        </w:rPr>
        <w:t xml:space="preserve"> </w:t>
      </w:r>
      <w:r>
        <w:rPr>
          <w:sz w:val="20"/>
        </w:rPr>
        <w:t>part</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negligent</w:t>
      </w:r>
      <w:r>
        <w:rPr>
          <w:spacing w:val="-3"/>
          <w:sz w:val="20"/>
        </w:rPr>
        <w:t xml:space="preserve"> </w:t>
      </w:r>
      <w:r>
        <w:rPr>
          <w:sz w:val="20"/>
        </w:rPr>
        <w:t>acts</w:t>
      </w:r>
      <w:r>
        <w:rPr>
          <w:spacing w:val="-4"/>
          <w:sz w:val="20"/>
        </w:rPr>
        <w:t xml:space="preserve"> </w:t>
      </w:r>
      <w:r>
        <w:rPr>
          <w:sz w:val="20"/>
        </w:rPr>
        <w:t>or</w:t>
      </w:r>
      <w:r>
        <w:rPr>
          <w:spacing w:val="-3"/>
          <w:sz w:val="20"/>
        </w:rPr>
        <w:t xml:space="preserve"> </w:t>
      </w:r>
      <w:r>
        <w:rPr>
          <w:sz w:val="20"/>
        </w:rPr>
        <w:t>omissions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Released</w:t>
      </w:r>
      <w:r>
        <w:rPr>
          <w:spacing w:val="5"/>
          <w:sz w:val="20"/>
        </w:rPr>
        <w:t xml:space="preserve"> </w:t>
      </w:r>
      <w:r>
        <w:rPr>
          <w:sz w:val="20"/>
        </w:rPr>
        <w:t>Parties.</w:t>
      </w:r>
    </w:p>
    <w:p w14:paraId="4AA72574" w14:textId="77777777" w:rsidR="001B384B" w:rsidRDefault="00B310D0">
      <w:pPr>
        <w:pStyle w:val="BodyText"/>
        <w:spacing w:line="206" w:lineRule="exact"/>
        <w:ind w:left="100"/>
      </w:pPr>
      <w:r>
        <w:t>5.</w:t>
      </w:r>
    </w:p>
    <w:p w14:paraId="4AA72575" w14:textId="77777777" w:rsidR="001B384B" w:rsidRDefault="00B310D0">
      <w:pPr>
        <w:pStyle w:val="BodyText"/>
        <w:spacing w:before="3" w:line="225" w:lineRule="auto"/>
        <w:ind w:left="460" w:right="116" w:hanging="360"/>
        <w:jc w:val="both"/>
      </w:pPr>
      <w:r>
        <w:t>6.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4AA72576" w14:textId="77777777" w:rsidR="001B384B" w:rsidRDefault="001B384B">
      <w:pPr>
        <w:pStyle w:val="BodyText"/>
        <w:spacing w:before="8"/>
        <w:rPr>
          <w:sz w:val="18"/>
        </w:rPr>
      </w:pPr>
    </w:p>
    <w:p w14:paraId="4AA72577" w14:textId="77777777" w:rsidR="001B384B" w:rsidRDefault="00B310D0">
      <w:pPr>
        <w:pStyle w:val="BodyText"/>
        <w:spacing w:line="225" w:lineRule="auto"/>
        <w:ind w:left="100" w:right="115"/>
        <w:jc w:val="both"/>
      </w:pPr>
      <w:r>
        <w:t>I</w:t>
      </w:r>
      <w:r>
        <w:rPr>
          <w:spacing w:val="-7"/>
        </w:rPr>
        <w:t xml:space="preserve"> </w:t>
      </w:r>
      <w:r>
        <w:t>hereby</w:t>
      </w:r>
      <w:r>
        <w:rPr>
          <w:spacing w:val="-6"/>
        </w:rPr>
        <w:t xml:space="preserve"> </w:t>
      </w:r>
      <w:r>
        <w:t>warrant</w:t>
      </w:r>
      <w:r>
        <w:rPr>
          <w:spacing w:val="-6"/>
        </w:rPr>
        <w:t xml:space="preserve"> </w:t>
      </w:r>
      <w:r>
        <w:t>that</w:t>
      </w:r>
      <w:r>
        <w:rPr>
          <w:spacing w:val="-8"/>
        </w:rPr>
        <w:t xml:space="preserve"> </w:t>
      </w:r>
      <w:r>
        <w:t>I</w:t>
      </w:r>
      <w:r>
        <w:rPr>
          <w:spacing w:val="-6"/>
        </w:rPr>
        <w:t xml:space="preserve"> </w:t>
      </w:r>
      <w:r>
        <w:t>am</w:t>
      </w:r>
      <w:r>
        <w:rPr>
          <w:spacing w:val="-7"/>
        </w:rPr>
        <w:t xml:space="preserve"> </w:t>
      </w:r>
      <w:r>
        <w:t>of</w:t>
      </w:r>
      <w:r>
        <w:rPr>
          <w:spacing w:val="-5"/>
        </w:rPr>
        <w:t xml:space="preserve"> </w:t>
      </w:r>
      <w:r>
        <w:t>legal</w:t>
      </w:r>
      <w:r>
        <w:rPr>
          <w:spacing w:val="-8"/>
        </w:rPr>
        <w:t xml:space="preserve"> </w:t>
      </w:r>
      <w:r>
        <w:t>age</w:t>
      </w:r>
      <w:r>
        <w:rPr>
          <w:spacing w:val="-5"/>
        </w:rPr>
        <w:t xml:space="preserve"> </w:t>
      </w:r>
      <w:r>
        <w:t>and</w:t>
      </w:r>
      <w:r>
        <w:rPr>
          <w:spacing w:val="-5"/>
        </w:rPr>
        <w:t xml:space="preserve"> </w:t>
      </w:r>
      <w:r>
        <w:t>competent</w:t>
      </w:r>
      <w:r>
        <w:rPr>
          <w:spacing w:val="-7"/>
        </w:rPr>
        <w:t xml:space="preserve"> </w:t>
      </w:r>
      <w:r>
        <w:t>to</w:t>
      </w:r>
      <w:r>
        <w:rPr>
          <w:spacing w:val="-7"/>
        </w:rPr>
        <w:t xml:space="preserve"> </w:t>
      </w:r>
      <w:r>
        <w:t>enter</w:t>
      </w:r>
      <w:r>
        <w:rPr>
          <w:spacing w:val="-6"/>
        </w:rPr>
        <w:t xml:space="preserve"> </w:t>
      </w:r>
      <w:r>
        <w:t>into</w:t>
      </w:r>
      <w:r>
        <w:rPr>
          <w:spacing w:val="-8"/>
        </w:rPr>
        <w:t xml:space="preserve"> </w:t>
      </w:r>
      <w:r>
        <w:t>this</w:t>
      </w:r>
      <w:r>
        <w:rPr>
          <w:spacing w:val="-6"/>
        </w:rPr>
        <w:t xml:space="preserve"> </w:t>
      </w:r>
      <w:r>
        <w:t>Agreement,</w:t>
      </w:r>
      <w:r>
        <w:rPr>
          <w:spacing w:val="-5"/>
        </w:rPr>
        <w:t xml:space="preserve"> </w:t>
      </w:r>
      <w:r>
        <w:t>that</w:t>
      </w:r>
      <w:r>
        <w:rPr>
          <w:spacing w:val="-6"/>
        </w:rPr>
        <w:t xml:space="preserve"> </w:t>
      </w:r>
      <w:r>
        <w:t>I</w:t>
      </w:r>
      <w:r>
        <w:rPr>
          <w:spacing w:val="-6"/>
        </w:rPr>
        <w:t xml:space="preserve"> </w:t>
      </w:r>
      <w:r>
        <w:t>have</w:t>
      </w:r>
      <w:r>
        <w:rPr>
          <w:spacing w:val="-6"/>
        </w:rPr>
        <w:t xml:space="preserve"> </w:t>
      </w:r>
      <w:r>
        <w:t>read</w:t>
      </w:r>
      <w:r>
        <w:rPr>
          <w:spacing w:val="-8"/>
        </w:rPr>
        <w:t xml:space="preserve"> </w:t>
      </w:r>
      <w:r>
        <w:t>this</w:t>
      </w:r>
      <w:r>
        <w:rPr>
          <w:spacing w:val="-6"/>
        </w:rPr>
        <w:t xml:space="preserve"> </w:t>
      </w:r>
      <w:r>
        <w:t>Agreement</w:t>
      </w:r>
      <w:r>
        <w:rPr>
          <w:spacing w:val="-6"/>
        </w:rPr>
        <w:t xml:space="preserve"> </w:t>
      </w:r>
      <w:r>
        <w:t>carefully,</w:t>
      </w:r>
      <w:r>
        <w:rPr>
          <w:spacing w:val="-6"/>
        </w:rPr>
        <w:t xml:space="preserve"> </w:t>
      </w:r>
      <w:r>
        <w:t>understand</w:t>
      </w:r>
      <w:r>
        <w:rPr>
          <w:spacing w:val="-6"/>
        </w:rPr>
        <w:t xml:space="preserve"> </w:t>
      </w:r>
      <w:r>
        <w:t>its</w:t>
      </w:r>
      <w:r>
        <w:rPr>
          <w:spacing w:val="-6"/>
        </w:rPr>
        <w:t xml:space="preserve"> </w:t>
      </w:r>
      <w:r>
        <w:t>terms</w:t>
      </w:r>
      <w:r>
        <w:rPr>
          <w:spacing w:val="-6"/>
        </w:rPr>
        <w:t xml:space="preserve"> </w:t>
      </w:r>
      <w:r>
        <w:t>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w:t>
      </w:r>
      <w:r>
        <w:rPr>
          <w:spacing w:val="-7"/>
        </w:rPr>
        <w:t xml:space="preserve"> </w:t>
      </w:r>
      <w:r>
        <w:t>any</w:t>
      </w:r>
      <w:r>
        <w:rPr>
          <w:spacing w:val="-5"/>
        </w:rPr>
        <w:t xml:space="preserve"> </w:t>
      </w:r>
      <w:r>
        <w:t>inducement,</w:t>
      </w:r>
      <w:r>
        <w:rPr>
          <w:spacing w:val="-6"/>
        </w:rPr>
        <w:t xml:space="preserve"> </w:t>
      </w:r>
      <w:r>
        <w:t>assurance,</w:t>
      </w:r>
      <w:r>
        <w:rPr>
          <w:spacing w:val="-6"/>
        </w:rPr>
        <w:t xml:space="preserve"> </w:t>
      </w:r>
      <w:r>
        <w:t>or</w:t>
      </w:r>
      <w:r>
        <w:rPr>
          <w:spacing w:val="-6"/>
        </w:rPr>
        <w:t xml:space="preserve"> </w:t>
      </w:r>
      <w:r>
        <w:t>guarantee,</w:t>
      </w:r>
      <w:r>
        <w:rPr>
          <w:spacing w:val="-6"/>
        </w:rPr>
        <w:t xml:space="preserve"> </w:t>
      </w:r>
      <w:r>
        <w:t>and</w:t>
      </w:r>
      <w:r>
        <w:rPr>
          <w:spacing w:val="-6"/>
        </w:rPr>
        <w:t xml:space="preserve"> </w:t>
      </w:r>
      <w:r>
        <w:t>intend</w:t>
      </w:r>
      <w:r>
        <w:rPr>
          <w:spacing w:val="-4"/>
        </w:rPr>
        <w:t xml:space="preserve"> </w:t>
      </w:r>
      <w:r>
        <w:t>for</w:t>
      </w:r>
      <w:r>
        <w:rPr>
          <w:spacing w:val="-3"/>
        </w:rPr>
        <w:t xml:space="preserve"> </w:t>
      </w:r>
      <w:r>
        <w:t>my</w:t>
      </w:r>
      <w:r>
        <w:rPr>
          <w:spacing w:val="-7"/>
        </w:rPr>
        <w:t xml:space="preserve"> </w:t>
      </w:r>
      <w:r>
        <w:t>signature</w:t>
      </w:r>
      <w:r>
        <w:rPr>
          <w:spacing w:val="-5"/>
        </w:rPr>
        <w:t xml:space="preserve"> </w:t>
      </w:r>
      <w:r>
        <w:t>to</w:t>
      </w:r>
      <w:r>
        <w:rPr>
          <w:spacing w:val="-6"/>
        </w:rPr>
        <w:t xml:space="preserve"> </w:t>
      </w:r>
      <w:r>
        <w:t>serve</w:t>
      </w:r>
      <w:r>
        <w:rPr>
          <w:spacing w:val="-4"/>
        </w:rPr>
        <w:t xml:space="preserve"> </w:t>
      </w:r>
      <w:r>
        <w:t>as</w:t>
      </w:r>
      <w:r>
        <w:rPr>
          <w:spacing w:val="-6"/>
        </w:rPr>
        <w:t xml:space="preserve"> </w:t>
      </w:r>
      <w:r>
        <w:t>confirmation</w:t>
      </w:r>
      <w:r>
        <w:rPr>
          <w:spacing w:val="-6"/>
        </w:rPr>
        <w:t xml:space="preserve"> </w:t>
      </w:r>
      <w:r>
        <w:t>of</w:t>
      </w:r>
      <w:r>
        <w:rPr>
          <w:spacing w:val="-6"/>
        </w:rPr>
        <w:t xml:space="preserve"> </w:t>
      </w:r>
      <w:r>
        <w:t>my</w:t>
      </w:r>
      <w:r>
        <w:rPr>
          <w:spacing w:val="-4"/>
        </w:rPr>
        <w:t xml:space="preserve"> </w:t>
      </w:r>
      <w:r>
        <w:t>complete</w:t>
      </w:r>
      <w:r>
        <w:rPr>
          <w:spacing w:val="-6"/>
        </w:rPr>
        <w:t xml:space="preserve"> </w:t>
      </w:r>
      <w:r>
        <w:t>and</w:t>
      </w:r>
      <w:r>
        <w:rPr>
          <w:spacing w:val="-6"/>
        </w:rPr>
        <w:t xml:space="preserve"> </w:t>
      </w:r>
      <w:r>
        <w:t>unconditional</w:t>
      </w:r>
      <w:r>
        <w:rPr>
          <w:spacing w:val="-6"/>
        </w:rPr>
        <w:t xml:space="preserve"> </w:t>
      </w:r>
      <w:r>
        <w:t>acceptance of</w:t>
      </w:r>
      <w:r>
        <w:rPr>
          <w:spacing w:val="-11"/>
        </w:rPr>
        <w:t xml:space="preserve"> </w:t>
      </w:r>
      <w:r>
        <w:t>the</w:t>
      </w:r>
      <w:r>
        <w:rPr>
          <w:spacing w:val="-11"/>
        </w:rPr>
        <w:t xml:space="preserve"> </w:t>
      </w:r>
      <w:r>
        <w:t>terms,</w:t>
      </w:r>
      <w:r>
        <w:rPr>
          <w:spacing w:val="-12"/>
        </w:rPr>
        <w:t xml:space="preserve"> </w:t>
      </w:r>
      <w:r>
        <w:t>conditions</w:t>
      </w:r>
      <w:r>
        <w:rPr>
          <w:spacing w:val="-12"/>
        </w:rPr>
        <w:t xml:space="preserve"> </w:t>
      </w:r>
      <w:r>
        <w:t>and</w:t>
      </w:r>
      <w:r>
        <w:rPr>
          <w:spacing w:val="-11"/>
        </w:rPr>
        <w:t xml:space="preserve"> </w:t>
      </w:r>
      <w:r>
        <w:t>provisions</w:t>
      </w:r>
      <w:r>
        <w:rPr>
          <w:spacing w:val="-12"/>
        </w:rPr>
        <w:t xml:space="preserve"> </w:t>
      </w:r>
      <w:r>
        <w:t>of</w:t>
      </w:r>
      <w:r>
        <w:rPr>
          <w:spacing w:val="-11"/>
        </w:rPr>
        <w:t xml:space="preserve"> </w:t>
      </w:r>
      <w:r>
        <w:t>this</w:t>
      </w:r>
      <w:r>
        <w:rPr>
          <w:spacing w:val="-9"/>
        </w:rPr>
        <w:t xml:space="preserve"> </w:t>
      </w:r>
      <w:r>
        <w:t>Agreement.</w:t>
      </w:r>
      <w:r>
        <w:rPr>
          <w:spacing w:val="-11"/>
        </w:rPr>
        <w:t xml:space="preserve"> </w:t>
      </w:r>
      <w:r>
        <w:t>This</w:t>
      </w:r>
      <w:r>
        <w:rPr>
          <w:spacing w:val="-11"/>
        </w:rPr>
        <w:t xml:space="preserve"> </w:t>
      </w:r>
      <w:r>
        <w:t>Agreement</w:t>
      </w:r>
      <w:r>
        <w:rPr>
          <w:spacing w:val="-11"/>
        </w:rPr>
        <w:t xml:space="preserve"> </w:t>
      </w:r>
      <w:r>
        <w:t>represents</w:t>
      </w:r>
      <w:r>
        <w:rPr>
          <w:spacing w:val="-11"/>
        </w:rPr>
        <w:t xml:space="preserve"> </w:t>
      </w:r>
      <w:r>
        <w:t>the</w:t>
      </w:r>
      <w:r>
        <w:rPr>
          <w:spacing w:val="-11"/>
        </w:rPr>
        <w:t xml:space="preserve"> </w:t>
      </w:r>
      <w:r>
        <w:t>complete</w:t>
      </w:r>
      <w:r>
        <w:rPr>
          <w:spacing w:val="-9"/>
        </w:rPr>
        <w:t xml:space="preserve"> </w:t>
      </w:r>
      <w:r>
        <w:t>understanding</w:t>
      </w:r>
      <w:r>
        <w:rPr>
          <w:spacing w:val="-11"/>
        </w:rPr>
        <w:t xml:space="preserve"> </w:t>
      </w:r>
      <w:r>
        <w:t>between</w:t>
      </w:r>
      <w:r>
        <w:rPr>
          <w:spacing w:val="-11"/>
        </w:rPr>
        <w:t xml:space="preserve"> </w:t>
      </w:r>
      <w:r>
        <w:t>the</w:t>
      </w:r>
      <w:r>
        <w:rPr>
          <w:spacing w:val="-11"/>
        </w:rPr>
        <w:t xml:space="preserve"> </w:t>
      </w:r>
      <w:r>
        <w:t>parties</w:t>
      </w:r>
      <w:r>
        <w:rPr>
          <w:spacing w:val="-12"/>
        </w:rPr>
        <w:t xml:space="preserve"> </w:t>
      </w:r>
      <w:r>
        <w:t>regarding</w:t>
      </w:r>
      <w:r>
        <w:rPr>
          <w:spacing w:val="-11"/>
        </w:rPr>
        <w:t xml:space="preserve"> </w:t>
      </w:r>
      <w:r>
        <w:t>these issues</w:t>
      </w:r>
      <w:r>
        <w:rPr>
          <w:spacing w:val="-8"/>
        </w:rPr>
        <w:t xml:space="preserve"> </w:t>
      </w:r>
      <w:r>
        <w:t>and</w:t>
      </w:r>
      <w:r>
        <w:rPr>
          <w:spacing w:val="-6"/>
        </w:rPr>
        <w:t xml:space="preserve"> </w:t>
      </w:r>
      <w:r>
        <w:t>no</w:t>
      </w:r>
      <w:r>
        <w:rPr>
          <w:spacing w:val="-6"/>
        </w:rPr>
        <w:t xml:space="preserve"> </w:t>
      </w:r>
      <w:r>
        <w:t>oral</w:t>
      </w:r>
      <w:r>
        <w:rPr>
          <w:spacing w:val="-7"/>
        </w:rPr>
        <w:t xml:space="preserve"> </w:t>
      </w:r>
      <w:r>
        <w:t>representations,</w:t>
      </w:r>
      <w:r>
        <w:rPr>
          <w:spacing w:val="-8"/>
        </w:rPr>
        <w:t xml:space="preserve"> </w:t>
      </w:r>
      <w:r>
        <w:t>statements,</w:t>
      </w:r>
      <w:r>
        <w:rPr>
          <w:spacing w:val="-7"/>
        </w:rPr>
        <w:t xml:space="preserve"> </w:t>
      </w:r>
      <w:r>
        <w:t>or</w:t>
      </w:r>
      <w:r>
        <w:rPr>
          <w:spacing w:val="-6"/>
        </w:rPr>
        <w:t xml:space="preserve"> </w:t>
      </w:r>
      <w:r>
        <w:t>inducements</w:t>
      </w:r>
      <w:r>
        <w:rPr>
          <w:spacing w:val="-7"/>
        </w:rPr>
        <w:t xml:space="preserve"> </w:t>
      </w:r>
      <w:r>
        <w:t>have</w:t>
      </w:r>
      <w:r>
        <w:rPr>
          <w:spacing w:val="-7"/>
        </w:rPr>
        <w:t xml:space="preserve"> </w:t>
      </w:r>
      <w:r>
        <w:t>been</w:t>
      </w:r>
      <w:r>
        <w:rPr>
          <w:spacing w:val="-7"/>
        </w:rPr>
        <w:t xml:space="preserve"> </w:t>
      </w:r>
      <w:r>
        <w:t>made</w:t>
      </w:r>
      <w:r>
        <w:rPr>
          <w:spacing w:val="-6"/>
        </w:rPr>
        <w:t xml:space="preserve"> </w:t>
      </w:r>
      <w:r>
        <w:t>apart</w:t>
      </w:r>
      <w:r>
        <w:rPr>
          <w:spacing w:val="-7"/>
        </w:rPr>
        <w:t xml:space="preserve"> </w:t>
      </w:r>
      <w:r>
        <w:t>from</w:t>
      </w:r>
      <w:r>
        <w:rPr>
          <w:spacing w:val="-7"/>
        </w:rPr>
        <w:t xml:space="preserve"> </w:t>
      </w:r>
      <w:r>
        <w:t>this</w:t>
      </w:r>
      <w:r>
        <w:rPr>
          <w:spacing w:val="-7"/>
        </w:rPr>
        <w:t xml:space="preserve"> </w:t>
      </w:r>
      <w:r>
        <w:t>Agreement.</w:t>
      </w:r>
      <w:r>
        <w:rPr>
          <w:spacing w:val="-6"/>
        </w:rPr>
        <w:t xml:space="preserve"> </w:t>
      </w:r>
      <w:r>
        <w:t>If</w:t>
      </w:r>
      <w:r>
        <w:rPr>
          <w:spacing w:val="-6"/>
        </w:rPr>
        <w:t xml:space="preserve"> </w:t>
      </w:r>
      <w:r>
        <w:t>any</w:t>
      </w:r>
      <w:r>
        <w:rPr>
          <w:spacing w:val="-7"/>
        </w:rPr>
        <w:t xml:space="preserve"> </w:t>
      </w:r>
      <w:r>
        <w:t>provision</w:t>
      </w:r>
      <w:r>
        <w:rPr>
          <w:spacing w:val="-7"/>
        </w:rPr>
        <w:t xml:space="preserve"> </w:t>
      </w:r>
      <w:r>
        <w:t>of</w:t>
      </w:r>
      <w:r>
        <w:rPr>
          <w:spacing w:val="-6"/>
        </w:rPr>
        <w:t xml:space="preserve"> </w:t>
      </w:r>
      <w:r>
        <w:t>this</w:t>
      </w:r>
      <w:r>
        <w:rPr>
          <w:spacing w:val="-7"/>
        </w:rPr>
        <w:t xml:space="preserve"> </w:t>
      </w:r>
      <w:r>
        <w:t>Agreement</w:t>
      </w:r>
      <w:r>
        <w:rPr>
          <w:spacing w:val="-7"/>
        </w:rPr>
        <w:t xml:space="preserve"> </w:t>
      </w:r>
      <w:r>
        <w:t>is</w:t>
      </w:r>
      <w:r>
        <w:rPr>
          <w:spacing w:val="-8"/>
        </w:rPr>
        <w:t xml:space="preserve"> </w:t>
      </w:r>
      <w:r>
        <w:t>held to be unlawful, void, or for any reason unenforceable, then that provision shall be deemed severable from this Agreement and shall not affect the validity and enforceability of any remaining</w:t>
      </w:r>
      <w:r>
        <w:rPr>
          <w:spacing w:val="-6"/>
        </w:rPr>
        <w:t xml:space="preserve"> </w:t>
      </w:r>
      <w:r>
        <w:t>provisions.</w:t>
      </w:r>
    </w:p>
    <w:p w14:paraId="4AA72578" w14:textId="77777777" w:rsidR="001B384B" w:rsidRDefault="001B384B">
      <w:pPr>
        <w:pStyle w:val="BodyText"/>
        <w:spacing w:before="5"/>
        <w:rPr>
          <w:sz w:val="13"/>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2701"/>
        <w:gridCol w:w="810"/>
        <w:gridCol w:w="721"/>
        <w:gridCol w:w="452"/>
        <w:gridCol w:w="2961"/>
      </w:tblGrid>
      <w:tr w:rsidR="001B384B" w14:paraId="4AA7257F" w14:textId="77777777">
        <w:trPr>
          <w:trHeight w:val="496"/>
        </w:trPr>
        <w:tc>
          <w:tcPr>
            <w:tcW w:w="2890" w:type="dxa"/>
          </w:tcPr>
          <w:p w14:paraId="3EDA5E69" w14:textId="77777777" w:rsidR="004D225E" w:rsidRDefault="00B310D0">
            <w:pPr>
              <w:pStyle w:val="TableParagraph"/>
              <w:spacing w:before="1"/>
              <w:ind w:left="107"/>
              <w:rPr>
                <w:rFonts w:ascii="Arial"/>
                <w:sz w:val="16"/>
              </w:rPr>
            </w:pPr>
            <w:r>
              <w:rPr>
                <w:rFonts w:ascii="Arial"/>
                <w:sz w:val="16"/>
              </w:rPr>
              <w:t>Last Name</w:t>
            </w:r>
            <w:r w:rsidR="00A252FF">
              <w:rPr>
                <w:rFonts w:ascii="Arial"/>
                <w:sz w:val="16"/>
              </w:rPr>
              <w:t xml:space="preserve">: </w:t>
            </w:r>
            <w:r w:rsidR="007A0BEB">
              <w:rPr>
                <w:rFonts w:ascii="Arial"/>
                <w:sz w:val="16"/>
              </w:rPr>
              <w:t xml:space="preserve">  </w:t>
            </w:r>
          </w:p>
          <w:p w14:paraId="4AA72579" w14:textId="68EEFF8A" w:rsidR="001B384B" w:rsidRDefault="004D225E">
            <w:pPr>
              <w:pStyle w:val="TableParagraph"/>
              <w:spacing w:before="1"/>
              <w:ind w:left="107"/>
              <w:rPr>
                <w:rFonts w:ascii="Arial"/>
                <w:sz w:val="16"/>
              </w:rPr>
            </w:pPr>
            <w:r>
              <w:rPr>
                <w:rFonts w:ascii="Arial"/>
                <w:sz w:val="16"/>
              </w:rPr>
              <w:t xml:space="preserve">           </w:t>
            </w:r>
          </w:p>
        </w:tc>
        <w:tc>
          <w:tcPr>
            <w:tcW w:w="2701" w:type="dxa"/>
          </w:tcPr>
          <w:p w14:paraId="6C9FB0EA" w14:textId="77777777" w:rsidR="004D225E" w:rsidRDefault="00B310D0">
            <w:pPr>
              <w:pStyle w:val="TableParagraph"/>
              <w:spacing w:before="1"/>
              <w:ind w:left="107"/>
              <w:rPr>
                <w:rFonts w:ascii="Arial"/>
                <w:sz w:val="16"/>
              </w:rPr>
            </w:pPr>
            <w:r>
              <w:rPr>
                <w:rFonts w:ascii="Arial"/>
                <w:sz w:val="16"/>
              </w:rPr>
              <w:t>First Name</w:t>
            </w:r>
            <w:r w:rsidR="007A0BEB">
              <w:rPr>
                <w:rFonts w:ascii="Arial"/>
                <w:sz w:val="16"/>
              </w:rPr>
              <w:t xml:space="preserve">:  </w:t>
            </w:r>
          </w:p>
          <w:p w14:paraId="4AA7257A" w14:textId="33CE4007" w:rsidR="001B384B" w:rsidRDefault="001B384B">
            <w:pPr>
              <w:pStyle w:val="TableParagraph"/>
              <w:spacing w:before="1"/>
              <w:ind w:left="107"/>
              <w:rPr>
                <w:rFonts w:ascii="Arial"/>
                <w:sz w:val="16"/>
              </w:rPr>
            </w:pPr>
          </w:p>
        </w:tc>
        <w:tc>
          <w:tcPr>
            <w:tcW w:w="810" w:type="dxa"/>
          </w:tcPr>
          <w:p w14:paraId="6BDDC1D1" w14:textId="77777777" w:rsidR="004D225E" w:rsidRDefault="00B310D0">
            <w:pPr>
              <w:pStyle w:val="TableParagraph"/>
              <w:spacing w:before="1"/>
              <w:ind w:left="107"/>
              <w:rPr>
                <w:rFonts w:ascii="Arial"/>
                <w:sz w:val="16"/>
              </w:rPr>
            </w:pPr>
            <w:r>
              <w:rPr>
                <w:rFonts w:ascii="Arial"/>
                <w:sz w:val="16"/>
              </w:rPr>
              <w:t>MI</w:t>
            </w:r>
            <w:r w:rsidR="007A0BEB">
              <w:rPr>
                <w:rFonts w:ascii="Arial"/>
                <w:sz w:val="16"/>
              </w:rPr>
              <w:t xml:space="preserve">: </w:t>
            </w:r>
          </w:p>
          <w:p w14:paraId="4AA7257B" w14:textId="323726DE" w:rsidR="001B384B" w:rsidRDefault="004D225E">
            <w:pPr>
              <w:pStyle w:val="TableParagraph"/>
              <w:spacing w:before="1"/>
              <w:ind w:left="107"/>
              <w:rPr>
                <w:rFonts w:ascii="Arial"/>
                <w:sz w:val="16"/>
              </w:rPr>
            </w:pPr>
            <w:r>
              <w:rPr>
                <w:rFonts w:ascii="Arial"/>
                <w:sz w:val="16"/>
              </w:rPr>
              <w:t xml:space="preserve">    </w:t>
            </w:r>
            <w:r w:rsidR="007A0BEB">
              <w:rPr>
                <w:rFonts w:ascii="Arial"/>
                <w:sz w:val="16"/>
              </w:rPr>
              <w:t xml:space="preserve"> </w:t>
            </w:r>
          </w:p>
        </w:tc>
        <w:tc>
          <w:tcPr>
            <w:tcW w:w="1173" w:type="dxa"/>
            <w:gridSpan w:val="2"/>
          </w:tcPr>
          <w:p w14:paraId="4AA7257C" w14:textId="77777777" w:rsidR="001B384B" w:rsidRDefault="00B310D0">
            <w:pPr>
              <w:pStyle w:val="TableParagraph"/>
              <w:spacing w:line="207" w:lineRule="exact"/>
              <w:ind w:left="106"/>
              <w:rPr>
                <w:rFonts w:ascii="Arial"/>
                <w:sz w:val="18"/>
              </w:rPr>
            </w:pPr>
            <w:r>
              <w:rPr>
                <w:rFonts w:ascii="Arial"/>
                <w:sz w:val="18"/>
              </w:rPr>
              <w:t>Sex (circle)</w:t>
            </w:r>
          </w:p>
          <w:p w14:paraId="4AA7257D" w14:textId="77777777" w:rsidR="001B384B" w:rsidRDefault="00B310D0">
            <w:pPr>
              <w:pStyle w:val="TableParagraph"/>
              <w:tabs>
                <w:tab w:val="left" w:pos="775"/>
              </w:tabs>
              <w:spacing w:before="19" w:line="251" w:lineRule="exact"/>
              <w:ind w:left="164"/>
              <w:rPr>
                <w:rFonts w:ascii="Arial"/>
              </w:rPr>
            </w:pPr>
            <w:r w:rsidRPr="004D225E">
              <w:rPr>
                <w:rFonts w:ascii="Arial"/>
                <w:highlight w:val="magenta"/>
              </w:rPr>
              <w:t>M</w:t>
            </w:r>
            <w:r>
              <w:rPr>
                <w:rFonts w:ascii="Arial"/>
              </w:rPr>
              <w:tab/>
              <w:t>F</w:t>
            </w:r>
          </w:p>
        </w:tc>
        <w:tc>
          <w:tcPr>
            <w:tcW w:w="2961" w:type="dxa"/>
          </w:tcPr>
          <w:p w14:paraId="448D2746" w14:textId="77777777" w:rsidR="001B384B" w:rsidRDefault="00B310D0">
            <w:pPr>
              <w:pStyle w:val="TableParagraph"/>
              <w:spacing w:before="1"/>
              <w:ind w:left="104"/>
              <w:rPr>
                <w:rFonts w:ascii="Arial"/>
                <w:sz w:val="16"/>
              </w:rPr>
            </w:pPr>
            <w:r>
              <w:rPr>
                <w:rFonts w:ascii="Arial"/>
                <w:sz w:val="16"/>
              </w:rPr>
              <w:t>Date of Birth (mm/dd/</w:t>
            </w:r>
            <w:proofErr w:type="spellStart"/>
            <w:r>
              <w:rPr>
                <w:rFonts w:ascii="Arial"/>
                <w:sz w:val="16"/>
              </w:rPr>
              <w:t>yy</w:t>
            </w:r>
            <w:proofErr w:type="spellEnd"/>
            <w:r>
              <w:rPr>
                <w:rFonts w:ascii="Arial"/>
                <w:sz w:val="16"/>
              </w:rPr>
              <w:t>)</w:t>
            </w:r>
          </w:p>
          <w:p w14:paraId="4AA7257E" w14:textId="08DAECB7" w:rsidR="004D225E" w:rsidRDefault="004D225E">
            <w:pPr>
              <w:pStyle w:val="TableParagraph"/>
              <w:spacing w:before="1"/>
              <w:ind w:left="104"/>
              <w:rPr>
                <w:rFonts w:ascii="Arial"/>
                <w:sz w:val="16"/>
              </w:rPr>
            </w:pPr>
            <w:r>
              <w:rPr>
                <w:rFonts w:ascii="Arial"/>
                <w:sz w:val="16"/>
              </w:rPr>
              <w:t xml:space="preserve">   </w:t>
            </w:r>
          </w:p>
        </w:tc>
      </w:tr>
      <w:tr w:rsidR="001B384B" w14:paraId="4AA72581" w14:textId="77777777">
        <w:trPr>
          <w:trHeight w:val="431"/>
        </w:trPr>
        <w:tc>
          <w:tcPr>
            <w:tcW w:w="10535" w:type="dxa"/>
            <w:gridSpan w:val="6"/>
          </w:tcPr>
          <w:p w14:paraId="2CAC02E8" w14:textId="77777777" w:rsidR="001B384B" w:rsidRDefault="00B310D0">
            <w:pPr>
              <w:pStyle w:val="TableParagraph"/>
              <w:spacing w:before="1"/>
              <w:ind w:left="107"/>
              <w:rPr>
                <w:rFonts w:ascii="Arial"/>
                <w:sz w:val="16"/>
              </w:rPr>
            </w:pPr>
            <w:r>
              <w:rPr>
                <w:rFonts w:ascii="Arial"/>
                <w:sz w:val="16"/>
              </w:rPr>
              <w:t>Street Address, City, State, Zip</w:t>
            </w:r>
          </w:p>
          <w:p w14:paraId="4AA72580" w14:textId="5C2172A6" w:rsidR="004D225E" w:rsidRDefault="004D225E">
            <w:pPr>
              <w:pStyle w:val="TableParagraph"/>
              <w:spacing w:before="1"/>
              <w:ind w:left="107"/>
              <w:rPr>
                <w:rFonts w:ascii="Arial"/>
                <w:sz w:val="16"/>
              </w:rPr>
            </w:pPr>
            <w:r>
              <w:rPr>
                <w:rFonts w:ascii="Arial"/>
                <w:sz w:val="16"/>
              </w:rPr>
              <w:t xml:space="preserve">        </w:t>
            </w:r>
          </w:p>
        </w:tc>
      </w:tr>
      <w:tr w:rsidR="001B384B" w14:paraId="4AA72584" w14:textId="77777777">
        <w:trPr>
          <w:trHeight w:val="767"/>
        </w:trPr>
        <w:tc>
          <w:tcPr>
            <w:tcW w:w="7122" w:type="dxa"/>
            <w:gridSpan w:val="4"/>
          </w:tcPr>
          <w:p w14:paraId="22367F9D" w14:textId="3A158AFA" w:rsidR="004D225E" w:rsidRDefault="00B310D0" w:rsidP="004D225E">
            <w:pPr>
              <w:pStyle w:val="TableParagraph"/>
              <w:spacing w:line="229" w:lineRule="exact"/>
              <w:ind w:left="107"/>
              <w:rPr>
                <w:rFonts w:ascii="Arial"/>
                <w:sz w:val="20"/>
              </w:rPr>
            </w:pPr>
            <w:r>
              <w:rPr>
                <w:rFonts w:ascii="Arial"/>
                <w:sz w:val="20"/>
              </w:rPr>
              <w:t>Signature of Participant</w:t>
            </w:r>
            <w:r w:rsidR="004D225E">
              <w:rPr>
                <w:rFonts w:ascii="Arial"/>
                <w:sz w:val="20"/>
              </w:rPr>
              <w:t xml:space="preserve">       </w:t>
            </w:r>
          </w:p>
          <w:p w14:paraId="2547BBAA" w14:textId="1766C1B1" w:rsidR="001B384B" w:rsidRDefault="004D225E">
            <w:pPr>
              <w:pStyle w:val="TableParagraph"/>
              <w:spacing w:line="229" w:lineRule="exact"/>
              <w:ind w:left="107"/>
              <w:rPr>
                <w:rFonts w:ascii="Arial"/>
                <w:sz w:val="20"/>
              </w:rPr>
            </w:pPr>
            <w:r>
              <w:rPr>
                <w:rFonts w:ascii="Arial"/>
                <w:sz w:val="20"/>
              </w:rPr>
              <w:t xml:space="preserve">                                                 </w:t>
            </w:r>
          </w:p>
          <w:p w14:paraId="4AA72582" w14:textId="70AC83C3" w:rsidR="004D225E" w:rsidRDefault="004D225E">
            <w:pPr>
              <w:pStyle w:val="TableParagraph"/>
              <w:spacing w:line="229" w:lineRule="exact"/>
              <w:ind w:left="107"/>
              <w:rPr>
                <w:rFonts w:ascii="Arial"/>
                <w:sz w:val="20"/>
              </w:rPr>
            </w:pPr>
          </w:p>
        </w:tc>
        <w:tc>
          <w:tcPr>
            <w:tcW w:w="3413" w:type="dxa"/>
            <w:gridSpan w:val="2"/>
          </w:tcPr>
          <w:p w14:paraId="65E4C469" w14:textId="77777777" w:rsidR="001B384B" w:rsidRDefault="00B310D0">
            <w:pPr>
              <w:pStyle w:val="TableParagraph"/>
              <w:spacing w:line="229" w:lineRule="exact"/>
              <w:ind w:left="105"/>
              <w:rPr>
                <w:rFonts w:ascii="Arial"/>
                <w:sz w:val="20"/>
              </w:rPr>
            </w:pPr>
            <w:r>
              <w:rPr>
                <w:rFonts w:ascii="Arial"/>
                <w:sz w:val="20"/>
              </w:rPr>
              <w:t>Date Signed</w:t>
            </w:r>
          </w:p>
          <w:p w14:paraId="4AA72583" w14:textId="51B7E8B1" w:rsidR="004D225E" w:rsidRDefault="004D225E">
            <w:pPr>
              <w:pStyle w:val="TableParagraph"/>
              <w:spacing w:line="229" w:lineRule="exact"/>
              <w:ind w:left="105"/>
              <w:rPr>
                <w:rFonts w:ascii="Arial"/>
                <w:sz w:val="20"/>
              </w:rPr>
            </w:pPr>
          </w:p>
        </w:tc>
      </w:tr>
    </w:tbl>
    <w:p w14:paraId="4AA72585" w14:textId="77777777" w:rsidR="001B384B" w:rsidRDefault="00B310D0">
      <w:pPr>
        <w:ind w:right="117"/>
        <w:jc w:val="right"/>
        <w:rPr>
          <w:b/>
          <w:i/>
          <w:sz w:val="20"/>
        </w:rPr>
      </w:pPr>
      <w:r>
        <w:rPr>
          <w:b/>
          <w:i/>
          <w:sz w:val="20"/>
        </w:rPr>
        <w:t>Revised 07/01/2014</w:t>
      </w:r>
    </w:p>
    <w:sectPr w:rsidR="001B384B">
      <w:pgSz w:w="12240" w:h="15840"/>
      <w:pgMar w:top="7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8EA"/>
    <w:multiLevelType w:val="hybridMultilevel"/>
    <w:tmpl w:val="5D46B134"/>
    <w:lvl w:ilvl="0" w:tplc="A6604DB6">
      <w:start w:val="1"/>
      <w:numFmt w:val="decimal"/>
      <w:lvlText w:val="%1."/>
      <w:lvlJc w:val="left"/>
      <w:pPr>
        <w:ind w:left="460" w:hanging="360"/>
      </w:pPr>
      <w:rPr>
        <w:rFonts w:ascii="Arial Narrow" w:eastAsia="Arial Narrow" w:hAnsi="Arial Narrow" w:cs="Arial Narrow" w:hint="default"/>
        <w:w w:val="99"/>
        <w:sz w:val="20"/>
        <w:szCs w:val="20"/>
        <w:lang w:val="en-US" w:eastAsia="en-US" w:bidi="en-US"/>
      </w:rPr>
    </w:lvl>
    <w:lvl w:ilvl="1" w:tplc="A4886B92">
      <w:numFmt w:val="bullet"/>
      <w:lvlText w:val="•"/>
      <w:lvlJc w:val="left"/>
      <w:pPr>
        <w:ind w:left="1516" w:hanging="360"/>
      </w:pPr>
      <w:rPr>
        <w:rFonts w:hint="default"/>
        <w:lang w:val="en-US" w:eastAsia="en-US" w:bidi="en-US"/>
      </w:rPr>
    </w:lvl>
    <w:lvl w:ilvl="2" w:tplc="330E1F86">
      <w:numFmt w:val="bullet"/>
      <w:lvlText w:val="•"/>
      <w:lvlJc w:val="left"/>
      <w:pPr>
        <w:ind w:left="2572" w:hanging="360"/>
      </w:pPr>
      <w:rPr>
        <w:rFonts w:hint="default"/>
        <w:lang w:val="en-US" w:eastAsia="en-US" w:bidi="en-US"/>
      </w:rPr>
    </w:lvl>
    <w:lvl w:ilvl="3" w:tplc="AAC0F11A">
      <w:numFmt w:val="bullet"/>
      <w:lvlText w:val="•"/>
      <w:lvlJc w:val="left"/>
      <w:pPr>
        <w:ind w:left="3628" w:hanging="360"/>
      </w:pPr>
      <w:rPr>
        <w:rFonts w:hint="default"/>
        <w:lang w:val="en-US" w:eastAsia="en-US" w:bidi="en-US"/>
      </w:rPr>
    </w:lvl>
    <w:lvl w:ilvl="4" w:tplc="0616CB46">
      <w:numFmt w:val="bullet"/>
      <w:lvlText w:val="•"/>
      <w:lvlJc w:val="left"/>
      <w:pPr>
        <w:ind w:left="4684" w:hanging="360"/>
      </w:pPr>
      <w:rPr>
        <w:rFonts w:hint="default"/>
        <w:lang w:val="en-US" w:eastAsia="en-US" w:bidi="en-US"/>
      </w:rPr>
    </w:lvl>
    <w:lvl w:ilvl="5" w:tplc="CB8066A0">
      <w:numFmt w:val="bullet"/>
      <w:lvlText w:val="•"/>
      <w:lvlJc w:val="left"/>
      <w:pPr>
        <w:ind w:left="5740" w:hanging="360"/>
      </w:pPr>
      <w:rPr>
        <w:rFonts w:hint="default"/>
        <w:lang w:val="en-US" w:eastAsia="en-US" w:bidi="en-US"/>
      </w:rPr>
    </w:lvl>
    <w:lvl w:ilvl="6" w:tplc="9928F9D8">
      <w:numFmt w:val="bullet"/>
      <w:lvlText w:val="•"/>
      <w:lvlJc w:val="left"/>
      <w:pPr>
        <w:ind w:left="6796" w:hanging="360"/>
      </w:pPr>
      <w:rPr>
        <w:rFonts w:hint="default"/>
        <w:lang w:val="en-US" w:eastAsia="en-US" w:bidi="en-US"/>
      </w:rPr>
    </w:lvl>
    <w:lvl w:ilvl="7" w:tplc="633C5936">
      <w:numFmt w:val="bullet"/>
      <w:lvlText w:val="•"/>
      <w:lvlJc w:val="left"/>
      <w:pPr>
        <w:ind w:left="7852" w:hanging="360"/>
      </w:pPr>
      <w:rPr>
        <w:rFonts w:hint="default"/>
        <w:lang w:val="en-US" w:eastAsia="en-US" w:bidi="en-US"/>
      </w:rPr>
    </w:lvl>
    <w:lvl w:ilvl="8" w:tplc="CEAC52FE">
      <w:numFmt w:val="bullet"/>
      <w:lvlText w:val="•"/>
      <w:lvlJc w:val="left"/>
      <w:pPr>
        <w:ind w:left="89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1280D"/>
    <w:rsid w:val="001B384B"/>
    <w:rsid w:val="002C7EF9"/>
    <w:rsid w:val="00314DEA"/>
    <w:rsid w:val="00381D09"/>
    <w:rsid w:val="004D225E"/>
    <w:rsid w:val="00500DA6"/>
    <w:rsid w:val="005637BB"/>
    <w:rsid w:val="007A0BEB"/>
    <w:rsid w:val="00A252FF"/>
    <w:rsid w:val="00A329D5"/>
    <w:rsid w:val="00B310D0"/>
    <w:rsid w:val="00EA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24A5"/>
  <w15:docId w15:val="{1FF4C042-42F1-4CC8-B080-191B1D1C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3502"/>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right="115" w:hanging="360"/>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01280D"/>
    <w:rPr>
      <w:color w:val="0000FF" w:themeColor="hyperlink"/>
      <w:u w:val="single"/>
    </w:rPr>
  </w:style>
  <w:style w:type="character" w:styleId="UnresolvedMention">
    <w:name w:val="Unresolved Mention"/>
    <w:basedOn w:val="DefaultParagraphFont"/>
    <w:uiPriority w:val="99"/>
    <w:semiHidden/>
    <w:unhideWhenUsed/>
    <w:rsid w:val="0001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lyingfishhea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Shady Side Academy</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Lea Matysek</dc:creator>
  <cp:lastModifiedBy>Oskar Ernharth</cp:lastModifiedBy>
  <cp:revision>2</cp:revision>
  <dcterms:created xsi:type="dcterms:W3CDTF">2020-02-18T00:25:00Z</dcterms:created>
  <dcterms:modified xsi:type="dcterms:W3CDTF">2020-02-18T00:25:00Z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2016</vt:lpwstr>
  </property>
  <property fmtid="{D5CDD505-2E9C-101B-9397-08002B2CF9AE}" pid="4" name="LastSaved">
    <vt:filetime>2019-02-13T00:00:00Z</vt:filetime>
  </property>
</Properties>
</file>