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91D7" w14:textId="67FA7C16" w:rsidR="00903B5C" w:rsidRDefault="0034648C">
      <w:pPr>
        <w:pStyle w:val="Title"/>
        <w:spacing w:before="0" w:line="240" w:lineRule="exact"/>
        <w:ind w:left="0" w:firstLine="0"/>
      </w:pPr>
      <w:bookmarkStart w:id="0" w:name="_Hlk490325125"/>
      <w:bookmarkEnd w:id="0"/>
      <w:r>
        <w:rPr>
          <w:noProof/>
        </w:rPr>
        <w:drawing>
          <wp:anchor distT="0" distB="0" distL="114300" distR="114300" simplePos="0" relativeHeight="251658240" behindDoc="1" locked="0" layoutInCell="1" allowOverlap="1" wp14:anchorId="10B0CE07" wp14:editId="041A8D65">
            <wp:simplePos x="0" y="0"/>
            <wp:positionH relativeFrom="column">
              <wp:posOffset>4318635</wp:posOffset>
            </wp:positionH>
            <wp:positionV relativeFrom="paragraph">
              <wp:posOffset>0</wp:posOffset>
            </wp:positionV>
            <wp:extent cx="2095500" cy="1285240"/>
            <wp:effectExtent l="0" t="0" r="0" b="0"/>
            <wp:wrapTopAndBottom/>
            <wp:docPr id="1" name="Picture 1" descr="C:\Users\Linda Chapman\AppData\Local\Microsoft\Windows\INetCache\Content.Word\B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 Chapman\AppData\Local\Microsoft\Windows\INetCache\Content.Word\BAM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02C6">
        <w:rPr>
          <w:rFonts w:ascii="Trebuchet MS" w:hAnsi="Trebuchet MS"/>
        </w:rPr>
        <w:t xml:space="preserve">Bainbridge Aquatic </w:t>
      </w:r>
      <w:proofErr w:type="gramStart"/>
      <w:r w:rsidR="00F402C6">
        <w:rPr>
          <w:rFonts w:ascii="Trebuchet MS" w:hAnsi="Trebuchet MS"/>
        </w:rPr>
        <w:t>Masters</w:t>
      </w:r>
      <w:r w:rsidR="00FE2963">
        <w:rPr>
          <w:rFonts w:ascii="Trebuchet MS" w:hAnsi="Trebuchet MS"/>
        </w:rPr>
        <w:t xml:space="preserve">  </w:t>
      </w:r>
      <w:proofErr w:type="spellStart"/>
      <w:r w:rsidR="00F402C6">
        <w:rPr>
          <w:rFonts w:ascii="Trebuchet MS" w:hAnsi="Trebuchet MS"/>
        </w:rPr>
        <w:t>BAMFest</w:t>
      </w:r>
      <w:proofErr w:type="spellEnd"/>
      <w:proofErr w:type="gramEnd"/>
      <w:r w:rsidR="00F402C6">
        <w:rPr>
          <w:rFonts w:ascii="Trebuchet MS" w:hAnsi="Trebuchet MS"/>
        </w:rPr>
        <w:t xml:space="preserve"> </w:t>
      </w:r>
      <w:r w:rsidR="007105E9">
        <w:rPr>
          <w:rFonts w:ascii="Trebuchet MS" w:hAnsi="Trebuchet MS"/>
        </w:rPr>
        <w:t>2018</w:t>
      </w:r>
    </w:p>
    <w:p w14:paraId="621BD545" w14:textId="63CF5AA1" w:rsidR="00903B5C" w:rsidRPr="00FE2963" w:rsidRDefault="00F402C6">
      <w:pPr>
        <w:pStyle w:val="Title"/>
        <w:spacing w:before="0" w:after="80" w:line="240" w:lineRule="exact"/>
        <w:rPr>
          <w:sz w:val="20"/>
          <w:szCs w:val="20"/>
        </w:rPr>
      </w:pPr>
      <w:r w:rsidRPr="00FE2963">
        <w:rPr>
          <w:rFonts w:ascii="Trebuchet MS" w:hAnsi="Trebuchet MS"/>
          <w:sz w:val="20"/>
          <w:szCs w:val="20"/>
        </w:rPr>
        <w:t xml:space="preserve">Saturday, </w:t>
      </w:r>
      <w:r w:rsidR="007105E9" w:rsidRPr="00FE2963">
        <w:rPr>
          <w:rFonts w:ascii="Trebuchet MS" w:hAnsi="Trebuchet MS"/>
          <w:sz w:val="20"/>
          <w:szCs w:val="20"/>
        </w:rPr>
        <w:t>October 13th</w:t>
      </w:r>
      <w:r w:rsidRPr="00FE2963">
        <w:rPr>
          <w:rFonts w:ascii="Trebuchet MS" w:hAnsi="Trebuchet MS"/>
          <w:sz w:val="20"/>
          <w:szCs w:val="20"/>
        </w:rPr>
        <w:t xml:space="preserve">, </w:t>
      </w:r>
      <w:r w:rsidR="007105E9" w:rsidRPr="00FE2963">
        <w:rPr>
          <w:rFonts w:ascii="Trebuchet MS" w:hAnsi="Trebuchet MS"/>
          <w:sz w:val="20"/>
          <w:szCs w:val="20"/>
        </w:rPr>
        <w:t>2018</w:t>
      </w:r>
    </w:p>
    <w:p w14:paraId="60D1B51F" w14:textId="77777777" w:rsidR="00903B5C" w:rsidRPr="00FE2963" w:rsidRDefault="00F402C6">
      <w:pPr>
        <w:pStyle w:val="Title"/>
        <w:spacing w:before="0" w:line="240" w:lineRule="exact"/>
        <w:rPr>
          <w:sz w:val="20"/>
          <w:szCs w:val="20"/>
        </w:rPr>
      </w:pPr>
      <w:r w:rsidRPr="00FE2963">
        <w:rPr>
          <w:rFonts w:ascii="Trebuchet MS" w:hAnsi="Trebuchet MS"/>
          <w:sz w:val="20"/>
          <w:szCs w:val="20"/>
        </w:rPr>
        <w:t xml:space="preserve">Warm-up: 9:00 </w:t>
      </w:r>
      <w:proofErr w:type="gramStart"/>
      <w:r w:rsidRPr="00FE2963">
        <w:rPr>
          <w:rFonts w:ascii="Trebuchet MS" w:hAnsi="Trebuchet MS"/>
          <w:sz w:val="20"/>
          <w:szCs w:val="20"/>
        </w:rPr>
        <w:t>AM  Meet</w:t>
      </w:r>
      <w:proofErr w:type="gramEnd"/>
      <w:r w:rsidRPr="00FE2963">
        <w:rPr>
          <w:rFonts w:ascii="Trebuchet MS" w:hAnsi="Trebuchet MS"/>
          <w:sz w:val="20"/>
          <w:szCs w:val="20"/>
        </w:rPr>
        <w:t xml:space="preserve"> starts at 10:00 AM</w:t>
      </w:r>
    </w:p>
    <w:p w14:paraId="681E462B" w14:textId="5F36669C" w:rsidR="00903B5C" w:rsidRPr="00FE2963" w:rsidRDefault="00F402C6">
      <w:pPr>
        <w:pStyle w:val="Title"/>
        <w:spacing w:before="0" w:after="80" w:line="240" w:lineRule="exact"/>
        <w:rPr>
          <w:sz w:val="20"/>
          <w:szCs w:val="20"/>
        </w:rPr>
      </w:pPr>
      <w:r w:rsidRPr="00FE2963">
        <w:rPr>
          <w:rFonts w:ascii="Trebuchet MS" w:hAnsi="Trebuchet MS"/>
          <w:sz w:val="20"/>
          <w:szCs w:val="20"/>
        </w:rPr>
        <w:t>Sanctioned by PNA for USMS Inc.  #</w:t>
      </w:r>
      <w:r w:rsidR="0034648C" w:rsidRPr="00FE2963">
        <w:rPr>
          <w:rFonts w:ascii="Trebuchet MS" w:hAnsi="Trebuchet MS"/>
          <w:sz w:val="20"/>
          <w:szCs w:val="20"/>
        </w:rPr>
        <w:t>36</w:t>
      </w:r>
      <w:r w:rsidR="007105E9" w:rsidRPr="00FE2963">
        <w:rPr>
          <w:rFonts w:ascii="Trebuchet MS" w:hAnsi="Trebuchet MS"/>
          <w:sz w:val="20"/>
          <w:szCs w:val="20"/>
        </w:rPr>
        <w:t>8</w:t>
      </w:r>
      <w:r w:rsidR="0034648C" w:rsidRPr="00FE2963">
        <w:rPr>
          <w:rFonts w:ascii="Trebuchet MS" w:hAnsi="Trebuchet MS"/>
          <w:sz w:val="20"/>
          <w:szCs w:val="20"/>
        </w:rPr>
        <w:t>-</w:t>
      </w:r>
      <w:r w:rsidR="007105E9" w:rsidRPr="00FE2963">
        <w:rPr>
          <w:rFonts w:ascii="Trebuchet MS" w:hAnsi="Trebuchet MS"/>
          <w:sz w:val="20"/>
          <w:szCs w:val="20"/>
        </w:rPr>
        <w:t>XXX</w:t>
      </w:r>
    </w:p>
    <w:p w14:paraId="6C76CCA4" w14:textId="77777777" w:rsidR="00903B5C" w:rsidRDefault="00F402C6">
      <w:pPr>
        <w:pStyle w:val="BodyA"/>
        <w:spacing w:before="0"/>
      </w:pPr>
      <w:r>
        <w:rPr>
          <w:b/>
          <w:bCs/>
          <w:sz w:val="22"/>
          <w:szCs w:val="22"/>
          <w:lang w:val="es-ES_tradnl"/>
        </w:rPr>
        <w:t>LOCATION:</w:t>
      </w:r>
      <w:r>
        <w:rPr>
          <w:sz w:val="22"/>
          <w:szCs w:val="22"/>
        </w:rPr>
        <w:t xml:space="preserve"> Bainbridge Island Aquatic Center, </w:t>
      </w:r>
    </w:p>
    <w:p w14:paraId="2495946F" w14:textId="77777777" w:rsidR="00903B5C" w:rsidRDefault="00F402C6">
      <w:pPr>
        <w:pStyle w:val="BodyA"/>
        <w:spacing w:before="0" w:after="60"/>
      </w:pPr>
      <w:r>
        <w:rPr>
          <w:sz w:val="22"/>
          <w:szCs w:val="22"/>
        </w:rPr>
        <w:t>8521 Madison Ave, Bainbridge Island WA 98110</w:t>
      </w:r>
    </w:p>
    <w:p w14:paraId="196C2CAF" w14:textId="5D8A9D75" w:rsidR="00903B5C" w:rsidRDefault="00F402C6" w:rsidP="00BE7993">
      <w:pPr>
        <w:pStyle w:val="BodyA"/>
        <w:spacing w:before="0" w:after="80"/>
        <w:ind w:right="-162"/>
        <w:rPr>
          <w:sz w:val="22"/>
          <w:szCs w:val="22"/>
        </w:rPr>
      </w:pPr>
      <w:r>
        <w:rPr>
          <w:b/>
          <w:bCs/>
          <w:sz w:val="22"/>
          <w:szCs w:val="22"/>
          <w:lang w:val="de-DE"/>
        </w:rPr>
        <w:t>FACILITY:</w:t>
      </w:r>
      <w:r>
        <w:rPr>
          <w:sz w:val="22"/>
          <w:szCs w:val="22"/>
        </w:rPr>
        <w:t xml:space="preserve"> 25yd pool, 6 lanes, separate warm-up area. Temp 82</w:t>
      </w:r>
      <w:r>
        <w:rPr>
          <w:sz w:val="22"/>
          <w:szCs w:val="22"/>
          <w:lang w:val="it-IT"/>
        </w:rPr>
        <w:t>°</w:t>
      </w:r>
      <w:r>
        <w:rPr>
          <w:sz w:val="22"/>
          <w:szCs w:val="22"/>
        </w:rPr>
        <w:t>F</w:t>
      </w:r>
      <w:r w:rsidR="007105E9">
        <w:rPr>
          <w:sz w:val="22"/>
          <w:szCs w:val="22"/>
        </w:rPr>
        <w:t xml:space="preserve">.  The length of the competition course without a bulkhead </w:t>
      </w:r>
      <w:proofErr w:type="gramStart"/>
      <w:r w:rsidR="007105E9">
        <w:rPr>
          <w:sz w:val="22"/>
          <w:szCs w:val="22"/>
        </w:rPr>
        <w:t>is in compliance</w:t>
      </w:r>
      <w:proofErr w:type="gramEnd"/>
      <w:r w:rsidR="007105E9">
        <w:rPr>
          <w:sz w:val="22"/>
          <w:szCs w:val="22"/>
        </w:rPr>
        <w:t xml:space="preserve"> and on file with USMS in accordance with articles 105.1.7 and 107.2.1</w:t>
      </w:r>
    </w:p>
    <w:p w14:paraId="4FD8CE19" w14:textId="5FC79798" w:rsidR="007105E9" w:rsidRPr="007105E9" w:rsidRDefault="007105E9" w:rsidP="00BE7993">
      <w:pPr>
        <w:pStyle w:val="BodyA"/>
        <w:spacing w:before="0" w:after="80"/>
        <w:ind w:right="-162"/>
      </w:pPr>
      <w:r>
        <w:rPr>
          <w:b/>
          <w:bCs/>
          <w:sz w:val="22"/>
          <w:szCs w:val="22"/>
          <w:lang w:val="de-DE"/>
        </w:rPr>
        <w:t xml:space="preserve">TIMING SYSTEM:  </w:t>
      </w:r>
      <w:r>
        <w:rPr>
          <w:bCs/>
          <w:sz w:val="22"/>
          <w:szCs w:val="22"/>
          <w:lang w:val="de-DE"/>
        </w:rPr>
        <w:t>The primary timing system will be automatic timing.   Times may be submitted for USMS records and USMS Top 10 consideration.</w:t>
      </w:r>
    </w:p>
    <w:p w14:paraId="65FAFE8D" w14:textId="10642408" w:rsidR="00903B5C" w:rsidRDefault="00F402C6">
      <w:pPr>
        <w:pStyle w:val="BodyA"/>
        <w:spacing w:before="0" w:after="80"/>
      </w:pPr>
      <w:r>
        <w:rPr>
          <w:b/>
          <w:bCs/>
          <w:sz w:val="22"/>
          <w:szCs w:val="22"/>
          <w:lang w:val="de-DE"/>
        </w:rPr>
        <w:t>MEET DIRECTOR:</w:t>
      </w:r>
      <w:r>
        <w:rPr>
          <w:sz w:val="22"/>
          <w:szCs w:val="22"/>
        </w:rPr>
        <w:t xml:space="preserve"> Greg Cole   Text: (206) 387-2153 or        email: </w:t>
      </w:r>
      <w:hyperlink r:id="rId8" w:history="1">
        <w:r>
          <w:rPr>
            <w:rStyle w:val="Hyperlink0"/>
          </w:rPr>
          <w:t>BAMFest</w:t>
        </w:r>
        <w:r w:rsidR="007105E9">
          <w:rPr>
            <w:rStyle w:val="Hyperlink0"/>
          </w:rPr>
          <w:t>2018</w:t>
        </w:r>
        <w:r>
          <w:rPr>
            <w:rStyle w:val="Hyperlink0"/>
          </w:rPr>
          <w:t>@gmail.com</w:t>
        </w:r>
      </w:hyperlink>
      <w:r>
        <w:rPr>
          <w:rStyle w:val="None"/>
          <w:sz w:val="22"/>
          <w:szCs w:val="22"/>
        </w:rPr>
        <w:t xml:space="preserve">. </w:t>
      </w:r>
    </w:p>
    <w:p w14:paraId="69046447" w14:textId="77777777" w:rsidR="00903B5C" w:rsidRDefault="00F402C6">
      <w:pPr>
        <w:pStyle w:val="BodyA"/>
        <w:spacing w:before="0" w:after="80"/>
      </w:pPr>
      <w:r>
        <w:rPr>
          <w:rStyle w:val="None"/>
          <w:b/>
          <w:bCs/>
          <w:sz w:val="22"/>
          <w:szCs w:val="22"/>
          <w:lang w:val="de-DE"/>
        </w:rPr>
        <w:t xml:space="preserve">MEET REFEREE:  </w:t>
      </w:r>
      <w:r>
        <w:rPr>
          <w:rStyle w:val="None"/>
          <w:sz w:val="22"/>
          <w:szCs w:val="22"/>
        </w:rPr>
        <w:t xml:space="preserve">Mike Murphy, </w:t>
      </w:r>
      <w:hyperlink r:id="rId9" w:history="1">
        <w:r>
          <w:rPr>
            <w:rStyle w:val="Hyperlink0"/>
          </w:rPr>
          <w:t>swimoff1@gmail.com</w:t>
        </w:r>
      </w:hyperlink>
      <w:r>
        <w:rPr>
          <w:rStyle w:val="None"/>
          <w:sz w:val="22"/>
          <w:szCs w:val="22"/>
        </w:rPr>
        <w:t xml:space="preserve">. </w:t>
      </w:r>
    </w:p>
    <w:p w14:paraId="6887D7B3" w14:textId="77777777" w:rsidR="00903B5C" w:rsidRDefault="00F402C6">
      <w:pPr>
        <w:pStyle w:val="BodyA"/>
        <w:spacing w:before="0" w:after="80"/>
        <w:ind w:left="0" w:firstLine="0"/>
      </w:pPr>
      <w:r>
        <w:rPr>
          <w:rStyle w:val="None"/>
          <w:b/>
          <w:bCs/>
          <w:sz w:val="22"/>
          <w:szCs w:val="22"/>
          <w:lang w:val="de-DE"/>
        </w:rPr>
        <w:t>CONCESSIONS:</w:t>
      </w:r>
      <w:r>
        <w:rPr>
          <w:rStyle w:val="None"/>
          <w:sz w:val="22"/>
          <w:szCs w:val="22"/>
        </w:rPr>
        <w:t xml:space="preserve"> Free, donations accepted.</w:t>
      </w:r>
    </w:p>
    <w:p w14:paraId="3E6ADB0C" w14:textId="77777777" w:rsidR="00903B5C" w:rsidRDefault="00F402C6">
      <w:pPr>
        <w:pStyle w:val="BodyA"/>
        <w:spacing w:before="0" w:after="80"/>
      </w:pPr>
      <w:r>
        <w:rPr>
          <w:rStyle w:val="None"/>
          <w:b/>
          <w:bCs/>
          <w:sz w:val="22"/>
          <w:szCs w:val="22"/>
        </w:rPr>
        <w:t>RULES:</w:t>
      </w:r>
      <w:r>
        <w:rPr>
          <w:rStyle w:val="None"/>
          <w:sz w:val="22"/>
          <w:szCs w:val="22"/>
        </w:rPr>
        <w:t xml:space="preserve"> Current USMS rules will govern the meet.</w:t>
      </w:r>
    </w:p>
    <w:p w14:paraId="24624037" w14:textId="4894BADD" w:rsidR="00903B5C" w:rsidRDefault="00F402C6">
      <w:pPr>
        <w:pStyle w:val="BodyA"/>
        <w:spacing w:before="0" w:after="80"/>
        <w:ind w:left="144" w:hanging="144"/>
      </w:pPr>
      <w:r>
        <w:rPr>
          <w:rStyle w:val="None"/>
          <w:b/>
          <w:bCs/>
          <w:sz w:val="22"/>
          <w:szCs w:val="22"/>
          <w:lang w:val="da-DK"/>
        </w:rPr>
        <w:t>ELIGIBILITY:</w:t>
      </w:r>
      <w:r>
        <w:rPr>
          <w:rStyle w:val="None"/>
          <w:sz w:val="22"/>
          <w:szCs w:val="22"/>
        </w:rPr>
        <w:t xml:space="preserve"> Open to all </w:t>
      </w:r>
      <w:r w:rsidR="007105E9">
        <w:rPr>
          <w:rStyle w:val="None"/>
          <w:sz w:val="22"/>
          <w:szCs w:val="22"/>
        </w:rPr>
        <w:t>2018</w:t>
      </w:r>
      <w:r>
        <w:rPr>
          <w:rStyle w:val="None"/>
          <w:sz w:val="22"/>
          <w:szCs w:val="22"/>
        </w:rPr>
        <w:t xml:space="preserve"> USMS or foreign registered swimmers 18 and above as of </w:t>
      </w:r>
      <w:r w:rsidR="007105E9">
        <w:rPr>
          <w:rStyle w:val="None"/>
          <w:sz w:val="22"/>
          <w:szCs w:val="22"/>
        </w:rPr>
        <w:t>10/13</w:t>
      </w:r>
      <w:r>
        <w:rPr>
          <w:rStyle w:val="None"/>
          <w:sz w:val="22"/>
          <w:szCs w:val="22"/>
        </w:rPr>
        <w:t>/</w:t>
      </w:r>
      <w:r w:rsidR="007105E9">
        <w:rPr>
          <w:rStyle w:val="None"/>
          <w:sz w:val="22"/>
          <w:szCs w:val="22"/>
        </w:rPr>
        <w:t>2018</w:t>
      </w:r>
      <w:r>
        <w:rPr>
          <w:rStyle w:val="None"/>
          <w:sz w:val="22"/>
          <w:szCs w:val="22"/>
        </w:rPr>
        <w:t xml:space="preserve">.  Age groups based on the swimmer’s age as of </w:t>
      </w:r>
      <w:r w:rsidR="007105E9">
        <w:rPr>
          <w:rStyle w:val="None"/>
          <w:sz w:val="22"/>
          <w:szCs w:val="22"/>
        </w:rPr>
        <w:t>10/13</w:t>
      </w:r>
      <w:r>
        <w:rPr>
          <w:rStyle w:val="None"/>
          <w:sz w:val="22"/>
          <w:szCs w:val="22"/>
        </w:rPr>
        <w:t>/</w:t>
      </w:r>
      <w:r w:rsidR="007105E9">
        <w:rPr>
          <w:rStyle w:val="None"/>
          <w:sz w:val="22"/>
          <w:szCs w:val="22"/>
        </w:rPr>
        <w:t>2018</w:t>
      </w:r>
      <w:r>
        <w:rPr>
          <w:rStyle w:val="None"/>
          <w:sz w:val="22"/>
          <w:szCs w:val="22"/>
          <w:lang w:val="de-DE"/>
        </w:rPr>
        <w:t xml:space="preserve">.  </w:t>
      </w:r>
    </w:p>
    <w:p w14:paraId="68464430" w14:textId="77777777" w:rsidR="00903B5C" w:rsidRDefault="00F402C6">
      <w:pPr>
        <w:pStyle w:val="BodyA"/>
        <w:spacing w:before="0" w:after="40"/>
        <w:ind w:left="144" w:hanging="144"/>
      </w:pPr>
      <w:r>
        <w:rPr>
          <w:rStyle w:val="None"/>
          <w:b/>
          <w:bCs/>
          <w:sz w:val="22"/>
          <w:szCs w:val="22"/>
          <w:lang w:val="de-DE"/>
        </w:rPr>
        <w:t>ENTRY DEADLINES:</w:t>
      </w:r>
      <w:r>
        <w:rPr>
          <w:rStyle w:val="None"/>
          <w:sz w:val="22"/>
          <w:szCs w:val="22"/>
        </w:rPr>
        <w:t xml:space="preserve"> Swimmers may enter up to 5 individual events and 2 relays.  </w:t>
      </w:r>
    </w:p>
    <w:p w14:paraId="6AB2C6D8" w14:textId="77777777" w:rsidR="00903B5C" w:rsidRDefault="00F402C6">
      <w:pPr>
        <w:pStyle w:val="BodyA"/>
        <w:spacing w:before="0" w:after="40"/>
        <w:ind w:hanging="144"/>
      </w:pPr>
      <w:r>
        <w:rPr>
          <w:rStyle w:val="None"/>
          <w:sz w:val="22"/>
          <w:szCs w:val="22"/>
          <w:u w:val="single"/>
        </w:rPr>
        <w:t>Individual Entries and Relay Only swimmers</w:t>
      </w:r>
      <w:r>
        <w:rPr>
          <w:rStyle w:val="None"/>
          <w:sz w:val="22"/>
          <w:szCs w:val="22"/>
        </w:rPr>
        <w:t xml:space="preserve">:  </w:t>
      </w:r>
    </w:p>
    <w:p w14:paraId="67832B67" w14:textId="5D174605" w:rsidR="00903B5C" w:rsidRDefault="00F402C6">
      <w:pPr>
        <w:pStyle w:val="BodyA"/>
        <w:spacing w:before="0" w:after="40"/>
        <w:ind w:hanging="144"/>
      </w:pPr>
      <w:r>
        <w:rPr>
          <w:rStyle w:val="None"/>
          <w:sz w:val="22"/>
          <w:szCs w:val="22"/>
        </w:rPr>
        <w:tab/>
        <w:t xml:space="preserve">Online Entry Deadline: Tuesday, Oct </w:t>
      </w:r>
      <w:r w:rsidR="007105E9">
        <w:rPr>
          <w:rStyle w:val="None"/>
          <w:sz w:val="22"/>
          <w:szCs w:val="22"/>
        </w:rPr>
        <w:t>9</w:t>
      </w:r>
      <w:r>
        <w:rPr>
          <w:rStyle w:val="None"/>
          <w:sz w:val="22"/>
          <w:szCs w:val="22"/>
        </w:rPr>
        <w:t>, 11:59 PM</w:t>
      </w:r>
    </w:p>
    <w:p w14:paraId="2E24ED94" w14:textId="4578FBE6" w:rsidR="00903B5C" w:rsidRDefault="00F402C6">
      <w:pPr>
        <w:pStyle w:val="BodyA"/>
        <w:spacing w:before="0" w:after="40"/>
        <w:ind w:hanging="144"/>
      </w:pPr>
      <w:r>
        <w:rPr>
          <w:rStyle w:val="None"/>
          <w:sz w:val="22"/>
          <w:szCs w:val="22"/>
        </w:rPr>
        <w:tab/>
        <w:t xml:space="preserve">Paper Entry Deadline: Postmarked by Friday, Oct </w:t>
      </w:r>
      <w:r w:rsidR="00FE2963">
        <w:rPr>
          <w:rStyle w:val="None"/>
          <w:sz w:val="22"/>
          <w:szCs w:val="22"/>
        </w:rPr>
        <w:t>5</w:t>
      </w:r>
    </w:p>
    <w:p w14:paraId="59BB1477" w14:textId="77777777" w:rsidR="00903B5C" w:rsidRDefault="00F402C6">
      <w:pPr>
        <w:pStyle w:val="BodyA"/>
        <w:spacing w:before="0" w:after="40"/>
        <w:ind w:firstLine="0"/>
      </w:pPr>
      <w:r>
        <w:rPr>
          <w:rStyle w:val="None"/>
          <w:sz w:val="22"/>
          <w:szCs w:val="22"/>
        </w:rPr>
        <w:t xml:space="preserve">NO race day individual entries accepted.     </w:t>
      </w:r>
    </w:p>
    <w:p w14:paraId="790D00EE" w14:textId="77777777" w:rsidR="00903B5C" w:rsidRDefault="00F402C6">
      <w:pPr>
        <w:pStyle w:val="BodyA"/>
        <w:spacing w:before="0" w:after="40"/>
        <w:ind w:hanging="144"/>
      </w:pPr>
      <w:r>
        <w:rPr>
          <w:rStyle w:val="None"/>
          <w:sz w:val="22"/>
          <w:szCs w:val="22"/>
          <w:u w:val="single"/>
        </w:rPr>
        <w:t>Relay Entries:</w:t>
      </w:r>
    </w:p>
    <w:p w14:paraId="02E9934A" w14:textId="6EEF5D35" w:rsidR="00903B5C" w:rsidRDefault="00F402C6">
      <w:pPr>
        <w:pStyle w:val="BodyA"/>
        <w:spacing w:before="0" w:after="40"/>
        <w:ind w:hanging="144"/>
      </w:pPr>
      <w:r>
        <w:rPr>
          <w:rStyle w:val="None"/>
          <w:sz w:val="22"/>
          <w:szCs w:val="22"/>
        </w:rPr>
        <w:tab/>
        <w:t xml:space="preserve">Online relay entry available Wednesday, Oct </w:t>
      </w:r>
      <w:r w:rsidR="007105E9">
        <w:rPr>
          <w:rStyle w:val="None"/>
          <w:sz w:val="22"/>
          <w:szCs w:val="22"/>
        </w:rPr>
        <w:t>10</w:t>
      </w:r>
      <w:r>
        <w:rPr>
          <w:rStyle w:val="None"/>
          <w:sz w:val="22"/>
          <w:szCs w:val="22"/>
        </w:rPr>
        <w:t>, 9:00 AM to 11:59 PM (One day)</w:t>
      </w:r>
    </w:p>
    <w:p w14:paraId="55C435DA" w14:textId="77777777" w:rsidR="00903B5C" w:rsidRDefault="00F402C6">
      <w:pPr>
        <w:pStyle w:val="BodyA"/>
        <w:spacing w:before="0" w:after="80"/>
        <w:ind w:hanging="144"/>
      </w:pPr>
      <w:r>
        <w:rPr>
          <w:rStyle w:val="None"/>
          <w:sz w:val="22"/>
          <w:szCs w:val="22"/>
        </w:rPr>
        <w:tab/>
        <w:t xml:space="preserve">Relay entry also available at meet.   </w:t>
      </w:r>
    </w:p>
    <w:p w14:paraId="6352E056" w14:textId="77777777" w:rsidR="00903B5C" w:rsidRDefault="00F402C6">
      <w:pPr>
        <w:pStyle w:val="BodyA"/>
        <w:spacing w:before="0" w:after="80"/>
        <w:ind w:left="144" w:hanging="144"/>
      </w:pPr>
      <w:r>
        <w:rPr>
          <w:rStyle w:val="None"/>
          <w:b/>
          <w:bCs/>
          <w:sz w:val="22"/>
          <w:szCs w:val="22"/>
        </w:rPr>
        <w:t>SEEDING:</w:t>
      </w:r>
      <w:r>
        <w:rPr>
          <w:rStyle w:val="None"/>
          <w:sz w:val="22"/>
          <w:szCs w:val="22"/>
        </w:rPr>
        <w:t xml:space="preserve"> All events slow to fast, age group and sexes mixed.  Pre-seeding except for the 500 Free.</w:t>
      </w:r>
    </w:p>
    <w:p w14:paraId="7D75228C" w14:textId="77777777" w:rsidR="00903B5C" w:rsidRDefault="00F402C6">
      <w:pPr>
        <w:pStyle w:val="BodyA"/>
        <w:spacing w:before="0" w:after="80"/>
        <w:ind w:left="144" w:hanging="144"/>
      </w:pPr>
      <w:r>
        <w:rPr>
          <w:rStyle w:val="None"/>
          <w:b/>
          <w:bCs/>
          <w:sz w:val="22"/>
          <w:szCs w:val="22"/>
          <w:lang w:val="de-DE"/>
        </w:rPr>
        <w:t>CHECK-IN:</w:t>
      </w:r>
      <w:r>
        <w:rPr>
          <w:rStyle w:val="None"/>
          <w:sz w:val="22"/>
          <w:szCs w:val="22"/>
        </w:rPr>
        <w:t xml:space="preserve"> Positive check-in required for the 500 Free by the conclusion of event #6. Swimmers missing the check-in deadline may be scratched from the event.</w:t>
      </w:r>
    </w:p>
    <w:p w14:paraId="11BB56DD" w14:textId="77777777" w:rsidR="00903B5C" w:rsidRDefault="00F402C6">
      <w:pPr>
        <w:pStyle w:val="BodyA"/>
        <w:spacing w:before="0" w:after="80"/>
        <w:ind w:left="144" w:hanging="144"/>
      </w:pPr>
      <w:r>
        <w:rPr>
          <w:rStyle w:val="None"/>
          <w:b/>
          <w:bCs/>
          <w:sz w:val="22"/>
          <w:szCs w:val="22"/>
        </w:rPr>
        <w:t>RELAYS:</w:t>
      </w:r>
      <w:r>
        <w:rPr>
          <w:rStyle w:val="None"/>
          <w:sz w:val="22"/>
          <w:szCs w:val="22"/>
        </w:rPr>
        <w:t xml:space="preserve"> Enter Relays online on Oct</w:t>
      </w:r>
      <w:r w:rsidR="0034648C">
        <w:rPr>
          <w:rStyle w:val="None"/>
          <w:sz w:val="22"/>
          <w:szCs w:val="22"/>
        </w:rPr>
        <w:t xml:space="preserve"> 11th or d</w:t>
      </w:r>
      <w:r>
        <w:rPr>
          <w:rStyle w:val="None"/>
          <w:sz w:val="22"/>
          <w:szCs w:val="22"/>
        </w:rPr>
        <w:t>eck-enter relays at the meet at no charge. Mark your relay entry card carefully to ensure correct intent and results.</w:t>
      </w:r>
    </w:p>
    <w:p w14:paraId="5B001574" w14:textId="77777777" w:rsidR="00903B5C" w:rsidRDefault="00F402C6">
      <w:pPr>
        <w:pStyle w:val="BodyA"/>
        <w:spacing w:before="0" w:after="80"/>
        <w:rPr>
          <w:rStyle w:val="None"/>
          <w:sz w:val="22"/>
          <w:szCs w:val="22"/>
        </w:rPr>
      </w:pPr>
      <w:r>
        <w:rPr>
          <w:rStyle w:val="None"/>
          <w:b/>
          <w:bCs/>
          <w:sz w:val="22"/>
          <w:szCs w:val="22"/>
        </w:rPr>
        <w:t>AWARDS:</w:t>
      </w:r>
      <w:r>
        <w:rPr>
          <w:rStyle w:val="None"/>
          <w:sz w:val="22"/>
          <w:szCs w:val="22"/>
        </w:rPr>
        <w:t xml:space="preserve"> Ribbons will be awarded for 1st, 2nd and 3rd place finishers in each age and gender group. </w:t>
      </w:r>
    </w:p>
    <w:p w14:paraId="2D43F3AF" w14:textId="77777777" w:rsidR="00062DCA" w:rsidRDefault="00062DCA" w:rsidP="00062DCA">
      <w:pPr>
        <w:pStyle w:val="BodyA"/>
        <w:spacing w:before="100" w:after="40"/>
        <w:ind w:left="144" w:hanging="144"/>
      </w:pPr>
      <w:r>
        <w:rPr>
          <w:rStyle w:val="None"/>
          <w:b/>
          <w:bCs/>
          <w:sz w:val="22"/>
          <w:szCs w:val="22"/>
        </w:rPr>
        <w:t>ENTRY FEES:</w:t>
      </w:r>
      <w:r>
        <w:rPr>
          <w:rStyle w:val="None"/>
          <w:sz w:val="22"/>
          <w:szCs w:val="22"/>
        </w:rPr>
        <w:t xml:space="preserve"> $16 U.S.  (Includes LMSC and timing surcharges) PLUS $3 per individual event (optional for seniors and needs-based swimmers.  No charge for relays.  </w:t>
      </w:r>
    </w:p>
    <w:p w14:paraId="22E853AC" w14:textId="77777777" w:rsidR="00062DCA" w:rsidRDefault="00062DCA" w:rsidP="00062DCA">
      <w:pPr>
        <w:pStyle w:val="BodyA"/>
        <w:spacing w:before="240" w:line="120" w:lineRule="auto"/>
        <w:ind w:left="144" w:hanging="144"/>
      </w:pPr>
      <w:r>
        <w:rPr>
          <w:rStyle w:val="None"/>
          <w:b/>
          <w:bCs/>
          <w:sz w:val="22"/>
          <w:szCs w:val="22"/>
          <w:lang w:val="de-DE"/>
        </w:rPr>
        <w:t>ONLINE ENTRIES:</w:t>
      </w:r>
      <w:r>
        <w:rPr>
          <w:rStyle w:val="None"/>
          <w:sz w:val="22"/>
          <w:szCs w:val="22"/>
        </w:rPr>
        <w:t xml:space="preserve"> Enter online at:</w:t>
      </w:r>
    </w:p>
    <w:p w14:paraId="45DEB1D2" w14:textId="2C84CA66" w:rsidR="00062DCA" w:rsidRPr="0034648C" w:rsidRDefault="0034648C" w:rsidP="00062DCA">
      <w:pPr>
        <w:pStyle w:val="BodyA"/>
        <w:spacing w:before="80"/>
        <w:ind w:left="144" w:hanging="144"/>
        <w:rPr>
          <w:rStyle w:val="Hyperlink"/>
          <w:color w:val="0000CC"/>
        </w:rPr>
      </w:pPr>
      <w:r w:rsidRPr="0034648C">
        <w:rPr>
          <w:rStyle w:val="None"/>
          <w:color w:val="0000CC"/>
          <w:sz w:val="22"/>
          <w:szCs w:val="22"/>
          <w:u w:color="0432FF"/>
        </w:rPr>
        <w:fldChar w:fldCharType="begin"/>
      </w:r>
      <w:r w:rsidRPr="0034648C">
        <w:rPr>
          <w:rStyle w:val="None"/>
          <w:color w:val="0000CC"/>
          <w:sz w:val="22"/>
          <w:szCs w:val="22"/>
          <w:u w:color="0432FF"/>
        </w:rPr>
        <w:instrText xml:space="preserve"> HYPERLINK "https://www.clubassistant.com/club/meet_information.cfm?c=1534&amp;smid=8796" </w:instrText>
      </w:r>
      <w:r w:rsidRPr="0034648C">
        <w:rPr>
          <w:rStyle w:val="None"/>
          <w:color w:val="0000CC"/>
          <w:sz w:val="22"/>
          <w:szCs w:val="22"/>
          <w:u w:color="0432FF"/>
        </w:rPr>
        <w:fldChar w:fldCharType="separate"/>
      </w:r>
      <w:r w:rsidR="007105E9" w:rsidRPr="007105E9">
        <w:t xml:space="preserve"> </w:t>
      </w:r>
      <w:r w:rsidR="007105E9" w:rsidRPr="007105E9">
        <w:rPr>
          <w:rStyle w:val="Hyperlink0"/>
        </w:rPr>
        <w:t>https://www.clubassistant.com/club/meet_information.cfm?c=1534&amp;smid=10820</w:t>
      </w:r>
      <w:r w:rsidR="007105E9">
        <w:rPr>
          <w:rStyle w:val="None"/>
          <w:color w:val="0000CC"/>
          <w:sz w:val="22"/>
          <w:szCs w:val="22"/>
          <w:u w:color="0432FF"/>
        </w:rPr>
        <w:tab/>
      </w:r>
    </w:p>
    <w:p w14:paraId="43DB97D1" w14:textId="6CC70F36" w:rsidR="007105E9" w:rsidRDefault="00FE2963" w:rsidP="00BE7993">
      <w:pPr>
        <w:pStyle w:val="BodyA"/>
        <w:spacing w:before="80"/>
        <w:ind w:left="144" w:hanging="144"/>
        <w:rPr>
          <w:rStyle w:val="None"/>
          <w:sz w:val="22"/>
          <w:szCs w:val="22"/>
        </w:rPr>
      </w:pPr>
      <w:r w:rsidRPr="007C567F">
        <w:rPr>
          <w:noProof/>
          <w:szCs w:val="22"/>
        </w:rPr>
        <w:drawing>
          <wp:anchor distT="0" distB="0" distL="114300" distR="114300" simplePos="0" relativeHeight="251659264" behindDoc="1" locked="0" layoutInCell="1" allowOverlap="1" wp14:anchorId="4CE1A198" wp14:editId="2B9F6F53">
            <wp:simplePos x="0" y="0"/>
            <wp:positionH relativeFrom="column">
              <wp:align>left</wp:align>
            </wp:positionH>
            <wp:positionV relativeFrom="paragraph">
              <wp:posOffset>446405</wp:posOffset>
            </wp:positionV>
            <wp:extent cx="3305175" cy="2112010"/>
            <wp:effectExtent l="0" t="0" r="9525" b="2540"/>
            <wp:wrapTight wrapText="bothSides">
              <wp:wrapPolygon edited="0">
                <wp:start x="12823" y="0"/>
                <wp:lineTo x="0" y="0"/>
                <wp:lineTo x="0" y="21431"/>
                <wp:lineTo x="21538" y="21431"/>
                <wp:lineTo x="21538" y="0"/>
                <wp:lineTo x="13321" y="0"/>
                <wp:lineTo x="12823"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175" cy="211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4648C" w:rsidRPr="0034648C">
        <w:rPr>
          <w:rStyle w:val="None"/>
          <w:color w:val="0000CC"/>
          <w:sz w:val="22"/>
          <w:szCs w:val="22"/>
          <w:u w:color="0432FF"/>
        </w:rPr>
        <w:fldChar w:fldCharType="end"/>
      </w:r>
      <w:r w:rsidR="00BE7993" w:rsidRPr="00BE7993">
        <w:rPr>
          <w:rStyle w:val="None"/>
          <w:b/>
          <w:bCs/>
          <w:sz w:val="22"/>
          <w:szCs w:val="22"/>
          <w:lang w:val="de-DE"/>
        </w:rPr>
        <w:t xml:space="preserve"> </w:t>
      </w:r>
      <w:r w:rsidR="00BE7993">
        <w:rPr>
          <w:rStyle w:val="None"/>
          <w:b/>
          <w:bCs/>
          <w:sz w:val="22"/>
          <w:szCs w:val="22"/>
          <w:lang w:val="de-DE"/>
        </w:rPr>
        <w:t>PAPER ENTRIES:</w:t>
      </w:r>
      <w:r w:rsidR="00BE7993">
        <w:rPr>
          <w:rStyle w:val="None"/>
          <w:sz w:val="22"/>
          <w:szCs w:val="22"/>
        </w:rPr>
        <w:t xml:space="preserve"> Use the PNA Generic Entry Form available on the PNA Website or in the </w:t>
      </w:r>
      <w:proofErr w:type="spellStart"/>
      <w:r w:rsidR="00BE7993">
        <w:rPr>
          <w:rStyle w:val="None"/>
          <w:sz w:val="22"/>
          <w:szCs w:val="22"/>
        </w:rPr>
        <w:t>WetSet</w:t>
      </w:r>
      <w:proofErr w:type="spellEnd"/>
      <w:r w:rsidR="00BE7993">
        <w:rPr>
          <w:rStyle w:val="None"/>
          <w:sz w:val="22"/>
          <w:szCs w:val="22"/>
        </w:rPr>
        <w:t xml:space="preserve">.  </w:t>
      </w:r>
    </w:p>
    <w:p w14:paraId="0B5891F2" w14:textId="5A5C038B" w:rsidR="00BE7993" w:rsidRDefault="00BE7993" w:rsidP="00BE7993">
      <w:pPr>
        <w:pStyle w:val="BodyA"/>
        <w:spacing w:before="80"/>
        <w:ind w:left="144" w:hanging="144"/>
      </w:pPr>
      <w:r>
        <w:rPr>
          <w:rStyle w:val="None"/>
          <w:sz w:val="22"/>
          <w:szCs w:val="22"/>
        </w:rPr>
        <w:t xml:space="preserve">Make checks payable to </w:t>
      </w:r>
      <w:r>
        <w:rPr>
          <w:rStyle w:val="None"/>
          <w:b/>
          <w:bCs/>
          <w:i/>
          <w:iCs/>
          <w:sz w:val="22"/>
          <w:szCs w:val="22"/>
        </w:rPr>
        <w:t xml:space="preserve">BAM </w:t>
      </w:r>
      <w:r>
        <w:rPr>
          <w:rStyle w:val="None"/>
          <w:i/>
          <w:iCs/>
          <w:sz w:val="22"/>
          <w:szCs w:val="22"/>
        </w:rPr>
        <w:t xml:space="preserve">and mail to: </w:t>
      </w:r>
      <w:r>
        <w:rPr>
          <w:rStyle w:val="None"/>
          <w:b/>
          <w:bCs/>
          <w:i/>
          <w:iCs/>
          <w:sz w:val="22"/>
          <w:szCs w:val="22"/>
        </w:rPr>
        <w:t>BAM, PO Box 10934, Bainbridge Island, WA 98110.</w:t>
      </w:r>
    </w:p>
    <w:p w14:paraId="5FE39D6B" w14:textId="77777777" w:rsidR="00903B5C" w:rsidRDefault="00F402C6">
      <w:pPr>
        <w:pStyle w:val="BodyA"/>
        <w:spacing w:before="80"/>
        <w:ind w:left="144" w:hanging="144"/>
      </w:pPr>
      <w:r>
        <w:rPr>
          <w:rStyle w:val="None"/>
          <w:b/>
          <w:bCs/>
          <w:sz w:val="22"/>
          <w:szCs w:val="22"/>
        </w:rPr>
        <w:t>DIRECTIONS:</w:t>
      </w:r>
      <w:r>
        <w:rPr>
          <w:rStyle w:val="None"/>
          <w:sz w:val="22"/>
          <w:szCs w:val="22"/>
        </w:rPr>
        <w:t xml:space="preserve"> </w:t>
      </w:r>
      <w:r>
        <w:rPr>
          <w:rStyle w:val="None"/>
          <w:b/>
          <w:bCs/>
          <w:sz w:val="22"/>
          <w:szCs w:val="22"/>
        </w:rPr>
        <w:t>From Seattle</w:t>
      </w:r>
      <w:r>
        <w:rPr>
          <w:rStyle w:val="None"/>
          <w:sz w:val="22"/>
          <w:szCs w:val="22"/>
        </w:rPr>
        <w:t>:  Take the 7:55 AM ferry to Bainbridge Island. Proceed on SR305 exactly one mile to NE High School Road.  Turn left (west) on High School Rd.  Turn right (north) at traffic circle onto Madison Ave.  Take first left for driveway entrance to pool.</w:t>
      </w:r>
    </w:p>
    <w:p w14:paraId="3A1B0E07" w14:textId="77777777" w:rsidR="00903B5C" w:rsidRDefault="00F402C6">
      <w:pPr>
        <w:pStyle w:val="BodyA"/>
        <w:spacing w:before="0"/>
        <w:ind w:left="144" w:firstLine="0"/>
      </w:pPr>
      <w:r>
        <w:rPr>
          <w:rStyle w:val="None"/>
          <w:b/>
          <w:bCs/>
          <w:sz w:val="22"/>
          <w:szCs w:val="22"/>
        </w:rPr>
        <w:t>From West Sound</w:t>
      </w:r>
      <w:r>
        <w:rPr>
          <w:rStyle w:val="None"/>
          <w:sz w:val="22"/>
          <w:szCs w:val="22"/>
        </w:rPr>
        <w:t xml:space="preserve">: Take SR305 to Madison Ave. N and turn right (south). Proceed 0.6 miles to the pool entrance on the right. </w:t>
      </w:r>
    </w:p>
    <w:p w14:paraId="3AF5FB8F" w14:textId="77777777" w:rsidR="00903B5C" w:rsidRDefault="00903B5C">
      <w:pPr>
        <w:pStyle w:val="BodyA"/>
        <w:spacing w:before="0"/>
        <w:ind w:left="144" w:firstLine="0"/>
      </w:pPr>
    </w:p>
    <w:p w14:paraId="09C06EB3" w14:textId="77777777" w:rsidR="00903B5C" w:rsidRDefault="00F402C6">
      <w:pPr>
        <w:pStyle w:val="BodyA"/>
        <w:spacing w:before="0"/>
        <w:ind w:left="144" w:firstLine="0"/>
      </w:pPr>
      <w:r>
        <w:rPr>
          <w:rStyle w:val="None"/>
          <w:b/>
          <w:bCs/>
          <w:sz w:val="22"/>
          <w:szCs w:val="22"/>
        </w:rPr>
        <w:t xml:space="preserve">LODGING: </w:t>
      </w:r>
    </w:p>
    <w:p w14:paraId="36638306" w14:textId="77777777" w:rsidR="00903B5C" w:rsidRPr="00BE7993" w:rsidRDefault="00F402C6">
      <w:pPr>
        <w:pStyle w:val="ListParagraph"/>
        <w:numPr>
          <w:ilvl w:val="0"/>
          <w:numId w:val="2"/>
        </w:numPr>
        <w:spacing w:before="80"/>
        <w:rPr>
          <w:rFonts w:ascii="Trebuchet MS" w:hAnsi="Trebuchet MS"/>
          <w:sz w:val="20"/>
          <w:szCs w:val="20"/>
        </w:rPr>
      </w:pPr>
      <w:r w:rsidRPr="00BE7993">
        <w:rPr>
          <w:rStyle w:val="None"/>
          <w:rFonts w:ascii="Trebuchet MS" w:hAnsi="Trebuchet MS"/>
          <w:b/>
          <w:bCs/>
          <w:sz w:val="20"/>
          <w:szCs w:val="20"/>
        </w:rPr>
        <w:t>Eagle Harbor Inn,</w:t>
      </w:r>
      <w:r w:rsidRPr="00BE7993">
        <w:rPr>
          <w:rStyle w:val="None"/>
          <w:rFonts w:ascii="Trebuchet MS" w:hAnsi="Trebuchet MS"/>
          <w:sz w:val="20"/>
          <w:szCs w:val="20"/>
        </w:rPr>
        <w:t xml:space="preserve"> 291 Madison Ave. S., Bainbridge Island, (206) 842-1446       </w:t>
      </w:r>
      <w:proofErr w:type="gramStart"/>
      <w:r w:rsidRPr="00BE7993">
        <w:rPr>
          <w:rStyle w:val="None"/>
          <w:rFonts w:ascii="Trebuchet MS" w:hAnsi="Trebuchet MS"/>
          <w:sz w:val="20"/>
          <w:szCs w:val="20"/>
        </w:rPr>
        <w:t xml:space="preserve">   (</w:t>
      </w:r>
      <w:proofErr w:type="gramEnd"/>
      <w:hyperlink r:id="rId11" w:history="1">
        <w:r w:rsidRPr="00BE7993">
          <w:rPr>
            <w:rStyle w:val="Hyperlink1"/>
            <w:rFonts w:ascii="Trebuchet MS" w:hAnsi="Trebuchet MS"/>
            <w:sz w:val="20"/>
            <w:szCs w:val="20"/>
          </w:rPr>
          <w:t>www.theeagleharborinn.com</w:t>
        </w:r>
      </w:hyperlink>
      <w:r w:rsidRPr="00BE7993">
        <w:rPr>
          <w:rStyle w:val="None"/>
          <w:rFonts w:ascii="Trebuchet MS" w:hAnsi="Trebuchet MS"/>
          <w:sz w:val="20"/>
          <w:szCs w:val="20"/>
        </w:rPr>
        <w:t>)</w:t>
      </w:r>
    </w:p>
    <w:p w14:paraId="22A64749" w14:textId="77777777" w:rsidR="00903B5C" w:rsidRPr="00BE7993" w:rsidRDefault="00F402C6">
      <w:pPr>
        <w:pStyle w:val="ListParagraph"/>
        <w:numPr>
          <w:ilvl w:val="0"/>
          <w:numId w:val="2"/>
        </w:numPr>
        <w:spacing w:before="80"/>
        <w:rPr>
          <w:rFonts w:ascii="Trebuchet MS" w:hAnsi="Trebuchet MS"/>
          <w:sz w:val="20"/>
          <w:szCs w:val="20"/>
        </w:rPr>
      </w:pPr>
      <w:r w:rsidRPr="00BE7993">
        <w:rPr>
          <w:rStyle w:val="None"/>
          <w:rFonts w:ascii="Trebuchet MS" w:hAnsi="Trebuchet MS"/>
          <w:b/>
          <w:bCs/>
          <w:sz w:val="20"/>
          <w:szCs w:val="20"/>
        </w:rPr>
        <w:t>BEST WESTERN INN PLUS</w:t>
      </w:r>
      <w:r w:rsidRPr="00BE7993">
        <w:rPr>
          <w:rStyle w:val="None"/>
          <w:rFonts w:ascii="Trebuchet MS" w:hAnsi="Trebuchet MS"/>
          <w:sz w:val="20"/>
          <w:szCs w:val="20"/>
        </w:rPr>
        <w:t>, 350 NE High School Road, Bainbridge Island, (206) 855-9666</w:t>
      </w:r>
    </w:p>
    <w:p w14:paraId="600987A5" w14:textId="77777777" w:rsidR="00903B5C" w:rsidRPr="00BE7993" w:rsidRDefault="00F402C6">
      <w:pPr>
        <w:pStyle w:val="ListParagraph"/>
        <w:numPr>
          <w:ilvl w:val="0"/>
          <w:numId w:val="2"/>
        </w:numPr>
        <w:spacing w:before="80"/>
        <w:rPr>
          <w:rFonts w:ascii="Trebuchet MS" w:hAnsi="Trebuchet MS"/>
          <w:sz w:val="20"/>
          <w:szCs w:val="20"/>
        </w:rPr>
      </w:pPr>
      <w:r w:rsidRPr="00BE7993">
        <w:rPr>
          <w:rStyle w:val="None"/>
          <w:rFonts w:ascii="Trebuchet MS" w:hAnsi="Trebuchet MS"/>
          <w:b/>
          <w:bCs/>
          <w:sz w:val="20"/>
          <w:szCs w:val="20"/>
        </w:rPr>
        <w:t>Island Country Inn</w:t>
      </w:r>
      <w:r w:rsidRPr="00BE7993">
        <w:rPr>
          <w:rStyle w:val="None"/>
          <w:rFonts w:ascii="Trebuchet MS" w:hAnsi="Trebuchet MS"/>
          <w:sz w:val="20"/>
          <w:szCs w:val="20"/>
        </w:rPr>
        <w:t>, 920 Hildebrand Lane, Bainbridge Island, (206) 842-6861</w:t>
      </w:r>
    </w:p>
    <w:p w14:paraId="68A5B3C2" w14:textId="77777777" w:rsidR="00903B5C" w:rsidRPr="00BE7993" w:rsidRDefault="00F402C6">
      <w:pPr>
        <w:pStyle w:val="ListParagraph"/>
        <w:numPr>
          <w:ilvl w:val="0"/>
          <w:numId w:val="2"/>
        </w:numPr>
        <w:spacing w:before="80" w:after="120"/>
        <w:rPr>
          <w:rFonts w:ascii="Trebuchet MS" w:hAnsi="Trebuchet MS"/>
          <w:sz w:val="20"/>
          <w:szCs w:val="20"/>
        </w:rPr>
      </w:pPr>
      <w:r w:rsidRPr="00BE7993">
        <w:rPr>
          <w:rStyle w:val="None"/>
          <w:rFonts w:ascii="Trebuchet MS" w:hAnsi="Trebuchet MS"/>
          <w:b/>
          <w:bCs/>
          <w:sz w:val="20"/>
          <w:szCs w:val="20"/>
        </w:rPr>
        <w:t>Suquamish Clearwater Casino Resort</w:t>
      </w:r>
      <w:r w:rsidRPr="00BE7993">
        <w:rPr>
          <w:rStyle w:val="None"/>
          <w:rFonts w:ascii="Trebuchet MS" w:hAnsi="Trebuchet MS"/>
          <w:sz w:val="20"/>
          <w:szCs w:val="20"/>
        </w:rPr>
        <w:t xml:space="preserve"> 15347 Suquamish Way, NE, Suquamish (866) 609-8700</w:t>
      </w:r>
    </w:p>
    <w:p w14:paraId="37EE0C1E" w14:textId="77777777" w:rsidR="00903B5C" w:rsidRPr="00FE2963" w:rsidRDefault="00F402C6">
      <w:pPr>
        <w:pStyle w:val="ListParagraph"/>
        <w:numPr>
          <w:ilvl w:val="0"/>
          <w:numId w:val="2"/>
        </w:numPr>
        <w:rPr>
          <w:rStyle w:val="Hyperlink2"/>
          <w:rFonts w:ascii="Trebuchet MS" w:hAnsi="Trebuchet MS"/>
          <w:color w:val="000000"/>
          <w:sz w:val="20"/>
          <w:szCs w:val="20"/>
          <w:u w:val="none" w:color="000000"/>
        </w:rPr>
      </w:pPr>
      <w:r w:rsidRPr="00FE2963">
        <w:rPr>
          <w:rStyle w:val="None"/>
          <w:rFonts w:ascii="Trebuchet MS" w:hAnsi="Trebuchet MS"/>
          <w:b/>
          <w:bCs/>
          <w:sz w:val="20"/>
          <w:szCs w:val="20"/>
        </w:rPr>
        <w:t>Airbnb</w:t>
      </w:r>
      <w:r w:rsidRPr="00FE2963">
        <w:rPr>
          <w:rStyle w:val="None"/>
          <w:rFonts w:ascii="Trebuchet MS" w:hAnsi="Trebuchet MS"/>
          <w:sz w:val="20"/>
          <w:szCs w:val="20"/>
        </w:rPr>
        <w:t xml:space="preserve"> </w:t>
      </w:r>
      <w:hyperlink r:id="rId12" w:history="1">
        <w:r w:rsidRPr="00FE2963">
          <w:rPr>
            <w:rStyle w:val="Hyperlink2"/>
            <w:rFonts w:ascii="Trebuchet MS" w:hAnsi="Trebuchet MS"/>
            <w:sz w:val="20"/>
            <w:szCs w:val="20"/>
          </w:rPr>
          <w:t>www.airbnb.com</w:t>
        </w:r>
      </w:hyperlink>
    </w:p>
    <w:p w14:paraId="1FC54E49" w14:textId="77777777" w:rsidR="00BE7993" w:rsidRPr="00BE7993" w:rsidRDefault="00BE7993" w:rsidP="00BE7993">
      <w:pPr>
        <w:rPr>
          <w:rStyle w:val="Hyperlink2"/>
          <w:rFonts w:ascii="Trebuchet MS" w:hAnsi="Trebuchet MS"/>
          <w:color w:val="000000"/>
          <w:sz w:val="22"/>
          <w:szCs w:val="22"/>
          <w:u w:val="none" w:color="000000"/>
        </w:rPr>
      </w:pPr>
      <w:bookmarkStart w:id="1" w:name="_GoBack"/>
      <w:bookmarkEnd w:id="1"/>
    </w:p>
    <w:p w14:paraId="6F58F74C" w14:textId="77777777" w:rsidR="00BE7993" w:rsidRPr="00BE7993" w:rsidRDefault="00BE7993" w:rsidP="00BE7993">
      <w:pPr>
        <w:ind w:left="360"/>
        <w:rPr>
          <w:rFonts w:ascii="Trebuchet MS" w:hAnsi="Trebuchet MS"/>
          <w:sz w:val="22"/>
          <w:szCs w:val="22"/>
        </w:rPr>
      </w:pPr>
      <w:r>
        <w:rPr>
          <w:noProof/>
        </w:rPr>
        <w:drawing>
          <wp:inline distT="0" distB="0" distL="0" distR="0" wp14:anchorId="5113354F" wp14:editId="68F1041E">
            <wp:extent cx="1484985" cy="347853"/>
            <wp:effectExtent l="19050" t="0" r="9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515098" cy="354907"/>
                    </a:xfrm>
                    <a:prstGeom prst="rect">
                      <a:avLst/>
                    </a:prstGeom>
                    <a:noFill/>
                    <a:ln w="9525">
                      <a:noFill/>
                      <a:miter lim="800000"/>
                      <a:headEnd/>
                      <a:tailEnd/>
                    </a:ln>
                  </pic:spPr>
                </pic:pic>
              </a:graphicData>
            </a:graphic>
          </wp:inline>
        </w:drawing>
      </w:r>
      <w:r>
        <w:rPr>
          <w:noProof/>
        </w:rPr>
        <w:drawing>
          <wp:inline distT="0" distB="0" distL="0" distR="0" wp14:anchorId="0137ECBC" wp14:editId="5981A91C">
            <wp:extent cx="1353312" cy="35861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354697" cy="358985"/>
                    </a:xfrm>
                    <a:prstGeom prst="rect">
                      <a:avLst/>
                    </a:prstGeom>
                    <a:noFill/>
                    <a:ln w="9525">
                      <a:noFill/>
                      <a:miter lim="800000"/>
                      <a:headEnd/>
                      <a:tailEnd/>
                    </a:ln>
                  </pic:spPr>
                </pic:pic>
              </a:graphicData>
            </a:graphic>
          </wp:inline>
        </w:drawing>
      </w:r>
    </w:p>
    <w:p w14:paraId="431401F7" w14:textId="77777777" w:rsidR="00BE7993" w:rsidRDefault="00BE7993">
      <w:pPr>
        <w:pStyle w:val="ListParagraph"/>
        <w:numPr>
          <w:ilvl w:val="0"/>
          <w:numId w:val="2"/>
        </w:numPr>
        <w:sectPr w:rsidR="00BE7993" w:rsidSect="00FE2963">
          <w:headerReference w:type="default" r:id="rId15"/>
          <w:footerReference w:type="default" r:id="rId16"/>
          <w:pgSz w:w="12240" w:h="15840"/>
          <w:pgMar w:top="432" w:right="504" w:bottom="432" w:left="504" w:header="720" w:footer="0" w:gutter="0"/>
          <w:cols w:num="2" w:space="576"/>
        </w:sectPr>
      </w:pPr>
    </w:p>
    <w:p w14:paraId="719C352C" w14:textId="77777777" w:rsidR="00BE7993" w:rsidRPr="00BE7993" w:rsidRDefault="0073460B" w:rsidP="00BE7993">
      <w:pPr>
        <w:ind w:left="360"/>
        <w:rPr>
          <w:rFonts w:ascii="Trebuchet MS" w:hAnsi="Trebuchet MS"/>
          <w:sz w:val="22"/>
          <w:szCs w:val="22"/>
        </w:rPr>
      </w:pPr>
      <w:r>
        <w:pict w14:anchorId="5E417595">
          <v:rect id="_x0000_i1025" style="width:538.7pt;height:3.25pt" o:hrpct="991" o:hralign="center" o:hrstd="t" o:hrnoshade="t" o:hr="t" fillcolor="#0070c0" stroked="f"/>
        </w:pict>
      </w:r>
    </w:p>
    <w:sectPr w:rsidR="00BE7993" w:rsidRPr="00BE7993" w:rsidSect="00BE7993">
      <w:type w:val="continuous"/>
      <w:pgSz w:w="12240" w:h="15840"/>
      <w:pgMar w:top="504" w:right="504" w:bottom="504" w:left="504" w:header="720" w:footer="0" w:gutter="0"/>
      <w:cols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63D8" w14:textId="77777777" w:rsidR="0073460B" w:rsidRDefault="0073460B">
      <w:r>
        <w:separator/>
      </w:r>
    </w:p>
  </w:endnote>
  <w:endnote w:type="continuationSeparator" w:id="0">
    <w:p w14:paraId="1B329815" w14:textId="77777777" w:rsidR="0073460B" w:rsidRDefault="007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DB72" w14:textId="77777777" w:rsidR="00903B5C" w:rsidRDefault="00903B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303B7" w14:textId="77777777" w:rsidR="0073460B" w:rsidRDefault="0073460B">
      <w:r>
        <w:separator/>
      </w:r>
    </w:p>
  </w:footnote>
  <w:footnote w:type="continuationSeparator" w:id="0">
    <w:p w14:paraId="669D3545" w14:textId="77777777" w:rsidR="0073460B" w:rsidRDefault="007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C519" w14:textId="77777777" w:rsidR="00903B5C" w:rsidRDefault="00903B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390E"/>
    <w:multiLevelType w:val="hybridMultilevel"/>
    <w:tmpl w:val="FEA8370A"/>
    <w:numStyleLink w:val="ImportedStyle1"/>
  </w:abstractNum>
  <w:abstractNum w:abstractNumId="1" w15:restartNumberingAfterBreak="0">
    <w:nsid w:val="6E20149D"/>
    <w:multiLevelType w:val="hybridMultilevel"/>
    <w:tmpl w:val="FEA8370A"/>
    <w:styleLink w:val="ImportedStyle1"/>
    <w:lvl w:ilvl="0" w:tplc="DA105A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5C50C2">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58D842">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14DBB6">
      <w:start w:val="1"/>
      <w:numFmt w:val="bullet"/>
      <w:lvlText w:val="·"/>
      <w:lvlJc w:val="left"/>
      <w:pPr>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DE85F0">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45C1A">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560C32">
      <w:start w:val="1"/>
      <w:numFmt w:val="bullet"/>
      <w:lvlText w:val="·"/>
      <w:lvlJc w:val="left"/>
      <w:pPr>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FA9EAE">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78DE0A">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5C"/>
    <w:rsid w:val="00062DCA"/>
    <w:rsid w:val="0022601B"/>
    <w:rsid w:val="0034648C"/>
    <w:rsid w:val="00376B9B"/>
    <w:rsid w:val="006E1CCA"/>
    <w:rsid w:val="007105E9"/>
    <w:rsid w:val="0073460B"/>
    <w:rsid w:val="0081440F"/>
    <w:rsid w:val="00886865"/>
    <w:rsid w:val="00903B5C"/>
    <w:rsid w:val="00B60624"/>
    <w:rsid w:val="00BE7993"/>
    <w:rsid w:val="00F402C6"/>
    <w:rsid w:val="00FE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856E"/>
  <w15:docId w15:val="{007D8685-A343-444C-B6E0-6C7AC4DE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A"/>
    <w:pPr>
      <w:spacing w:before="20"/>
      <w:ind w:left="288" w:hanging="288"/>
      <w:jc w:val="center"/>
      <w:outlineLvl w:val="0"/>
    </w:pPr>
    <w:rPr>
      <w:rFonts w:ascii="Garamond" w:hAnsi="Garamond" w:cs="Arial Unicode MS"/>
      <w:b/>
      <w:bCs/>
      <w:color w:val="000000"/>
      <w:sz w:val="22"/>
      <w:szCs w:val="22"/>
      <w:u w:color="000000"/>
    </w:rPr>
  </w:style>
  <w:style w:type="paragraph" w:customStyle="1" w:styleId="BodyA">
    <w:name w:val="Body A"/>
    <w:pPr>
      <w:spacing w:before="20"/>
      <w:ind w:left="288" w:hanging="288"/>
    </w:pPr>
    <w:rPr>
      <w:rFonts w:ascii="Calibri" w:eastAsia="Calibri" w:hAnsi="Calibri" w:cs="Calibri"/>
      <w:color w:val="000000"/>
      <w:sz w:val="18"/>
      <w:szCs w:val="18"/>
      <w:u w:color="000000"/>
    </w:rPr>
  </w:style>
  <w:style w:type="character" w:customStyle="1" w:styleId="None">
    <w:name w:val="None"/>
  </w:style>
  <w:style w:type="character" w:customStyle="1" w:styleId="Hyperlink0">
    <w:name w:val="Hyperlink.0"/>
    <w:basedOn w:val="None"/>
    <w:rPr>
      <w:color w:val="0000FF"/>
      <w:sz w:val="22"/>
      <w:szCs w:val="22"/>
      <w:u w:val="single" w:color="0000FF"/>
      <w:lang w:val="en-US"/>
    </w:rPr>
  </w:style>
  <w:style w:type="paragraph" w:styleId="ListParagraph">
    <w:name w:val="List Paragraph"/>
    <w:pPr>
      <w:spacing w:before="20"/>
      <w:ind w:left="720" w:hanging="288"/>
    </w:pPr>
    <w:rPr>
      <w:rFonts w:ascii="Calibri" w:eastAsia="Calibri" w:hAnsi="Calibri" w:cs="Calibri"/>
      <w:color w:val="000000"/>
      <w:sz w:val="18"/>
      <w:szCs w:val="18"/>
      <w:u w:color="000000"/>
    </w:rPr>
  </w:style>
  <w:style w:type="numbering" w:customStyle="1" w:styleId="ImportedStyle1">
    <w:name w:val="Imported Style 1"/>
    <w:pPr>
      <w:numPr>
        <w:numId w:val="1"/>
      </w:numPr>
    </w:pPr>
  </w:style>
  <w:style w:type="character" w:customStyle="1" w:styleId="Hyperlink1">
    <w:name w:val="Hyperlink.1"/>
    <w:basedOn w:val="None"/>
    <w:rPr>
      <w:color w:val="0432FF"/>
      <w:u w:val="single" w:color="0432FF"/>
      <w:lang w:val="en-US"/>
    </w:rPr>
  </w:style>
  <w:style w:type="character" w:customStyle="1" w:styleId="Hyperlink2">
    <w:name w:val="Hyperlink.2"/>
    <w:basedOn w:val="Hyperlink"/>
    <w:rPr>
      <w:color w:val="0000FF"/>
      <w:u w:val="single" w:color="0000FF"/>
    </w:rPr>
  </w:style>
  <w:style w:type="character" w:styleId="UnresolvedMention">
    <w:name w:val="Unresolved Mention"/>
    <w:basedOn w:val="DefaultParagraphFont"/>
    <w:uiPriority w:val="99"/>
    <w:semiHidden/>
    <w:unhideWhenUsed/>
    <w:rsid w:val="00062DCA"/>
    <w:rPr>
      <w:color w:val="808080"/>
      <w:shd w:val="clear" w:color="auto" w:fill="E6E6E6"/>
    </w:rPr>
  </w:style>
  <w:style w:type="character" w:styleId="FollowedHyperlink">
    <w:name w:val="FollowedHyperlink"/>
    <w:basedOn w:val="DefaultParagraphFont"/>
    <w:uiPriority w:val="99"/>
    <w:semiHidden/>
    <w:unhideWhenUsed/>
    <w:rsid w:val="00062DCA"/>
    <w:rPr>
      <w:color w:val="FF00FF" w:themeColor="followedHyperlink"/>
      <w:u w:val="single"/>
    </w:rPr>
  </w:style>
  <w:style w:type="paragraph" w:styleId="BalloonText">
    <w:name w:val="Balloon Text"/>
    <w:basedOn w:val="Normal"/>
    <w:link w:val="BalloonTextChar"/>
    <w:uiPriority w:val="99"/>
    <w:semiHidden/>
    <w:unhideWhenUsed/>
    <w:rsid w:val="006E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MFest2017@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irbn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eagleharborin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wimoff1@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Garamond"/>
        <a:ea typeface="Garamond"/>
        <a:cs typeface="Garamond"/>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Chapman</dc:creator>
  <cp:lastModifiedBy>Linda Chapman</cp:lastModifiedBy>
  <cp:revision>3</cp:revision>
  <cp:lastPrinted>2017-08-13T01:19:00Z</cp:lastPrinted>
  <dcterms:created xsi:type="dcterms:W3CDTF">2018-06-26T04:17:00Z</dcterms:created>
  <dcterms:modified xsi:type="dcterms:W3CDTF">2018-06-26T04:32:00Z</dcterms:modified>
</cp:coreProperties>
</file>