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CD" w:rsidRPr="008933CD" w:rsidRDefault="008933CD" w:rsidP="008933CD">
      <w:pPr>
        <w:spacing w:after="0" w:line="240" w:lineRule="auto"/>
        <w:jc w:val="center"/>
        <w:rPr>
          <w:rFonts w:ascii="Arial" w:eastAsia="Times New Roman" w:hAnsi="Arial" w:cs="Arial"/>
          <w:b/>
          <w:color w:val="000000"/>
          <w:sz w:val="28"/>
          <w:szCs w:val="28"/>
        </w:rPr>
      </w:pPr>
      <w:r w:rsidRPr="008933CD">
        <w:rPr>
          <w:rFonts w:ascii="Arial" w:eastAsia="Times New Roman" w:hAnsi="Arial" w:cs="Arial"/>
          <w:b/>
          <w:color w:val="000000"/>
          <w:sz w:val="28"/>
          <w:szCs w:val="28"/>
        </w:rPr>
        <w:t>2017 Columbus Day Classic</w:t>
      </w:r>
    </w:p>
    <w:p w:rsidR="008933CD" w:rsidRPr="008933CD" w:rsidRDefault="008933CD" w:rsidP="008933CD">
      <w:pPr>
        <w:spacing w:after="0" w:line="240" w:lineRule="auto"/>
        <w:jc w:val="center"/>
        <w:rPr>
          <w:rFonts w:ascii="Arial" w:eastAsia="Times New Roman" w:hAnsi="Arial" w:cs="Arial"/>
          <w:color w:val="000000"/>
          <w:sz w:val="24"/>
          <w:szCs w:val="24"/>
        </w:rPr>
      </w:pPr>
      <w:r w:rsidRPr="008933CD">
        <w:rPr>
          <w:rFonts w:ascii="Arial" w:eastAsia="Times New Roman" w:hAnsi="Arial" w:cs="Arial"/>
          <w:color w:val="000000"/>
          <w:sz w:val="24"/>
          <w:szCs w:val="24"/>
        </w:rPr>
        <w:t>Saturday,</w:t>
      </w:r>
      <w:r>
        <w:rPr>
          <w:rFonts w:ascii="Arial" w:eastAsia="Times New Roman" w:hAnsi="Arial" w:cs="Arial"/>
          <w:color w:val="000000"/>
          <w:sz w:val="24"/>
          <w:szCs w:val="24"/>
        </w:rPr>
        <w:t xml:space="preserve"> </w:t>
      </w:r>
      <w:r w:rsidRPr="008933CD">
        <w:rPr>
          <w:rFonts w:ascii="Arial" w:eastAsia="Times New Roman" w:hAnsi="Arial" w:cs="Arial"/>
          <w:color w:val="000000"/>
          <w:sz w:val="24"/>
          <w:szCs w:val="24"/>
        </w:rPr>
        <w:t xml:space="preserve">October </w:t>
      </w:r>
      <w:r>
        <w:rPr>
          <w:rFonts w:ascii="Arial" w:eastAsia="Times New Roman" w:hAnsi="Arial" w:cs="Arial"/>
          <w:color w:val="000000"/>
          <w:sz w:val="24"/>
          <w:szCs w:val="24"/>
        </w:rPr>
        <w:t>7, 2017</w:t>
      </w:r>
    </w:p>
    <w:p w:rsidR="008933CD" w:rsidRPr="008933CD" w:rsidRDefault="008933CD" w:rsidP="008933CD">
      <w:pPr>
        <w:spacing w:after="0" w:line="240" w:lineRule="auto"/>
        <w:jc w:val="center"/>
        <w:rPr>
          <w:rFonts w:ascii="Arial" w:eastAsia="Times New Roman" w:hAnsi="Arial" w:cs="Arial"/>
          <w:color w:val="000000"/>
          <w:sz w:val="24"/>
          <w:szCs w:val="24"/>
        </w:rPr>
      </w:pPr>
      <w:r w:rsidRPr="008933CD">
        <w:rPr>
          <w:rFonts w:ascii="Arial" w:eastAsia="Times New Roman" w:hAnsi="Arial" w:cs="Arial"/>
          <w:color w:val="000000"/>
          <w:sz w:val="24"/>
          <w:szCs w:val="24"/>
        </w:rPr>
        <w:t xml:space="preserve">USMS Sanction: </w:t>
      </w:r>
      <w:r w:rsidRPr="008933CD">
        <w:rPr>
          <w:rFonts w:ascii="Arial" w:eastAsia="Times New Roman" w:hAnsi="Arial" w:cs="Arial"/>
          <w:color w:val="000000"/>
          <w:sz w:val="24"/>
          <w:szCs w:val="24"/>
          <w:highlight w:val="yellow"/>
        </w:rPr>
        <w:t>XXXXX</w:t>
      </w:r>
    </w:p>
    <w:p w:rsidR="008933CD" w:rsidRDefault="008933CD" w:rsidP="008933CD">
      <w:pPr>
        <w:spacing w:after="0" w:line="240" w:lineRule="auto"/>
        <w:rPr>
          <w:rFonts w:ascii="Arial" w:eastAsia="Times New Roman" w:hAnsi="Arial" w:cs="Arial"/>
          <w:color w:val="000000"/>
          <w:sz w:val="23"/>
          <w:szCs w:val="23"/>
        </w:rPr>
      </w:pPr>
    </w:p>
    <w:p w:rsidR="008933CD" w:rsidRPr="008933CD" w:rsidRDefault="008933CD" w:rsidP="008933CD">
      <w:pPr>
        <w:spacing w:after="0" w:line="240" w:lineRule="auto"/>
        <w:rPr>
          <w:rFonts w:ascii="Arial" w:eastAsia="Times New Roman" w:hAnsi="Arial" w:cs="Arial"/>
          <w:color w:val="000000"/>
          <w:sz w:val="23"/>
          <w:szCs w:val="23"/>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
        <w:gridCol w:w="2170"/>
        <w:gridCol w:w="2690"/>
        <w:gridCol w:w="1342"/>
        <w:gridCol w:w="3158"/>
        <w:gridCol w:w="45"/>
      </w:tblGrid>
      <w:tr w:rsidR="008933CD" w:rsidRPr="008933CD" w:rsidTr="008933CD">
        <w:trPr>
          <w:tblCellSpacing w:w="15" w:type="dxa"/>
        </w:trPr>
        <w:tc>
          <w:tcPr>
            <w:tcW w:w="0" w:type="auto"/>
            <w:gridSpan w:val="6"/>
            <w:shd w:val="clear" w:color="auto" w:fill="FFFFFF"/>
            <w:hideMark/>
          </w:tcPr>
          <w:p w:rsidR="00DC2879"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b/>
                <w:bCs/>
                <w:color w:val="000000"/>
                <w:sz w:val="23"/>
                <w:szCs w:val="23"/>
              </w:rPr>
              <w:t>WARM UPS &amp; MEET START</w:t>
            </w:r>
            <w:r w:rsidRPr="008933CD">
              <w:rPr>
                <w:rFonts w:ascii="Arial" w:eastAsia="Times New Roman" w:hAnsi="Arial" w:cs="Arial"/>
                <w:color w:val="000000"/>
                <w:sz w:val="23"/>
                <w:szCs w:val="23"/>
              </w:rPr>
              <w:t>: </w:t>
            </w:r>
            <w:r w:rsidRPr="00E803B6">
              <w:rPr>
                <w:rFonts w:ascii="Arial" w:eastAsia="Times New Roman" w:hAnsi="Arial" w:cs="Arial"/>
                <w:color w:val="000000"/>
                <w:sz w:val="23"/>
                <w:szCs w:val="23"/>
              </w:rPr>
              <w:t>Warm ups will take place between 9:00-9:50am.  The meet will then start at 10:00am.</w:t>
            </w:r>
            <w:r w:rsidRPr="008933CD">
              <w:rPr>
                <w:rFonts w:ascii="Arial" w:eastAsia="Times New Roman" w:hAnsi="Arial" w:cs="Arial"/>
                <w:color w:val="000000"/>
                <w:sz w:val="23"/>
                <w:szCs w:val="23"/>
              </w:rPr>
              <w:br/>
            </w:r>
            <w:r w:rsidRPr="008933CD">
              <w:rPr>
                <w:rFonts w:ascii="Arial" w:eastAsia="Times New Roman" w:hAnsi="Arial" w:cs="Arial"/>
                <w:color w:val="000000"/>
                <w:sz w:val="23"/>
                <w:szCs w:val="23"/>
              </w:rPr>
              <w:br/>
            </w:r>
            <w:r w:rsidRPr="008933CD">
              <w:rPr>
                <w:rFonts w:ascii="Arial" w:eastAsia="Times New Roman" w:hAnsi="Arial" w:cs="Arial"/>
                <w:b/>
                <w:bCs/>
                <w:color w:val="000000"/>
                <w:sz w:val="23"/>
                <w:szCs w:val="23"/>
              </w:rPr>
              <w:t>ENTRIES</w:t>
            </w:r>
            <w:r w:rsidRPr="008933CD">
              <w:rPr>
                <w:rFonts w:ascii="Arial" w:eastAsia="Times New Roman" w:hAnsi="Arial" w:cs="Arial"/>
                <w:color w:val="000000"/>
                <w:sz w:val="23"/>
                <w:szCs w:val="23"/>
              </w:rPr>
              <w:t xml:space="preserve">: Online entries close at 11:59 PM on Friday October </w:t>
            </w:r>
            <w:r w:rsidR="00DC2879">
              <w:rPr>
                <w:rFonts w:ascii="Arial" w:eastAsia="Times New Roman" w:hAnsi="Arial" w:cs="Arial"/>
                <w:color w:val="000000"/>
                <w:sz w:val="23"/>
                <w:szCs w:val="23"/>
              </w:rPr>
              <w:t>1</w:t>
            </w:r>
            <w:r w:rsidR="00DC2879" w:rsidRPr="00DC2879">
              <w:rPr>
                <w:rFonts w:ascii="Arial" w:eastAsia="Times New Roman" w:hAnsi="Arial" w:cs="Arial"/>
                <w:color w:val="000000"/>
                <w:sz w:val="23"/>
                <w:szCs w:val="23"/>
                <w:vertAlign w:val="superscript"/>
              </w:rPr>
              <w:t>st</w:t>
            </w:r>
            <w:r w:rsidR="00DC2879">
              <w:rPr>
                <w:rFonts w:ascii="Arial" w:eastAsia="Times New Roman" w:hAnsi="Arial" w:cs="Arial"/>
                <w:color w:val="000000"/>
                <w:sz w:val="23"/>
                <w:szCs w:val="23"/>
              </w:rPr>
              <w:t>.</w:t>
            </w:r>
          </w:p>
          <w:p w:rsidR="00DC2879" w:rsidRDefault="00DC2879" w:rsidP="008933CD">
            <w:pPr>
              <w:spacing w:after="0" w:line="240" w:lineRule="auto"/>
              <w:rPr>
                <w:rFonts w:ascii="Arial" w:eastAsia="Times New Roman" w:hAnsi="Arial" w:cs="Arial"/>
                <w:color w:val="000000"/>
                <w:sz w:val="23"/>
                <w:szCs w:val="23"/>
              </w:rPr>
            </w:pPr>
          </w:p>
          <w:p w:rsidR="00DC2879" w:rsidRDefault="008933CD" w:rsidP="008933CD">
            <w:pPr>
              <w:spacing w:after="0" w:line="240" w:lineRule="auto"/>
              <w:rPr>
                <w:rFonts w:ascii="Arial" w:eastAsia="Times New Roman" w:hAnsi="Arial" w:cs="Arial"/>
                <w:b/>
                <w:bCs/>
                <w:color w:val="000000"/>
                <w:sz w:val="23"/>
                <w:szCs w:val="23"/>
              </w:rPr>
            </w:pPr>
            <w:r w:rsidRPr="008933CD">
              <w:rPr>
                <w:rFonts w:ascii="Arial" w:eastAsia="Times New Roman" w:hAnsi="Arial" w:cs="Arial"/>
                <w:color w:val="000000"/>
                <w:sz w:val="23"/>
                <w:szCs w:val="23"/>
              </w:rPr>
              <w:t xml:space="preserve">Competitors may enter up to </w:t>
            </w:r>
            <w:r>
              <w:rPr>
                <w:rFonts w:ascii="Arial" w:eastAsia="Times New Roman" w:hAnsi="Arial" w:cs="Arial"/>
                <w:color w:val="000000"/>
                <w:sz w:val="23"/>
                <w:szCs w:val="23"/>
              </w:rPr>
              <w:t>5</w:t>
            </w:r>
            <w:r w:rsidRPr="008933CD">
              <w:rPr>
                <w:rFonts w:ascii="Arial" w:eastAsia="Times New Roman" w:hAnsi="Arial" w:cs="Arial"/>
                <w:color w:val="000000"/>
                <w:sz w:val="23"/>
                <w:szCs w:val="23"/>
              </w:rPr>
              <w:t xml:space="preserve"> individual events for a $</w:t>
            </w:r>
            <w:r w:rsidR="00DC2879">
              <w:rPr>
                <w:rFonts w:ascii="Arial" w:eastAsia="Times New Roman" w:hAnsi="Arial" w:cs="Arial"/>
                <w:color w:val="000000"/>
                <w:sz w:val="23"/>
                <w:szCs w:val="23"/>
              </w:rPr>
              <w:t>25</w:t>
            </w:r>
            <w:r w:rsidRPr="008933CD">
              <w:rPr>
                <w:rFonts w:ascii="Arial" w:eastAsia="Times New Roman" w:hAnsi="Arial" w:cs="Arial"/>
                <w:color w:val="000000"/>
                <w:sz w:val="23"/>
                <w:szCs w:val="23"/>
              </w:rPr>
              <w:t xml:space="preserve"> flat entry fee.  </w:t>
            </w:r>
            <w:r w:rsidRPr="008933CD">
              <w:rPr>
                <w:rFonts w:ascii="Arial" w:eastAsia="Times New Roman" w:hAnsi="Arial" w:cs="Arial"/>
                <w:b/>
                <w:bCs/>
                <w:color w:val="000000"/>
                <w:sz w:val="23"/>
                <w:szCs w:val="23"/>
              </w:rPr>
              <w:t>The 500 Free is limited to the first 32 entrants</w:t>
            </w:r>
            <w:r w:rsidRPr="008933CD">
              <w:rPr>
                <w:rFonts w:ascii="Arial" w:eastAsia="Times New Roman" w:hAnsi="Arial" w:cs="Arial"/>
                <w:color w:val="000000"/>
                <w:sz w:val="23"/>
                <w:szCs w:val="23"/>
              </w:rPr>
              <w:t>.</w:t>
            </w:r>
            <w:r>
              <w:rPr>
                <w:rFonts w:ascii="Arial" w:eastAsia="Times New Roman" w:hAnsi="Arial" w:cs="Arial"/>
                <w:color w:val="000000"/>
                <w:sz w:val="23"/>
                <w:szCs w:val="23"/>
              </w:rPr>
              <w:t xml:space="preserve">  </w:t>
            </w:r>
            <w:r w:rsidRPr="008933CD">
              <w:rPr>
                <w:rFonts w:ascii="Arial" w:eastAsia="Times New Roman" w:hAnsi="Arial" w:cs="Arial"/>
                <w:color w:val="000000"/>
                <w:sz w:val="23"/>
                <w:szCs w:val="23"/>
              </w:rPr>
              <w:t>The meet is open to all Maste</w:t>
            </w:r>
            <w:r>
              <w:rPr>
                <w:rFonts w:ascii="Arial" w:eastAsia="Times New Roman" w:hAnsi="Arial" w:cs="Arial"/>
                <w:color w:val="000000"/>
                <w:sz w:val="23"/>
                <w:szCs w:val="23"/>
              </w:rPr>
              <w:t>rs Swimmers holding a valid 2017</w:t>
            </w:r>
            <w:r w:rsidRPr="008933CD">
              <w:rPr>
                <w:rFonts w:ascii="Arial" w:eastAsia="Times New Roman" w:hAnsi="Arial" w:cs="Arial"/>
                <w:color w:val="000000"/>
                <w:sz w:val="23"/>
                <w:szCs w:val="23"/>
              </w:rPr>
              <w:t xml:space="preserve"> USMS registration card. Age is determined by a s</w:t>
            </w:r>
            <w:r>
              <w:rPr>
                <w:rFonts w:ascii="Arial" w:eastAsia="Times New Roman" w:hAnsi="Arial" w:cs="Arial"/>
                <w:color w:val="000000"/>
                <w:sz w:val="23"/>
                <w:szCs w:val="23"/>
              </w:rPr>
              <w:t>wimmer’s age on October 7, 2017</w:t>
            </w:r>
            <w:r w:rsidR="00DC2879">
              <w:rPr>
                <w:rFonts w:ascii="Arial" w:eastAsia="Times New Roman" w:hAnsi="Arial" w:cs="Arial"/>
                <w:color w:val="000000"/>
                <w:sz w:val="23"/>
                <w:szCs w:val="23"/>
              </w:rPr>
              <w:t>.  2017</w:t>
            </w:r>
            <w:r w:rsidRPr="008933CD">
              <w:rPr>
                <w:rFonts w:ascii="Arial" w:eastAsia="Times New Roman" w:hAnsi="Arial" w:cs="Arial"/>
                <w:color w:val="000000"/>
                <w:sz w:val="23"/>
                <w:szCs w:val="23"/>
              </w:rPr>
              <w:t xml:space="preserve"> USMS rules and regulations apply.</w:t>
            </w:r>
            <w:r w:rsidRPr="008933CD">
              <w:rPr>
                <w:rFonts w:ascii="Arial" w:eastAsia="Times New Roman" w:hAnsi="Arial" w:cs="Arial"/>
                <w:color w:val="000000"/>
                <w:sz w:val="23"/>
                <w:szCs w:val="23"/>
              </w:rPr>
              <w:br/>
            </w:r>
            <w:r w:rsidRPr="008933CD">
              <w:rPr>
                <w:rFonts w:ascii="Arial" w:eastAsia="Times New Roman" w:hAnsi="Arial" w:cs="Arial"/>
                <w:color w:val="000000"/>
                <w:sz w:val="23"/>
                <w:szCs w:val="23"/>
              </w:rPr>
              <w:br/>
            </w:r>
            <w:r w:rsidRPr="008933CD">
              <w:rPr>
                <w:rFonts w:ascii="Arial" w:eastAsia="Times New Roman" w:hAnsi="Arial" w:cs="Arial"/>
                <w:b/>
                <w:bCs/>
                <w:color w:val="000000"/>
                <w:sz w:val="23"/>
                <w:szCs w:val="23"/>
              </w:rPr>
              <w:t>RELAYS</w:t>
            </w:r>
            <w:r w:rsidRPr="008933CD">
              <w:rPr>
                <w:rFonts w:ascii="Arial" w:eastAsia="Times New Roman" w:hAnsi="Arial" w:cs="Arial"/>
                <w:color w:val="000000"/>
                <w:sz w:val="23"/>
                <w:szCs w:val="23"/>
              </w:rPr>
              <w:t>: Relays are at no cost and must be entered by the close of warm up. </w:t>
            </w:r>
            <w:r w:rsidRPr="008933CD">
              <w:rPr>
                <w:rFonts w:ascii="Arial" w:eastAsia="Times New Roman" w:hAnsi="Arial" w:cs="Arial"/>
                <w:color w:val="000000"/>
                <w:sz w:val="23"/>
                <w:szCs w:val="23"/>
              </w:rPr>
              <w:br/>
            </w:r>
          </w:p>
          <w:p w:rsidR="00E248EA"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b/>
                <w:bCs/>
                <w:color w:val="000000"/>
                <w:sz w:val="23"/>
                <w:szCs w:val="23"/>
              </w:rPr>
              <w:t>COURSE and SEEDING</w:t>
            </w:r>
            <w:r w:rsidRPr="008933CD">
              <w:rPr>
                <w:rFonts w:ascii="Arial" w:eastAsia="Times New Roman" w:hAnsi="Arial" w:cs="Arial"/>
                <w:color w:val="000000"/>
                <w:sz w:val="23"/>
                <w:szCs w:val="23"/>
              </w:rPr>
              <w:t>: Events will be seeded slowest to fastest, men and women combined.  The pool will be configu</w:t>
            </w:r>
            <w:r w:rsidR="00DC2879">
              <w:rPr>
                <w:rFonts w:ascii="Arial" w:eastAsia="Times New Roman" w:hAnsi="Arial" w:cs="Arial"/>
                <w:color w:val="000000"/>
                <w:sz w:val="23"/>
                <w:szCs w:val="23"/>
              </w:rPr>
              <w:t>red to 8 lanes of 25 yards (SCY).  Additional warm up/warm down lanes will be available.</w:t>
            </w:r>
            <w:r w:rsidRPr="008933CD">
              <w:rPr>
                <w:rFonts w:ascii="Arial" w:eastAsia="Times New Roman" w:hAnsi="Arial" w:cs="Arial"/>
                <w:color w:val="000000"/>
                <w:sz w:val="23"/>
                <w:szCs w:val="23"/>
              </w:rPr>
              <w:br/>
            </w:r>
          </w:p>
          <w:p w:rsidR="00E248EA" w:rsidRDefault="00E248EA" w:rsidP="008933CD">
            <w:pPr>
              <w:spacing w:after="0" w:line="240" w:lineRule="auto"/>
              <w:rPr>
                <w:rFonts w:ascii="Arial" w:eastAsia="Times New Roman" w:hAnsi="Arial" w:cs="Arial"/>
                <w:b/>
                <w:color w:val="000000"/>
                <w:sz w:val="23"/>
                <w:szCs w:val="23"/>
              </w:rPr>
            </w:pPr>
            <w:r>
              <w:rPr>
                <w:rFonts w:ascii="Arial" w:eastAsia="Times New Roman" w:hAnsi="Arial" w:cs="Arial"/>
                <w:b/>
                <w:color w:val="000000"/>
                <w:sz w:val="23"/>
                <w:szCs w:val="23"/>
              </w:rPr>
              <w:t>T-SHIRTS</w:t>
            </w:r>
            <w:r w:rsidRPr="00E248EA">
              <w:rPr>
                <w:rFonts w:ascii="Arial" w:eastAsia="Times New Roman" w:hAnsi="Arial" w:cs="Arial"/>
                <w:b/>
                <w:color w:val="000000"/>
                <w:sz w:val="23"/>
                <w:szCs w:val="23"/>
              </w:rPr>
              <w:t>:</w:t>
            </w:r>
            <w:r>
              <w:rPr>
                <w:rFonts w:ascii="Arial" w:eastAsia="Times New Roman" w:hAnsi="Arial" w:cs="Arial"/>
                <w:b/>
                <w:color w:val="000000"/>
                <w:sz w:val="23"/>
                <w:szCs w:val="23"/>
              </w:rPr>
              <w:t xml:space="preserve">  </w:t>
            </w:r>
            <w:r w:rsidRPr="00E248EA">
              <w:rPr>
                <w:rFonts w:ascii="Arial" w:eastAsia="Times New Roman" w:hAnsi="Arial" w:cs="Arial"/>
                <w:color w:val="000000"/>
                <w:sz w:val="23"/>
                <w:szCs w:val="23"/>
              </w:rPr>
              <w:t>We are selling short-sleeve T-shirts for $</w:t>
            </w:r>
            <w:r w:rsidR="00C443D1">
              <w:rPr>
                <w:rFonts w:ascii="Arial" w:eastAsia="Times New Roman" w:hAnsi="Arial" w:cs="Arial"/>
                <w:color w:val="000000"/>
                <w:sz w:val="23"/>
                <w:szCs w:val="23"/>
              </w:rPr>
              <w:t>20</w:t>
            </w:r>
            <w:r w:rsidRPr="00E248EA">
              <w:rPr>
                <w:rFonts w:ascii="Arial" w:eastAsia="Times New Roman" w:hAnsi="Arial" w:cs="Arial"/>
                <w:color w:val="000000"/>
                <w:sz w:val="23"/>
                <w:szCs w:val="23"/>
              </w:rPr>
              <w:t xml:space="preserve"> when purchased via online registration.  A limited number of shirts may be available at the door for an additional cost.  See the design here: </w:t>
            </w:r>
            <w:hyperlink r:id="rId5" w:history="1">
              <w:r w:rsidR="00E803B6" w:rsidRPr="00234C98">
                <w:rPr>
                  <w:rStyle w:val="Hyperlink"/>
                  <w:rFonts w:ascii="Arial" w:eastAsia="Times New Roman" w:hAnsi="Arial" w:cs="Arial"/>
                  <w:sz w:val="23"/>
                  <w:szCs w:val="23"/>
                </w:rPr>
                <w:t>http://www.swimdcac.org/meet.php</w:t>
              </w:r>
            </w:hyperlink>
            <w:r w:rsidR="00E803B6">
              <w:rPr>
                <w:rFonts w:ascii="Arial" w:eastAsia="Times New Roman" w:hAnsi="Arial" w:cs="Arial"/>
                <w:color w:val="000000"/>
                <w:sz w:val="23"/>
                <w:szCs w:val="23"/>
              </w:rPr>
              <w:t xml:space="preserve"> </w:t>
            </w:r>
            <w:r>
              <w:rPr>
                <w:rFonts w:ascii="Arial" w:eastAsia="Times New Roman" w:hAnsi="Arial" w:cs="Arial"/>
                <w:b/>
                <w:color w:val="000000"/>
                <w:sz w:val="23"/>
                <w:szCs w:val="23"/>
              </w:rPr>
              <w:t xml:space="preserve"> </w:t>
            </w:r>
          </w:p>
          <w:p w:rsidR="00E248EA" w:rsidRDefault="00E248EA" w:rsidP="008933CD">
            <w:pPr>
              <w:spacing w:after="0" w:line="240" w:lineRule="auto"/>
              <w:rPr>
                <w:rFonts w:ascii="Arial" w:eastAsia="Times New Roman" w:hAnsi="Arial" w:cs="Arial"/>
                <w:color w:val="000000"/>
                <w:sz w:val="23"/>
                <w:szCs w:val="23"/>
              </w:rPr>
            </w:pPr>
          </w:p>
          <w:p w:rsidR="00DC2879"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b/>
                <w:bCs/>
                <w:color w:val="000000"/>
                <w:sz w:val="23"/>
                <w:szCs w:val="23"/>
              </w:rPr>
              <w:t>DIRECTIONS</w:t>
            </w:r>
            <w:r w:rsidRPr="008933CD">
              <w:rPr>
                <w:rFonts w:ascii="Arial" w:eastAsia="Times New Roman" w:hAnsi="Arial" w:cs="Arial"/>
                <w:color w:val="000000"/>
                <w:sz w:val="23"/>
                <w:szCs w:val="23"/>
              </w:rPr>
              <w:t>: </w:t>
            </w:r>
          </w:p>
          <w:p w:rsidR="00DC2879"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color w:val="000000"/>
                <w:sz w:val="23"/>
                <w:szCs w:val="23"/>
                <w:u w:val="single"/>
              </w:rPr>
              <w:t>From the Beltway:</w:t>
            </w:r>
            <w:r w:rsidRPr="008933CD">
              <w:rPr>
                <w:rFonts w:ascii="Arial" w:eastAsia="Times New Roman" w:hAnsi="Arial" w:cs="Arial"/>
                <w:color w:val="000000"/>
                <w:sz w:val="23"/>
                <w:szCs w:val="23"/>
              </w:rPr>
              <w:t xml:space="preserve"> Take Md-185/Connecticut Ave exit South (towards Washington). </w:t>
            </w:r>
            <w:bookmarkStart w:id="0" w:name="_GoBack"/>
            <w:bookmarkEnd w:id="0"/>
            <w:r w:rsidRPr="008933CD">
              <w:rPr>
                <w:rFonts w:ascii="Arial" w:eastAsia="Times New Roman" w:hAnsi="Arial" w:cs="Arial"/>
                <w:color w:val="000000"/>
                <w:sz w:val="23"/>
                <w:szCs w:val="23"/>
              </w:rPr>
              <w:t>At the traffic circle, continue straight on Connecticut Ave. into DC. Turn right onto Nebraska Ave NW. Turn right onto Albemarle St. Take 1st Right onto Fort Dr. NW. Parking is available on surrounding streets.</w:t>
            </w:r>
            <w:r w:rsidR="00DC2879">
              <w:rPr>
                <w:rFonts w:ascii="Arial" w:eastAsia="Times New Roman" w:hAnsi="Arial" w:cs="Arial"/>
                <w:color w:val="000000"/>
                <w:sz w:val="23"/>
                <w:szCs w:val="23"/>
              </w:rPr>
              <w:t xml:space="preserve">  </w:t>
            </w:r>
          </w:p>
          <w:p w:rsidR="00DC2879" w:rsidRDefault="00DC2879" w:rsidP="008933CD">
            <w:pPr>
              <w:spacing w:after="0" w:line="240" w:lineRule="auto"/>
              <w:rPr>
                <w:rFonts w:ascii="Arial" w:eastAsia="Times New Roman" w:hAnsi="Arial" w:cs="Arial"/>
                <w:color w:val="000000"/>
                <w:sz w:val="23"/>
                <w:szCs w:val="23"/>
              </w:rPr>
            </w:pPr>
          </w:p>
          <w:p w:rsidR="00DC2879"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color w:val="000000"/>
                <w:sz w:val="23"/>
                <w:szCs w:val="23"/>
                <w:u w:val="single"/>
              </w:rPr>
              <w:t>Public Transportation</w:t>
            </w:r>
            <w:r w:rsidRPr="008933CD">
              <w:rPr>
                <w:rFonts w:ascii="Arial" w:eastAsia="Times New Roman" w:hAnsi="Arial" w:cs="Arial"/>
                <w:color w:val="000000"/>
                <w:sz w:val="23"/>
                <w:szCs w:val="23"/>
              </w:rPr>
              <w:t xml:space="preserve">: The Aquatic Center is one block from the </w:t>
            </w:r>
            <w:proofErr w:type="spellStart"/>
            <w:r w:rsidRPr="008933CD">
              <w:rPr>
                <w:rFonts w:ascii="Arial" w:eastAsia="Times New Roman" w:hAnsi="Arial" w:cs="Arial"/>
                <w:color w:val="000000"/>
                <w:sz w:val="23"/>
                <w:szCs w:val="23"/>
              </w:rPr>
              <w:t>Tenleytown</w:t>
            </w:r>
            <w:proofErr w:type="spellEnd"/>
            <w:r w:rsidRPr="008933CD">
              <w:rPr>
                <w:rFonts w:ascii="Arial" w:eastAsia="Times New Roman" w:hAnsi="Arial" w:cs="Arial"/>
                <w:color w:val="000000"/>
                <w:sz w:val="23"/>
                <w:szCs w:val="23"/>
              </w:rPr>
              <w:t>-AU Metro Station on the Red Line.  See http://wmata.com for more information.</w:t>
            </w:r>
            <w:r w:rsidRPr="008933CD">
              <w:rPr>
                <w:rFonts w:ascii="Arial" w:eastAsia="Times New Roman" w:hAnsi="Arial" w:cs="Arial"/>
                <w:color w:val="000000"/>
                <w:sz w:val="23"/>
                <w:szCs w:val="23"/>
              </w:rPr>
              <w:br/>
            </w:r>
            <w:r w:rsidRPr="008933CD">
              <w:rPr>
                <w:rFonts w:ascii="Arial" w:eastAsia="Times New Roman" w:hAnsi="Arial" w:cs="Arial"/>
                <w:color w:val="000000"/>
                <w:sz w:val="23"/>
                <w:szCs w:val="23"/>
              </w:rPr>
              <w:br/>
            </w:r>
            <w:r w:rsidRPr="008933CD">
              <w:rPr>
                <w:rFonts w:ascii="Arial" w:eastAsia="Times New Roman" w:hAnsi="Arial" w:cs="Arial"/>
                <w:b/>
                <w:bCs/>
                <w:color w:val="000000"/>
                <w:sz w:val="23"/>
                <w:szCs w:val="23"/>
              </w:rPr>
              <w:t>OTHER</w:t>
            </w:r>
            <w:r w:rsidRPr="008933CD">
              <w:rPr>
                <w:rFonts w:ascii="Arial" w:eastAsia="Times New Roman" w:hAnsi="Arial" w:cs="Arial"/>
                <w:color w:val="000000"/>
                <w:sz w:val="23"/>
                <w:szCs w:val="23"/>
              </w:rPr>
              <w:t>: Psych sheets, results, social events, and additional information will be available at </w:t>
            </w:r>
            <w:hyperlink r:id="rId6" w:history="1">
              <w:r w:rsidR="00DC2879" w:rsidRPr="00C9789C">
                <w:rPr>
                  <w:rStyle w:val="Hyperlink"/>
                  <w:rFonts w:ascii="Arial" w:eastAsia="Times New Roman" w:hAnsi="Arial" w:cs="Arial"/>
                  <w:sz w:val="23"/>
                  <w:szCs w:val="23"/>
                </w:rPr>
                <w:t>http://www.swimdcac.org/meet.php</w:t>
              </w:r>
            </w:hyperlink>
          </w:p>
          <w:p w:rsidR="00DC2879" w:rsidRDefault="00DC2879" w:rsidP="008933CD">
            <w:pPr>
              <w:spacing w:after="0" w:line="240" w:lineRule="auto"/>
              <w:rPr>
                <w:rFonts w:ascii="Arial" w:eastAsia="Times New Roman" w:hAnsi="Arial" w:cs="Arial"/>
                <w:color w:val="000000"/>
                <w:sz w:val="23"/>
                <w:szCs w:val="23"/>
              </w:rPr>
            </w:pPr>
          </w:p>
          <w:p w:rsidR="008933CD" w:rsidRDefault="00DC2879" w:rsidP="008933CD">
            <w:pPr>
              <w:spacing w:after="0" w:line="240" w:lineRule="auto"/>
              <w:rPr>
                <w:rFonts w:ascii="Arial" w:eastAsia="Times New Roman" w:hAnsi="Arial" w:cs="Arial"/>
                <w:color w:val="000000"/>
                <w:sz w:val="23"/>
                <w:szCs w:val="23"/>
              </w:rPr>
            </w:pPr>
            <w:r>
              <w:rPr>
                <w:rFonts w:ascii="Arial" w:hAnsi="Arial" w:cs="Arial"/>
                <w:b/>
                <w:color w:val="000000"/>
                <w:sz w:val="23"/>
                <w:szCs w:val="23"/>
                <w:shd w:val="clear" w:color="auto" w:fill="FFFFFF"/>
              </w:rPr>
              <w:t>QUESTIONS</w:t>
            </w:r>
            <w:r w:rsidRPr="00DC2879">
              <w:rPr>
                <w:rFonts w:ascii="Arial" w:hAnsi="Arial" w:cs="Arial"/>
                <w:b/>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 xml:space="preserve">Email the meet director, </w:t>
            </w:r>
            <w:hyperlink r:id="rId7" w:history="1">
              <w:r w:rsidRPr="00C9789C">
                <w:rPr>
                  <w:rStyle w:val="Hyperlink"/>
                  <w:rFonts w:ascii="Arial" w:hAnsi="Arial" w:cs="Arial"/>
                  <w:sz w:val="23"/>
                  <w:szCs w:val="23"/>
                  <w:shd w:val="clear" w:color="auto" w:fill="FFFFFF"/>
                </w:rPr>
                <w:t>social@swimdcac.org</w:t>
              </w:r>
            </w:hyperlink>
            <w:r>
              <w:rPr>
                <w:rFonts w:ascii="Arial" w:hAnsi="Arial" w:cs="Arial"/>
                <w:color w:val="000000"/>
                <w:sz w:val="23"/>
                <w:szCs w:val="23"/>
                <w:shd w:val="clear" w:color="auto" w:fill="FFFFFF"/>
              </w:rPr>
              <w:t xml:space="preserve"> </w:t>
            </w:r>
            <w:r w:rsidR="008933CD" w:rsidRPr="008933CD">
              <w:rPr>
                <w:rFonts w:ascii="Arial" w:eastAsia="Times New Roman" w:hAnsi="Arial" w:cs="Arial"/>
                <w:color w:val="000000"/>
                <w:sz w:val="23"/>
                <w:szCs w:val="23"/>
              </w:rPr>
              <w:br/>
            </w:r>
            <w:r w:rsidR="008933CD" w:rsidRPr="008933CD">
              <w:rPr>
                <w:rFonts w:ascii="Arial" w:eastAsia="Times New Roman" w:hAnsi="Arial" w:cs="Arial"/>
                <w:color w:val="000000"/>
                <w:sz w:val="23"/>
                <w:szCs w:val="23"/>
              </w:rPr>
              <w:br/>
            </w:r>
            <w:r>
              <w:rPr>
                <w:rFonts w:ascii="Arial" w:eastAsia="Times New Roman" w:hAnsi="Arial" w:cs="Arial"/>
                <w:b/>
                <w:bCs/>
                <w:color w:val="000000"/>
                <w:sz w:val="23"/>
                <w:szCs w:val="23"/>
              </w:rPr>
              <w:t>SOCIAL EVENTS:</w:t>
            </w:r>
            <w:r w:rsidR="008933CD" w:rsidRPr="008933CD">
              <w:rPr>
                <w:rFonts w:ascii="Arial" w:eastAsia="Times New Roman" w:hAnsi="Arial" w:cs="Arial"/>
                <w:color w:val="000000"/>
                <w:sz w:val="23"/>
                <w:szCs w:val="23"/>
              </w:rPr>
              <w:t>   </w:t>
            </w:r>
            <w:r w:rsidR="008933CD" w:rsidRPr="008933CD">
              <w:rPr>
                <w:rFonts w:ascii="Arial" w:eastAsia="Times New Roman" w:hAnsi="Arial" w:cs="Arial"/>
                <w:color w:val="000000"/>
                <w:sz w:val="23"/>
                <w:szCs w:val="23"/>
              </w:rPr>
              <w:br/>
            </w:r>
            <w:r w:rsidR="008933CD" w:rsidRPr="008933CD">
              <w:rPr>
                <w:rFonts w:ascii="Arial" w:eastAsia="Times New Roman" w:hAnsi="Arial" w:cs="Arial"/>
                <w:color w:val="000000"/>
                <w:sz w:val="23"/>
                <w:szCs w:val="23"/>
              </w:rPr>
              <w:br/>
            </w:r>
            <w:r w:rsidR="008933CD" w:rsidRPr="008933CD">
              <w:rPr>
                <w:rFonts w:ascii="Arial" w:eastAsia="Times New Roman" w:hAnsi="Arial" w:cs="Arial"/>
                <w:b/>
                <w:color w:val="000000"/>
                <w:sz w:val="23"/>
                <w:szCs w:val="23"/>
              </w:rPr>
              <w:t xml:space="preserve">Friday, October </w:t>
            </w:r>
            <w:r w:rsidR="008933CD" w:rsidRPr="00DC2879">
              <w:rPr>
                <w:rFonts w:ascii="Arial" w:eastAsia="Times New Roman" w:hAnsi="Arial" w:cs="Arial"/>
                <w:b/>
                <w:color w:val="000000"/>
                <w:sz w:val="23"/>
                <w:szCs w:val="23"/>
              </w:rPr>
              <w:t>6</w:t>
            </w:r>
            <w:r w:rsidR="008933CD" w:rsidRPr="008933CD">
              <w:rPr>
                <w:rFonts w:ascii="Arial" w:eastAsia="Times New Roman" w:hAnsi="Arial" w:cs="Arial"/>
                <w:b/>
                <w:color w:val="000000"/>
                <w:sz w:val="23"/>
                <w:szCs w:val="23"/>
              </w:rPr>
              <w:t>th: Welcome Happy Hour, </w:t>
            </w:r>
            <w:r w:rsidR="008933CD" w:rsidRPr="00DC2879">
              <w:rPr>
                <w:rFonts w:ascii="Arial" w:eastAsia="Times New Roman" w:hAnsi="Arial" w:cs="Arial"/>
                <w:b/>
                <w:color w:val="000000"/>
                <w:sz w:val="23"/>
                <w:szCs w:val="23"/>
              </w:rPr>
              <w:t>Details TBD</w:t>
            </w:r>
            <w:r w:rsidR="008933CD" w:rsidRPr="008933CD">
              <w:rPr>
                <w:rFonts w:ascii="Arial" w:eastAsia="Times New Roman" w:hAnsi="Arial" w:cs="Arial"/>
                <w:color w:val="000000"/>
                <w:sz w:val="23"/>
                <w:szCs w:val="23"/>
              </w:rPr>
              <w:t>.        </w:t>
            </w:r>
          </w:p>
          <w:p w:rsidR="008933CD" w:rsidRPr="00DC2879" w:rsidRDefault="008933CD" w:rsidP="008933CD">
            <w:pPr>
              <w:spacing w:after="0" w:line="240" w:lineRule="auto"/>
              <w:rPr>
                <w:rFonts w:ascii="Arial" w:eastAsia="Times New Roman" w:hAnsi="Arial" w:cs="Arial"/>
                <w:b/>
                <w:color w:val="000000"/>
                <w:sz w:val="23"/>
                <w:szCs w:val="23"/>
              </w:rPr>
            </w:pPr>
            <w:r w:rsidRPr="008933CD">
              <w:rPr>
                <w:rFonts w:ascii="Arial" w:eastAsia="Times New Roman" w:hAnsi="Arial" w:cs="Arial"/>
                <w:color w:val="000000"/>
                <w:sz w:val="23"/>
                <w:szCs w:val="23"/>
              </w:rPr>
              <w:t xml:space="preserve"> </w:t>
            </w:r>
            <w:r w:rsidRPr="008933CD">
              <w:rPr>
                <w:rFonts w:ascii="Arial" w:eastAsia="Times New Roman" w:hAnsi="Arial" w:cs="Arial"/>
                <w:color w:val="000000"/>
                <w:sz w:val="23"/>
                <w:szCs w:val="23"/>
              </w:rPr>
              <w:br/>
            </w:r>
            <w:r w:rsidRPr="008933CD">
              <w:rPr>
                <w:rFonts w:ascii="Arial" w:eastAsia="Times New Roman" w:hAnsi="Arial" w:cs="Arial"/>
                <w:b/>
                <w:color w:val="000000"/>
                <w:sz w:val="23"/>
                <w:szCs w:val="23"/>
              </w:rPr>
              <w:t xml:space="preserve">Saturday, October </w:t>
            </w:r>
            <w:r w:rsidR="002E6807">
              <w:rPr>
                <w:rFonts w:ascii="Arial" w:eastAsia="Times New Roman" w:hAnsi="Arial" w:cs="Arial"/>
                <w:b/>
                <w:color w:val="000000"/>
                <w:sz w:val="23"/>
                <w:szCs w:val="23"/>
              </w:rPr>
              <w:t>7</w:t>
            </w:r>
            <w:r w:rsidRPr="008933CD">
              <w:rPr>
                <w:rFonts w:ascii="Arial" w:eastAsia="Times New Roman" w:hAnsi="Arial" w:cs="Arial"/>
                <w:b/>
                <w:color w:val="000000"/>
                <w:sz w:val="23"/>
                <w:szCs w:val="23"/>
              </w:rPr>
              <w:t xml:space="preserve">th, </w:t>
            </w:r>
            <w:r w:rsidRPr="00DC2879">
              <w:rPr>
                <w:rFonts w:ascii="Arial" w:eastAsia="Times New Roman" w:hAnsi="Arial" w:cs="Arial"/>
                <w:b/>
                <w:color w:val="000000"/>
                <w:sz w:val="23"/>
                <w:szCs w:val="23"/>
              </w:rPr>
              <w:t>Post-Meet Social, Details TBD</w:t>
            </w: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Default="008933CD" w:rsidP="008933CD">
            <w:pPr>
              <w:spacing w:after="0" w:line="240" w:lineRule="auto"/>
              <w:rPr>
                <w:rFonts w:ascii="Arial" w:eastAsia="Times New Roman" w:hAnsi="Arial" w:cs="Arial"/>
                <w:color w:val="000000"/>
                <w:sz w:val="23"/>
                <w:szCs w:val="23"/>
              </w:rPr>
            </w:pPr>
          </w:p>
          <w:p w:rsidR="008933CD" w:rsidRPr="008933CD" w:rsidRDefault="008933CD" w:rsidP="008933CD">
            <w:pPr>
              <w:spacing w:after="0" w:line="240" w:lineRule="auto"/>
              <w:rPr>
                <w:rFonts w:ascii="Arial" w:eastAsia="Times New Roman" w:hAnsi="Arial" w:cs="Arial"/>
                <w:color w:val="000000"/>
                <w:sz w:val="23"/>
                <w:szCs w:val="23"/>
              </w:rPr>
            </w:pPr>
          </w:p>
        </w:tc>
      </w:tr>
      <w:tr w:rsidR="008933CD" w:rsidRPr="008933CD" w:rsidTr="008933CD">
        <w:trPr>
          <w:tblCellSpacing w:w="15" w:type="dxa"/>
        </w:trPr>
        <w:tc>
          <w:tcPr>
            <w:tcW w:w="0" w:type="auto"/>
            <w:gridSpan w:val="6"/>
            <w:shd w:val="clear" w:color="auto" w:fill="FFFFFF"/>
            <w:hideMark/>
          </w:tcPr>
          <w:p w:rsidR="008933CD" w:rsidRPr="008933CD" w:rsidRDefault="008933CD" w:rsidP="008933CD">
            <w:pPr>
              <w:spacing w:after="0" w:line="240" w:lineRule="auto"/>
              <w:rPr>
                <w:rFonts w:ascii="Arial" w:eastAsia="Times New Roman" w:hAnsi="Arial" w:cs="Arial"/>
                <w:color w:val="000000"/>
                <w:sz w:val="23"/>
                <w:szCs w:val="23"/>
              </w:rPr>
            </w:pPr>
          </w:p>
        </w:tc>
      </w:tr>
      <w:tr w:rsidR="008933CD" w:rsidRPr="008933CD" w:rsidTr="008933CD">
        <w:trPr>
          <w:tblCellSpacing w:w="15" w:type="dxa"/>
        </w:trPr>
        <w:tc>
          <w:tcPr>
            <w:tcW w:w="0" w:type="auto"/>
            <w:gridSpan w:val="6"/>
            <w:shd w:val="clear" w:color="auto" w:fill="FFFFFF"/>
            <w:hideMark/>
          </w:tcPr>
          <w:p w:rsidR="008933CD" w:rsidRPr="008933CD"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color w:val="000000"/>
                <w:sz w:val="23"/>
                <w:szCs w:val="23"/>
              </w:rPr>
              <w:t>Warm-ups start at 9:00 AM</w:t>
            </w:r>
          </w:p>
          <w:p w:rsidR="008933CD" w:rsidRPr="008933CD" w:rsidRDefault="008933CD" w:rsidP="008933CD">
            <w:pPr>
              <w:spacing w:after="0" w:line="240" w:lineRule="auto"/>
              <w:rPr>
                <w:rFonts w:ascii="Arial" w:eastAsia="Times New Roman" w:hAnsi="Arial" w:cs="Arial"/>
                <w:color w:val="000000"/>
                <w:sz w:val="23"/>
                <w:szCs w:val="23"/>
              </w:rPr>
            </w:pPr>
            <w:r w:rsidRPr="008933CD">
              <w:rPr>
                <w:rFonts w:ascii="Arial" w:eastAsia="Times New Roman" w:hAnsi="Arial" w:cs="Arial"/>
                <w:color w:val="000000"/>
                <w:sz w:val="23"/>
                <w:szCs w:val="23"/>
              </w:rPr>
              <w:t>Meet starts at 10:00 AM</w:t>
            </w:r>
          </w:p>
          <w:p w:rsidR="008933CD" w:rsidRPr="008933CD" w:rsidRDefault="008933CD" w:rsidP="008933CD">
            <w:pPr>
              <w:spacing w:after="0" w:line="240" w:lineRule="auto"/>
              <w:rPr>
                <w:rFonts w:ascii="Arial" w:eastAsia="Times New Roman" w:hAnsi="Arial" w:cs="Arial"/>
                <w:color w:val="000000"/>
                <w:sz w:val="23"/>
                <w:szCs w:val="23"/>
              </w:rPr>
            </w:pP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b/>
                <w:bCs/>
                <w:color w:val="000000"/>
                <w:sz w:val="23"/>
                <w:szCs w:val="23"/>
              </w:rPr>
            </w:pPr>
            <w:r w:rsidRPr="008933CD">
              <w:rPr>
                <w:rFonts w:ascii="Times New Roman" w:eastAsia="Times New Roman" w:hAnsi="Times New Roman" w:cs="Times New Roman"/>
                <w:b/>
                <w:bCs/>
                <w:color w:val="000000"/>
                <w:sz w:val="23"/>
                <w:szCs w:val="23"/>
              </w:rPr>
              <w:t>#</w:t>
            </w:r>
          </w:p>
        </w:tc>
        <w:tc>
          <w:tcPr>
            <w:tcW w:w="1410" w:type="dxa"/>
            <w:tcBorders>
              <w:top w:val="single" w:sz="8" w:space="0" w:color="000000"/>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b/>
                <w:bCs/>
                <w:color w:val="000000"/>
                <w:sz w:val="23"/>
                <w:szCs w:val="23"/>
              </w:rPr>
            </w:pPr>
            <w:r w:rsidRPr="008933CD">
              <w:rPr>
                <w:rFonts w:ascii="Times New Roman" w:eastAsia="Times New Roman" w:hAnsi="Times New Roman" w:cs="Times New Roman"/>
                <w:b/>
                <w:bCs/>
                <w:color w:val="000000"/>
                <w:sz w:val="23"/>
                <w:szCs w:val="23"/>
              </w:rPr>
              <w:t>Sex</w:t>
            </w:r>
          </w:p>
        </w:tc>
        <w:tc>
          <w:tcPr>
            <w:tcW w:w="2530" w:type="dxa"/>
            <w:gridSpan w:val="2"/>
            <w:tcBorders>
              <w:top w:val="single" w:sz="8" w:space="0" w:color="000000"/>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b/>
                <w:bCs/>
                <w:color w:val="000000"/>
                <w:sz w:val="23"/>
                <w:szCs w:val="23"/>
              </w:rPr>
            </w:pPr>
            <w:r w:rsidRPr="008933CD">
              <w:rPr>
                <w:rFonts w:ascii="Times New Roman" w:eastAsia="Times New Roman" w:hAnsi="Times New Roman" w:cs="Times New Roman"/>
                <w:b/>
                <w:bCs/>
                <w:color w:val="000000"/>
                <w:sz w:val="23"/>
                <w:szCs w:val="23"/>
              </w:rPr>
              <w:t>Event</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3</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Back</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4</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IM</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Women</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Medley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6</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Men</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Medley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7</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Medley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8</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Breast</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9</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Fly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11</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Back</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12</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Women</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13</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Men</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14</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15</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50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Breast</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16</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Fly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17</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18</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IM</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19</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Fly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20</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Back</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21</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100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Breast</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22</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Women</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400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23</w:t>
            </w:r>
          </w:p>
        </w:tc>
        <w:tc>
          <w:tcPr>
            <w:tcW w:w="1410"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Men</w:t>
            </w:r>
          </w:p>
        </w:tc>
        <w:tc>
          <w:tcPr>
            <w:tcW w:w="655" w:type="dxa"/>
            <w:tcBorders>
              <w:top w:val="nil"/>
              <w:left w:val="nil"/>
              <w:bottom w:val="single" w:sz="8" w:space="0" w:color="000000"/>
              <w:right w:val="single" w:sz="8" w:space="0" w:color="000000"/>
            </w:tcBorders>
            <w:shd w:val="clear" w:color="000000" w:fill="FFFFFF"/>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400 Y</w:t>
            </w:r>
          </w:p>
        </w:tc>
        <w:tc>
          <w:tcPr>
            <w:tcW w:w="1845" w:type="dxa"/>
            <w:tcBorders>
              <w:top w:val="nil"/>
              <w:left w:val="nil"/>
              <w:bottom w:val="single" w:sz="8" w:space="0" w:color="000000"/>
              <w:right w:val="single" w:sz="8" w:space="0" w:color="000000"/>
            </w:tcBorders>
            <w:shd w:val="clear" w:color="000000" w:fill="FFFFFF"/>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r w:rsidR="008933CD" w:rsidRPr="008933CD" w:rsidTr="008933CD">
        <w:tblPrEx>
          <w:tblCellSpacing w:w="0" w:type="nil"/>
          <w:shd w:val="clear" w:color="auto" w:fill="auto"/>
          <w:tblCellMar>
            <w:top w:w="0" w:type="dxa"/>
            <w:left w:w="108" w:type="dxa"/>
            <w:bottom w:w="0" w:type="dxa"/>
            <w:right w:w="108" w:type="dxa"/>
          </w:tblCellMar>
        </w:tblPrEx>
        <w:trPr>
          <w:gridBefore w:val="1"/>
          <w:gridAfter w:val="1"/>
          <w:trHeight w:val="315"/>
        </w:trPr>
        <w:tc>
          <w:tcPr>
            <w:tcW w:w="1310" w:type="dxa"/>
            <w:tcBorders>
              <w:top w:val="nil"/>
              <w:left w:val="single" w:sz="8" w:space="0" w:color="000000"/>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jc w:val="center"/>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24</w:t>
            </w:r>
          </w:p>
        </w:tc>
        <w:tc>
          <w:tcPr>
            <w:tcW w:w="1410"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Mixed</w:t>
            </w:r>
          </w:p>
        </w:tc>
        <w:tc>
          <w:tcPr>
            <w:tcW w:w="655" w:type="dxa"/>
            <w:tcBorders>
              <w:top w:val="nil"/>
              <w:left w:val="nil"/>
              <w:bottom w:val="single" w:sz="8" w:space="0" w:color="000000"/>
              <w:right w:val="single" w:sz="8" w:space="0" w:color="000000"/>
            </w:tcBorders>
            <w:shd w:val="clear" w:color="000000" w:fill="EBEBEB"/>
            <w:noWrap/>
            <w:vAlign w:val="center"/>
            <w:hideMark/>
          </w:tcPr>
          <w:p w:rsidR="008933CD" w:rsidRPr="008933CD" w:rsidRDefault="008933CD" w:rsidP="008933CD">
            <w:pPr>
              <w:spacing w:after="0" w:line="240" w:lineRule="auto"/>
              <w:jc w:val="right"/>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400 Y</w:t>
            </w:r>
          </w:p>
        </w:tc>
        <w:tc>
          <w:tcPr>
            <w:tcW w:w="1845" w:type="dxa"/>
            <w:tcBorders>
              <w:top w:val="nil"/>
              <w:left w:val="nil"/>
              <w:bottom w:val="single" w:sz="8" w:space="0" w:color="000000"/>
              <w:right w:val="single" w:sz="8" w:space="0" w:color="000000"/>
            </w:tcBorders>
            <w:shd w:val="clear" w:color="000000" w:fill="EBEBEB"/>
            <w:vAlign w:val="center"/>
            <w:hideMark/>
          </w:tcPr>
          <w:p w:rsidR="008933CD" w:rsidRPr="008933CD" w:rsidRDefault="008933CD" w:rsidP="008933CD">
            <w:pPr>
              <w:spacing w:after="0" w:line="240" w:lineRule="auto"/>
              <w:rPr>
                <w:rFonts w:ascii="Times New Roman" w:eastAsia="Times New Roman" w:hAnsi="Times New Roman" w:cs="Times New Roman"/>
                <w:color w:val="000000"/>
                <w:sz w:val="23"/>
                <w:szCs w:val="23"/>
              </w:rPr>
            </w:pPr>
            <w:r w:rsidRPr="008933CD">
              <w:rPr>
                <w:rFonts w:ascii="Times New Roman" w:eastAsia="Times New Roman" w:hAnsi="Times New Roman" w:cs="Times New Roman"/>
                <w:color w:val="000000"/>
                <w:sz w:val="23"/>
                <w:szCs w:val="23"/>
              </w:rPr>
              <w:t>Free Relay</w:t>
            </w:r>
          </w:p>
        </w:tc>
      </w:tr>
    </w:tbl>
    <w:p w:rsidR="009A5589" w:rsidRDefault="00C443D1" w:rsidP="008933CD">
      <w:pPr>
        <w:jc w:val="center"/>
      </w:pPr>
    </w:p>
    <w:sectPr w:rsidR="009A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CD"/>
    <w:rsid w:val="002E6807"/>
    <w:rsid w:val="00337DBD"/>
    <w:rsid w:val="008933CD"/>
    <w:rsid w:val="00A52286"/>
    <w:rsid w:val="00A84682"/>
    <w:rsid w:val="00C443D1"/>
    <w:rsid w:val="00DC2879"/>
    <w:rsid w:val="00E248EA"/>
    <w:rsid w:val="00E8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CD"/>
    <w:rPr>
      <w:rFonts w:ascii="Tahoma" w:hAnsi="Tahoma" w:cs="Tahoma"/>
      <w:sz w:val="16"/>
      <w:szCs w:val="16"/>
    </w:rPr>
  </w:style>
  <w:style w:type="character" w:styleId="Hyperlink">
    <w:name w:val="Hyperlink"/>
    <w:basedOn w:val="DefaultParagraphFont"/>
    <w:uiPriority w:val="99"/>
    <w:unhideWhenUsed/>
    <w:rsid w:val="00DC2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CD"/>
    <w:rPr>
      <w:rFonts w:ascii="Tahoma" w:hAnsi="Tahoma" w:cs="Tahoma"/>
      <w:sz w:val="16"/>
      <w:szCs w:val="16"/>
    </w:rPr>
  </w:style>
  <w:style w:type="character" w:styleId="Hyperlink">
    <w:name w:val="Hyperlink"/>
    <w:basedOn w:val="DefaultParagraphFont"/>
    <w:uiPriority w:val="99"/>
    <w:unhideWhenUsed/>
    <w:rsid w:val="00DC2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4349">
      <w:bodyDiv w:val="1"/>
      <w:marLeft w:val="0"/>
      <w:marRight w:val="0"/>
      <w:marTop w:val="0"/>
      <w:marBottom w:val="0"/>
      <w:divBdr>
        <w:top w:val="none" w:sz="0" w:space="0" w:color="auto"/>
        <w:left w:val="none" w:sz="0" w:space="0" w:color="auto"/>
        <w:bottom w:val="none" w:sz="0" w:space="0" w:color="auto"/>
        <w:right w:val="none" w:sz="0" w:space="0" w:color="auto"/>
      </w:divBdr>
    </w:div>
    <w:div w:id="1984385168">
      <w:bodyDiv w:val="1"/>
      <w:marLeft w:val="0"/>
      <w:marRight w:val="0"/>
      <w:marTop w:val="0"/>
      <w:marBottom w:val="0"/>
      <w:divBdr>
        <w:top w:val="none" w:sz="0" w:space="0" w:color="auto"/>
        <w:left w:val="none" w:sz="0" w:space="0" w:color="auto"/>
        <w:bottom w:val="none" w:sz="0" w:space="0" w:color="auto"/>
        <w:right w:val="none" w:sz="0" w:space="0" w:color="auto"/>
      </w:divBdr>
      <w:divsChild>
        <w:div w:id="1595434098">
          <w:marLeft w:val="0"/>
          <w:marRight w:val="0"/>
          <w:marTop w:val="375"/>
          <w:marBottom w:val="0"/>
          <w:divBdr>
            <w:top w:val="none" w:sz="0" w:space="0" w:color="auto"/>
            <w:left w:val="none" w:sz="0" w:space="0" w:color="auto"/>
            <w:bottom w:val="none" w:sz="0" w:space="0" w:color="auto"/>
            <w:right w:val="none" w:sz="0" w:space="0" w:color="auto"/>
          </w:divBdr>
          <w:divsChild>
            <w:div w:id="92825711">
              <w:marLeft w:val="0"/>
              <w:marRight w:val="0"/>
              <w:marTop w:val="0"/>
              <w:marBottom w:val="0"/>
              <w:divBdr>
                <w:top w:val="none" w:sz="0" w:space="0" w:color="auto"/>
                <w:left w:val="none" w:sz="0" w:space="0" w:color="auto"/>
                <w:bottom w:val="none" w:sz="0" w:space="0" w:color="auto"/>
                <w:right w:val="none" w:sz="0" w:space="0" w:color="auto"/>
              </w:divBdr>
            </w:div>
          </w:divsChild>
        </w:div>
        <w:div w:id="738794031">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017393679">
                  <w:marLeft w:val="0"/>
                  <w:marRight w:val="0"/>
                  <w:marTop w:val="0"/>
                  <w:marBottom w:val="0"/>
                  <w:divBdr>
                    <w:top w:val="none" w:sz="0" w:space="0" w:color="auto"/>
                    <w:left w:val="none" w:sz="0" w:space="0" w:color="auto"/>
                    <w:bottom w:val="none" w:sz="0" w:space="0" w:color="auto"/>
                    <w:right w:val="none" w:sz="0" w:space="0" w:color="auto"/>
                  </w:divBdr>
                </w:div>
                <w:div w:id="214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8715">
          <w:marLeft w:val="0"/>
          <w:marRight w:val="0"/>
          <w:marTop w:val="0"/>
          <w:marBottom w:val="0"/>
          <w:divBdr>
            <w:top w:val="none" w:sz="0" w:space="0" w:color="auto"/>
            <w:left w:val="none" w:sz="0" w:space="0" w:color="auto"/>
            <w:bottom w:val="none" w:sz="0" w:space="0" w:color="auto"/>
            <w:right w:val="none" w:sz="0" w:space="0" w:color="auto"/>
          </w:divBdr>
        </w:div>
        <w:div w:id="202285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swimdca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wimdcac.org/meet.php" TargetMode="External"/><Relationship Id="rId5" Type="http://schemas.openxmlformats.org/officeDocument/2006/relationships/hyperlink" Target="http://www.swimdcac.org/mee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AOUSC</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AO</cp:lastModifiedBy>
  <cp:revision>5</cp:revision>
  <dcterms:created xsi:type="dcterms:W3CDTF">2017-07-24T17:00:00Z</dcterms:created>
  <dcterms:modified xsi:type="dcterms:W3CDTF">2017-08-03T15:16:00Z</dcterms:modified>
</cp:coreProperties>
</file>