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3E93" w14:textId="57DD5AB8" w:rsidR="005454DA" w:rsidRDefault="0080125A" w:rsidP="00915470">
      <w:pPr>
        <w:jc w:val="center"/>
        <w:rPr>
          <w:rFonts w:ascii="Arial" w:hAnsi="Arial"/>
          <w:b/>
          <w:sz w:val="28"/>
        </w:rPr>
      </w:pPr>
      <w:r>
        <w:rPr>
          <w:noProof/>
        </w:rPr>
        <w:drawing>
          <wp:anchor distT="0" distB="0" distL="114300" distR="114300" simplePos="0" relativeHeight="251658240" behindDoc="0" locked="0" layoutInCell="1" allowOverlap="1" wp14:anchorId="17EFBA5C" wp14:editId="07AB7613">
            <wp:simplePos x="0" y="0"/>
            <wp:positionH relativeFrom="margin">
              <wp:posOffset>5680710</wp:posOffset>
            </wp:positionH>
            <wp:positionV relativeFrom="margin">
              <wp:posOffset>-527685</wp:posOffset>
            </wp:positionV>
            <wp:extent cx="1002665" cy="101981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665" cy="1019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2CD16D7" wp14:editId="6C90B395">
            <wp:simplePos x="0" y="0"/>
            <wp:positionH relativeFrom="column">
              <wp:posOffset>-14605</wp:posOffset>
            </wp:positionH>
            <wp:positionV relativeFrom="paragraph">
              <wp:posOffset>-311150</wp:posOffset>
            </wp:positionV>
            <wp:extent cx="1080770" cy="835025"/>
            <wp:effectExtent l="0" t="0" r="11430" b="3175"/>
            <wp:wrapNone/>
            <wp:docPr id="3" name="Picture 11" descr="2014 shark black blu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4 shark black blue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835025"/>
                    </a:xfrm>
                    <a:prstGeom prst="rect">
                      <a:avLst/>
                    </a:prstGeom>
                    <a:noFill/>
                  </pic:spPr>
                </pic:pic>
              </a:graphicData>
            </a:graphic>
            <wp14:sizeRelH relativeFrom="page">
              <wp14:pctWidth>0</wp14:pctWidth>
            </wp14:sizeRelH>
            <wp14:sizeRelV relativeFrom="page">
              <wp14:pctHeight>0</wp14:pctHeight>
            </wp14:sizeRelV>
          </wp:anchor>
        </w:drawing>
      </w:r>
      <w:r w:rsidR="005454DA">
        <w:rPr>
          <w:rFonts w:ascii="Arial" w:hAnsi="Arial"/>
          <w:b/>
          <w:sz w:val="28"/>
        </w:rPr>
        <w:tab/>
      </w:r>
      <w:r w:rsidR="005454DA">
        <w:rPr>
          <w:rFonts w:ascii="Arial" w:hAnsi="Arial"/>
          <w:b/>
          <w:sz w:val="28"/>
        </w:rPr>
        <w:tab/>
        <w:t>STAS/ARM FALL TIME TRIAL</w:t>
      </w:r>
    </w:p>
    <w:p w14:paraId="34976FB6" w14:textId="77777777" w:rsidR="005454DA" w:rsidRDefault="005454DA" w:rsidP="00915470">
      <w:pPr>
        <w:ind w:left="720" w:firstLine="720"/>
        <w:jc w:val="center"/>
        <w:rPr>
          <w:rFonts w:ascii="Arial" w:hAnsi="Arial"/>
          <w:b/>
          <w:sz w:val="28"/>
        </w:rPr>
      </w:pPr>
      <w:r>
        <w:rPr>
          <w:rFonts w:ascii="Arial" w:hAnsi="Arial"/>
          <w:b/>
          <w:sz w:val="28"/>
        </w:rPr>
        <w:t>September 16, 2017</w:t>
      </w:r>
    </w:p>
    <w:p w14:paraId="30A55895" w14:textId="77777777" w:rsidR="005454DA" w:rsidRDefault="005454DA" w:rsidP="00915470">
      <w:pPr>
        <w:jc w:val="center"/>
        <w:rPr>
          <w:rFonts w:ascii="Arial" w:hAnsi="Arial"/>
        </w:rPr>
      </w:pPr>
    </w:p>
    <w:p w14:paraId="52442033" w14:textId="77777777" w:rsidR="005454DA" w:rsidRPr="00393487" w:rsidRDefault="005454DA" w:rsidP="00915470">
      <w:pPr>
        <w:ind w:left="1440"/>
        <w:rPr>
          <w:rFonts w:ascii="Arial" w:hAnsi="Arial"/>
        </w:rPr>
      </w:pPr>
      <w:r w:rsidRPr="00393487">
        <w:rPr>
          <w:rFonts w:ascii="Arial" w:hAnsi="Arial"/>
        </w:rPr>
        <w:t>Presented by: Spare Time Aquatics Sharks and</w:t>
      </w:r>
      <w:r w:rsidRPr="004236CC">
        <w:rPr>
          <w:rFonts w:ascii="Arial" w:hAnsi="Arial"/>
          <w:color w:val="000000" w:themeColor="text1"/>
        </w:rPr>
        <w:t xml:space="preserve"> the </w:t>
      </w:r>
      <w:r w:rsidRPr="00393487">
        <w:rPr>
          <w:rFonts w:ascii="Arial" w:hAnsi="Arial"/>
        </w:rPr>
        <w:t>American River Masters</w:t>
      </w:r>
    </w:p>
    <w:p w14:paraId="1A9416BA" w14:textId="77777777" w:rsidR="005454DA" w:rsidRPr="00393487" w:rsidRDefault="005454DA" w:rsidP="00915470">
      <w:pPr>
        <w:jc w:val="center"/>
        <w:rPr>
          <w:rFonts w:ascii="Arial" w:hAnsi="Arial"/>
          <w:color w:val="FF0000"/>
        </w:rPr>
      </w:pPr>
      <w:r w:rsidRPr="00393487">
        <w:rPr>
          <w:rFonts w:ascii="Arial" w:hAnsi="Arial"/>
        </w:rPr>
        <w:t>Rio Del Oro Racquet Club, Sacramento, CA</w:t>
      </w:r>
      <w:r w:rsidRPr="00393487">
        <w:rPr>
          <w:rFonts w:ascii="Arial" w:hAnsi="Arial"/>
          <w:color w:val="FF0000"/>
        </w:rPr>
        <w:t xml:space="preserve">  </w:t>
      </w:r>
      <w:r w:rsidRPr="004236CC">
        <w:rPr>
          <w:rFonts w:ascii="Arial" w:hAnsi="Arial"/>
          <w:color w:val="000000" w:themeColor="text1"/>
        </w:rPr>
        <w:t>95825</w:t>
      </w:r>
    </w:p>
    <w:p w14:paraId="3E389B03" w14:textId="77777777" w:rsidR="005454DA" w:rsidRDefault="005454DA" w:rsidP="00DC198E">
      <w:pPr>
        <w:jc w:val="center"/>
      </w:pPr>
    </w:p>
    <w:p w14:paraId="1C9F99D5" w14:textId="2346388A" w:rsidR="005454DA" w:rsidRPr="00991C56" w:rsidRDefault="005454DA" w:rsidP="00E30695">
      <w:pPr>
        <w:ind w:left="1440" w:hanging="1440"/>
        <w:rPr>
          <w:rFonts w:ascii="Arial" w:hAnsi="Arial"/>
          <w:color w:val="000000"/>
          <w:sz w:val="18"/>
        </w:rPr>
      </w:pPr>
      <w:r>
        <w:rPr>
          <w:rFonts w:ascii="Arial" w:hAnsi="Arial"/>
          <w:b/>
          <w:sz w:val="18"/>
        </w:rPr>
        <w:t>SANCTION:</w:t>
      </w:r>
      <w:r>
        <w:rPr>
          <w:rFonts w:ascii="Arial" w:hAnsi="Arial"/>
          <w:b/>
          <w:sz w:val="18"/>
        </w:rPr>
        <w:tab/>
      </w:r>
      <w:r w:rsidR="000A089D">
        <w:rPr>
          <w:rFonts w:ascii="Arial" w:hAnsi="Arial"/>
          <w:sz w:val="18"/>
        </w:rPr>
        <w:t>By Pacific Masters Swimming, Inc., for USMS, Inc., Sanction Number xxx-xxxx</w:t>
      </w:r>
    </w:p>
    <w:p w14:paraId="31DD4EC1" w14:textId="77777777" w:rsidR="005454DA" w:rsidRDefault="005454DA" w:rsidP="00DC198E">
      <w:pPr>
        <w:rPr>
          <w:rFonts w:ascii="Arial" w:hAnsi="Arial"/>
          <w:sz w:val="18"/>
        </w:rPr>
      </w:pPr>
    </w:p>
    <w:p w14:paraId="12231BCE" w14:textId="77777777" w:rsidR="005454DA" w:rsidRDefault="005454DA" w:rsidP="00DC198E">
      <w:pPr>
        <w:rPr>
          <w:rFonts w:ascii="Arial" w:hAnsi="Arial"/>
          <w:sz w:val="18"/>
        </w:rPr>
      </w:pPr>
      <w:r>
        <w:rPr>
          <w:rFonts w:ascii="Arial" w:hAnsi="Arial"/>
          <w:b/>
          <w:sz w:val="18"/>
        </w:rPr>
        <w:t>LOCATION:</w:t>
      </w:r>
      <w:r>
        <w:rPr>
          <w:rFonts w:ascii="Arial" w:hAnsi="Arial"/>
          <w:b/>
          <w:sz w:val="18"/>
        </w:rPr>
        <w:tab/>
      </w:r>
      <w:r>
        <w:rPr>
          <w:rFonts w:ascii="Arial" w:hAnsi="Arial"/>
          <w:sz w:val="18"/>
        </w:rPr>
        <w:t>Rio Del Oro Racquet Club, 119 Scripps Drive, Sacramento, CA  95825.</w:t>
      </w:r>
    </w:p>
    <w:p w14:paraId="67EE7192" w14:textId="77777777" w:rsidR="005454DA" w:rsidRDefault="005454DA" w:rsidP="00DC198E">
      <w:pPr>
        <w:ind w:left="1440"/>
        <w:rPr>
          <w:rFonts w:ascii="Arial" w:hAnsi="Arial"/>
          <w:b/>
          <w:sz w:val="18"/>
        </w:rPr>
      </w:pPr>
      <w:r>
        <w:rPr>
          <w:rFonts w:ascii="Arial" w:hAnsi="Arial"/>
          <w:sz w:val="18"/>
        </w:rPr>
        <w:t xml:space="preserve">Directions from Downtown Sacramento:   Take Highway 50 east to Howe Avenue.  Turn left/north onto Howe Avenue, travel 1.2 miles to American River Drive.  Turn right onto American River Drive, then take first left onto Scripps Drive.  </w:t>
      </w:r>
      <w:r>
        <w:rPr>
          <w:rFonts w:ascii="Arial" w:hAnsi="Arial"/>
          <w:b/>
          <w:sz w:val="18"/>
        </w:rPr>
        <w:t>Parking in the main parking lot is reserved for Rio Del Oro Racquet Club Members.  Swim meet parking will be available on Scripps Drive and in neighboring parking lots.  Attendants will be on duty to direct swim meet participants.</w:t>
      </w:r>
    </w:p>
    <w:p w14:paraId="4187CFAC" w14:textId="77777777" w:rsidR="005454DA" w:rsidRDefault="005454DA" w:rsidP="00DC198E">
      <w:pPr>
        <w:rPr>
          <w:b/>
          <w:sz w:val="18"/>
        </w:rPr>
      </w:pPr>
    </w:p>
    <w:p w14:paraId="1236C6F7" w14:textId="41882944" w:rsidR="005454DA" w:rsidRDefault="005454DA" w:rsidP="00E30695">
      <w:pPr>
        <w:tabs>
          <w:tab w:val="left" w:pos="0"/>
        </w:tabs>
        <w:ind w:left="1440" w:hanging="1440"/>
        <w:rPr>
          <w:rFonts w:ascii="Arial" w:hAnsi="Arial"/>
          <w:sz w:val="18"/>
        </w:rPr>
      </w:pPr>
      <w:r>
        <w:rPr>
          <w:rFonts w:ascii="Arial" w:hAnsi="Arial"/>
          <w:b/>
          <w:sz w:val="18"/>
        </w:rPr>
        <w:t>FACILITY:</w:t>
      </w:r>
      <w:r>
        <w:rPr>
          <w:rFonts w:ascii="Arial" w:hAnsi="Arial"/>
          <w:sz w:val="18"/>
        </w:rPr>
        <w:tab/>
        <w:t xml:space="preserve">Competition will be conducted in a 25 yard 8 lane outdoor heated pool with 8 lane electronic scoreboard.  A separate 25 yard 4 lane outdoor heated pool will be available for warm-up throughout the meet.  </w:t>
      </w:r>
      <w:r w:rsidR="000A089D">
        <w:rPr>
          <w:rFonts w:ascii="Arial" w:hAnsi="Arial"/>
          <w:sz w:val="18"/>
        </w:rPr>
        <w:t>The length of the competition course without a bulkhead is in compliance and on file with USMS in accordance with articles 105.1.7 and 106.2.1.</w:t>
      </w:r>
    </w:p>
    <w:p w14:paraId="5A7B9E29" w14:textId="77777777" w:rsidR="005454DA" w:rsidRDefault="005454DA" w:rsidP="00DC198E">
      <w:pPr>
        <w:rPr>
          <w:rFonts w:ascii="Arial" w:hAnsi="Arial"/>
          <w:sz w:val="18"/>
        </w:rPr>
      </w:pPr>
      <w:r>
        <w:rPr>
          <w:rFonts w:ascii="Arial" w:hAnsi="Arial"/>
          <w:sz w:val="18"/>
        </w:rPr>
        <w:t xml:space="preserve"> </w:t>
      </w:r>
    </w:p>
    <w:p w14:paraId="3602C53B" w14:textId="4A16A5C0" w:rsidR="005454DA" w:rsidRPr="000A089D" w:rsidRDefault="005454DA" w:rsidP="000A089D">
      <w:pPr>
        <w:ind w:left="1440" w:hanging="1440"/>
        <w:rPr>
          <w:rFonts w:ascii="Arial" w:hAnsi="Arial"/>
          <w:sz w:val="18"/>
        </w:rPr>
      </w:pPr>
      <w:r>
        <w:rPr>
          <w:rFonts w:ascii="Arial" w:hAnsi="Arial"/>
          <w:b/>
          <w:sz w:val="18"/>
        </w:rPr>
        <w:t>TIMES:</w:t>
      </w:r>
      <w:r>
        <w:rPr>
          <w:rFonts w:ascii="Arial" w:hAnsi="Arial"/>
          <w:sz w:val="18"/>
        </w:rPr>
        <w:tab/>
      </w:r>
      <w:r w:rsidR="000A089D">
        <w:rPr>
          <w:rFonts w:ascii="Arial" w:hAnsi="Arial"/>
          <w:sz w:val="18"/>
        </w:rPr>
        <w:t>Warm up begins at 12:00 PM or immediately following completion of the morning age group meet with a start time no earlier than 1:00 PM.</w:t>
      </w:r>
    </w:p>
    <w:p w14:paraId="23553B02" w14:textId="77777777" w:rsidR="005454DA" w:rsidRDefault="005454DA" w:rsidP="00915470">
      <w:pPr>
        <w:ind w:left="1440" w:hanging="1440"/>
        <w:rPr>
          <w:rFonts w:ascii="Arial" w:hAnsi="Arial"/>
          <w:sz w:val="18"/>
        </w:rPr>
      </w:pPr>
    </w:p>
    <w:p w14:paraId="17C575A6" w14:textId="25D95E01" w:rsidR="005454DA" w:rsidRDefault="005454DA" w:rsidP="00DC198E">
      <w:pPr>
        <w:ind w:left="1440" w:hanging="1440"/>
      </w:pPr>
      <w:r>
        <w:rPr>
          <w:rFonts w:ascii="Arial" w:hAnsi="Arial"/>
          <w:b/>
          <w:sz w:val="18"/>
        </w:rPr>
        <w:t>RULES:</w:t>
      </w:r>
      <w:r>
        <w:rPr>
          <w:rFonts w:ascii="Arial" w:hAnsi="Arial"/>
          <w:sz w:val="18"/>
        </w:rPr>
        <w:tab/>
      </w:r>
      <w:r w:rsidR="000A089D">
        <w:rPr>
          <w:rFonts w:ascii="Arial" w:hAnsi="Arial"/>
          <w:sz w:val="18"/>
        </w:rPr>
        <w:t>Current USMS rules will govern the meet. Current 2017 USMS registration is required. Be prepared to verify your USMS registration at the meet. The meet will be deck seeded. All events are timed finals. Events will be swum fastest to slowest.</w:t>
      </w:r>
    </w:p>
    <w:p w14:paraId="3F67F90E" w14:textId="77777777" w:rsidR="005454DA" w:rsidRDefault="005454DA" w:rsidP="00DC198E">
      <w:pPr>
        <w:rPr>
          <w:rFonts w:ascii="Arial" w:hAnsi="Arial"/>
          <w:sz w:val="18"/>
          <w:u w:val="single"/>
        </w:rPr>
      </w:pPr>
    </w:p>
    <w:p w14:paraId="12CA5DE3" w14:textId="438572A5" w:rsidR="005454DA" w:rsidRDefault="005454DA" w:rsidP="00DC198E">
      <w:pPr>
        <w:ind w:left="1440" w:hanging="1440"/>
        <w:rPr>
          <w:rFonts w:ascii="Arial" w:hAnsi="Arial"/>
          <w:sz w:val="18"/>
        </w:rPr>
      </w:pPr>
      <w:r>
        <w:rPr>
          <w:rFonts w:ascii="Arial" w:hAnsi="Arial"/>
          <w:b/>
          <w:sz w:val="18"/>
        </w:rPr>
        <w:t>CHECK-IN:</w:t>
      </w:r>
      <w:r>
        <w:rPr>
          <w:rFonts w:ascii="Arial" w:hAnsi="Arial"/>
          <w:sz w:val="18"/>
        </w:rPr>
        <w:tab/>
        <w:t>All swimmers</w:t>
      </w:r>
      <w:r w:rsidR="000A089D">
        <w:rPr>
          <w:rFonts w:ascii="Arial" w:hAnsi="Arial"/>
          <w:sz w:val="18"/>
        </w:rPr>
        <w:t xml:space="preserve"> </w:t>
      </w:r>
      <w:r>
        <w:rPr>
          <w:rFonts w:ascii="Arial" w:hAnsi="Arial"/>
          <w:sz w:val="18"/>
        </w:rPr>
        <w:t>must check-in prior to the close of their event. Check-in for the f</w:t>
      </w:r>
      <w:r w:rsidR="000A089D">
        <w:rPr>
          <w:rFonts w:ascii="Arial" w:hAnsi="Arial"/>
          <w:sz w:val="18"/>
        </w:rPr>
        <w:t xml:space="preserve">irst two events </w:t>
      </w:r>
      <w:r>
        <w:rPr>
          <w:rFonts w:ascii="Arial" w:hAnsi="Arial"/>
          <w:sz w:val="18"/>
        </w:rPr>
        <w:t>will close by 12:30</w:t>
      </w:r>
      <w:r>
        <w:rPr>
          <w:rFonts w:ascii="Arial" w:hAnsi="Arial"/>
          <w:color w:val="FF0000"/>
          <w:sz w:val="18"/>
        </w:rPr>
        <w:t xml:space="preserve"> </w:t>
      </w:r>
      <w:r w:rsidRPr="00AB519D">
        <w:rPr>
          <w:rFonts w:ascii="Arial" w:hAnsi="Arial"/>
          <w:color w:val="000000" w:themeColor="text1"/>
          <w:sz w:val="18"/>
        </w:rPr>
        <w:t xml:space="preserve">PM.  </w:t>
      </w:r>
      <w:r>
        <w:rPr>
          <w:rFonts w:ascii="Arial" w:hAnsi="Arial"/>
          <w:sz w:val="18"/>
        </w:rPr>
        <w:t>Check-i</w:t>
      </w:r>
      <w:r w:rsidR="000A089D">
        <w:rPr>
          <w:rFonts w:ascii="Arial" w:hAnsi="Arial"/>
          <w:sz w:val="18"/>
        </w:rPr>
        <w:t>n for later events will close 45</w:t>
      </w:r>
      <w:r>
        <w:rPr>
          <w:rFonts w:ascii="Arial" w:hAnsi="Arial"/>
          <w:sz w:val="18"/>
        </w:rPr>
        <w:t xml:space="preserve"> minutes before the estimated start of the event.  </w:t>
      </w:r>
    </w:p>
    <w:p w14:paraId="78809219" w14:textId="77777777" w:rsidR="005454DA" w:rsidRDefault="005454DA" w:rsidP="00DC198E">
      <w:pPr>
        <w:ind w:left="720" w:firstLine="720"/>
        <w:rPr>
          <w:rFonts w:ascii="Arial" w:hAnsi="Arial"/>
          <w:sz w:val="18"/>
        </w:rPr>
      </w:pPr>
    </w:p>
    <w:p w14:paraId="7771B19B" w14:textId="77777777" w:rsidR="005454DA" w:rsidRDefault="005454DA" w:rsidP="00DC198E">
      <w:pPr>
        <w:rPr>
          <w:rFonts w:ascii="Arial" w:hAnsi="Arial"/>
          <w:sz w:val="18"/>
          <w:lang w:val="fr-FR"/>
        </w:rPr>
      </w:pPr>
      <w:r>
        <w:rPr>
          <w:rFonts w:ascii="Arial" w:hAnsi="Arial"/>
          <w:b/>
          <w:sz w:val="18"/>
          <w:lang w:val="fr-FR"/>
        </w:rPr>
        <w:t>ENTRIES:</w:t>
      </w:r>
      <w:r>
        <w:rPr>
          <w:rFonts w:ascii="Arial" w:hAnsi="Arial"/>
          <w:b/>
          <w:sz w:val="18"/>
          <w:lang w:val="fr-FR"/>
        </w:rPr>
        <w:tab/>
        <w:t>Option 1: Postal Mail Entries:</w:t>
      </w:r>
      <w:r>
        <w:rPr>
          <w:rFonts w:ascii="Arial" w:hAnsi="Arial"/>
          <w:sz w:val="18"/>
          <w:lang w:val="fr-FR"/>
        </w:rPr>
        <w:t xml:space="preserve">  </w:t>
      </w:r>
    </w:p>
    <w:p w14:paraId="5FB77022" w14:textId="246DFDFE" w:rsidR="005454DA" w:rsidRPr="00AB519D" w:rsidRDefault="005454DA" w:rsidP="00DC198E">
      <w:pPr>
        <w:ind w:left="1440"/>
        <w:rPr>
          <w:rFonts w:ascii="Arial" w:hAnsi="Arial"/>
          <w:color w:val="000000" w:themeColor="text1"/>
          <w:sz w:val="18"/>
        </w:rPr>
      </w:pPr>
      <w:r>
        <w:rPr>
          <w:rFonts w:ascii="Arial" w:hAnsi="Arial"/>
          <w:sz w:val="18"/>
        </w:rPr>
        <w:t>Ent</w:t>
      </w:r>
      <w:r w:rsidR="000A089D">
        <w:rPr>
          <w:rFonts w:ascii="Arial" w:hAnsi="Arial"/>
          <w:sz w:val="18"/>
        </w:rPr>
        <w:t xml:space="preserve">ries are to be made on a </w:t>
      </w:r>
      <w:r>
        <w:rPr>
          <w:rFonts w:ascii="Arial" w:hAnsi="Arial"/>
          <w:sz w:val="18"/>
        </w:rPr>
        <w:t>Consolidated Entry Card.  This must be completely filled out, including</w:t>
      </w:r>
      <w:r w:rsidRPr="00AB519D">
        <w:rPr>
          <w:rFonts w:ascii="Arial" w:hAnsi="Arial"/>
          <w:color w:val="000000" w:themeColor="text1"/>
          <w:sz w:val="18"/>
        </w:rPr>
        <w:t xml:space="preserve"> the </w:t>
      </w:r>
    </w:p>
    <w:p w14:paraId="1B55A6B0" w14:textId="733D6E07" w:rsidR="005454DA" w:rsidRDefault="005454DA" w:rsidP="00DC198E">
      <w:pPr>
        <w:ind w:left="1440"/>
        <w:rPr>
          <w:rFonts w:ascii="Arial" w:hAnsi="Arial"/>
          <w:sz w:val="18"/>
        </w:rPr>
      </w:pPr>
      <w:r w:rsidRPr="00AB519D">
        <w:rPr>
          <w:rFonts w:ascii="Arial" w:hAnsi="Arial"/>
          <w:color w:val="000000" w:themeColor="text1"/>
          <w:sz w:val="18"/>
        </w:rPr>
        <w:t>best short course yard times.  "</w:t>
      </w:r>
      <w:r>
        <w:rPr>
          <w:rFonts w:ascii="Arial" w:hAnsi="Arial"/>
          <w:sz w:val="18"/>
        </w:rPr>
        <w:t>No Time" entries are accepted if the swimmer has never swum an event before.</w:t>
      </w:r>
      <w:r w:rsidR="000A089D">
        <w:rPr>
          <w:rFonts w:ascii="Arial" w:hAnsi="Arial"/>
          <w:sz w:val="18"/>
        </w:rPr>
        <w:t xml:space="preserve"> Mail entries to the meet entry coordinator: Lee Simpson, 119 Scripps Drive, Sacramento, CA 95825 with a copy of your 2017 USMS Card, and a check payable to Rio Del Oro Racquet Club. If you wish to confirm your entry, please include an email address and we will be happy to notify you.</w:t>
      </w:r>
    </w:p>
    <w:p w14:paraId="0E8D3B31" w14:textId="16B2FC01" w:rsidR="001E6D4B" w:rsidRPr="000A089D" w:rsidRDefault="005454DA" w:rsidP="000A089D">
      <w:pPr>
        <w:rPr>
          <w:rFonts w:ascii="Arial" w:hAnsi="Arial"/>
          <w:sz w:val="18"/>
        </w:rPr>
      </w:pPr>
      <w:r>
        <w:rPr>
          <w:rFonts w:ascii="Arial" w:hAnsi="Arial"/>
          <w:sz w:val="18"/>
        </w:rPr>
        <w:tab/>
      </w:r>
      <w:r>
        <w:rPr>
          <w:rFonts w:ascii="Arial" w:hAnsi="Arial"/>
          <w:sz w:val="18"/>
        </w:rPr>
        <w:tab/>
      </w:r>
    </w:p>
    <w:p w14:paraId="7645D990" w14:textId="7CB4FE9F" w:rsidR="001E6D4B" w:rsidRPr="00FA6923" w:rsidRDefault="000A089D" w:rsidP="001E6D4B">
      <w:pPr>
        <w:ind w:left="1440"/>
        <w:rPr>
          <w:sz w:val="18"/>
          <w:szCs w:val="18"/>
        </w:rPr>
      </w:pPr>
      <w:r>
        <w:rPr>
          <w:rFonts w:ascii="Arial" w:hAnsi="Arial" w:cs="Arial"/>
          <w:b/>
          <w:sz w:val="18"/>
        </w:rPr>
        <w:t>Option 2: Online Meet Entries</w:t>
      </w:r>
      <w:r w:rsidR="001E6D4B" w:rsidRPr="001E6D4B">
        <w:rPr>
          <w:rFonts w:ascii="Arial" w:hAnsi="Arial" w:cs="Arial"/>
          <w:b/>
          <w:sz w:val="18"/>
        </w:rPr>
        <w:t>:</w:t>
      </w:r>
      <w:r w:rsidR="001E6D4B" w:rsidRPr="001E6D4B">
        <w:rPr>
          <w:rFonts w:ascii="Arial" w:hAnsi="Arial" w:cs="Arial"/>
          <w:color w:val="000000"/>
          <w:sz w:val="18"/>
          <w:szCs w:val="18"/>
          <w:shd w:val="clear" w:color="auto" w:fill="FFFFFF"/>
        </w:rPr>
        <w:t xml:space="preserve"> </w:t>
      </w:r>
      <w:r w:rsidR="001E6D4B" w:rsidRPr="0008777C">
        <w:rPr>
          <w:rFonts w:ascii="Arial" w:hAnsi="Arial" w:cs="Arial"/>
          <w:color w:val="000000"/>
          <w:sz w:val="18"/>
          <w:szCs w:val="18"/>
          <w:shd w:val="clear" w:color="auto" w:fill="FFFFFF"/>
        </w:rPr>
        <w:t>Enter online on Club Assistant to receive immediate confirmation of acceptance via email</w:t>
      </w:r>
      <w:r w:rsidR="005D1F75">
        <w:rPr>
          <w:rFonts w:ascii="Arial" w:hAnsi="Arial" w:cs="Arial"/>
          <w:color w:val="000000"/>
          <w:sz w:val="18"/>
          <w:szCs w:val="18"/>
          <w:shd w:val="clear" w:color="auto" w:fill="FFFFFF"/>
        </w:rPr>
        <w:t>:</w:t>
      </w:r>
      <w:r w:rsidR="001E6D4B">
        <w:rPr>
          <w:rFonts w:ascii="Arial" w:hAnsi="Arial" w:cs="Arial"/>
          <w:color w:val="000000"/>
          <w:sz w:val="18"/>
          <w:szCs w:val="18"/>
          <w:shd w:val="clear" w:color="auto" w:fill="FFFFFF"/>
        </w:rPr>
        <w:t xml:space="preserve"> </w:t>
      </w:r>
      <w:r w:rsidR="005D1F75" w:rsidRPr="005D1F75">
        <w:rPr>
          <w:rFonts w:ascii="Arial" w:hAnsi="Arial" w:cs="Arial"/>
          <w:color w:val="0000E9"/>
          <w:sz w:val="18"/>
          <w:szCs w:val="18"/>
          <w:u w:val="single" w:color="0000E9"/>
        </w:rPr>
        <w:t>https://www.clubassistant.com/club/meet_information.cfm?c=2394&amp;smid=9356</w:t>
      </w:r>
      <w:r w:rsidR="001E6D4B" w:rsidRPr="0008777C">
        <w:rPr>
          <w:rFonts w:ascii="Arial" w:hAnsi="Arial" w:cs="Arial"/>
          <w:color w:val="000000"/>
          <w:sz w:val="18"/>
          <w:szCs w:val="18"/>
          <w:shd w:val="clear" w:color="auto" w:fill="FFFFFF"/>
        </w:rPr>
        <w:t xml:space="preserve"> The “billing information” email must be brought to the meet as proof of entry.  Online entry requires payment by credit card using our secure site. The cost to enter this meet is a </w:t>
      </w:r>
      <w:r w:rsidR="001E6D4B" w:rsidRPr="00FA6923">
        <w:rPr>
          <w:rFonts w:ascii="Arial" w:hAnsi="Arial" w:cs="Arial"/>
          <w:color w:val="000000"/>
          <w:sz w:val="18"/>
          <w:szCs w:val="18"/>
          <w:shd w:val="clear" w:color="auto" w:fill="FFFFFF"/>
        </w:rPr>
        <w:t>flat $25.00</w:t>
      </w:r>
      <w:r w:rsidR="001E6D4B" w:rsidRPr="0008777C">
        <w:rPr>
          <w:rFonts w:ascii="Arial" w:hAnsi="Arial" w:cs="Arial"/>
          <w:color w:val="000000"/>
          <w:sz w:val="18"/>
          <w:szCs w:val="18"/>
          <w:shd w:val="clear" w:color="auto" w:fill="FFFFFF"/>
        </w:rPr>
        <w:t xml:space="preserve"> note that the online processing fee of $1.50 plus 5% is included in these fees. Your credit card will be charged by “ClubAssistant.com Event Billing” for this meet. Online Meet Entry is in no way required of swimmers.</w:t>
      </w:r>
      <w:r w:rsidR="001E6D4B" w:rsidRPr="00FA6923">
        <w:rPr>
          <w:sz w:val="18"/>
          <w:szCs w:val="18"/>
        </w:rPr>
        <w:t xml:space="preserve"> </w:t>
      </w:r>
      <w:r w:rsidR="001E6D4B" w:rsidRPr="00FA6923">
        <w:rPr>
          <w:rFonts w:ascii="Arial" w:hAnsi="Arial"/>
          <w:sz w:val="18"/>
          <w:szCs w:val="18"/>
        </w:rPr>
        <w:t>Admission for spectators is free. Programs will not be available for this meet. The meet will be on Meet Mobile.</w:t>
      </w:r>
    </w:p>
    <w:p w14:paraId="38520A73" w14:textId="77777777" w:rsidR="00AB519D" w:rsidRDefault="00AB519D" w:rsidP="00AB519D">
      <w:pPr>
        <w:spacing w:before="74"/>
        <w:rPr>
          <w:rFonts w:ascii="Arial" w:hAnsi="Arial"/>
          <w:b/>
          <w:sz w:val="18"/>
        </w:rPr>
      </w:pPr>
    </w:p>
    <w:p w14:paraId="2AC867E9" w14:textId="028D2D06" w:rsidR="00AB519D" w:rsidRDefault="005454DA" w:rsidP="00AB519D">
      <w:pPr>
        <w:spacing w:before="74"/>
        <w:rPr>
          <w:rFonts w:ascii="Arial" w:hAnsi="Arial" w:cs="Arial"/>
          <w:sz w:val="18"/>
        </w:rPr>
      </w:pPr>
      <w:r w:rsidRPr="006E6C03">
        <w:rPr>
          <w:rFonts w:ascii="Arial" w:hAnsi="Arial" w:cs="Arial"/>
          <w:b/>
          <w:sz w:val="18"/>
        </w:rPr>
        <w:t>ENTRY LIMITS:  This mee</w:t>
      </w:r>
      <w:r w:rsidR="000A089D">
        <w:rPr>
          <w:rFonts w:ascii="Arial" w:hAnsi="Arial" w:cs="Arial"/>
          <w:b/>
          <w:sz w:val="18"/>
        </w:rPr>
        <w:t>t will be capped at 250 swimmers</w:t>
      </w:r>
      <w:r w:rsidRPr="006E6C03">
        <w:rPr>
          <w:rFonts w:ascii="Arial" w:hAnsi="Arial" w:cs="Arial"/>
          <w:b/>
          <w:sz w:val="18"/>
        </w:rPr>
        <w:t>.</w:t>
      </w:r>
    </w:p>
    <w:p w14:paraId="5FD8304D" w14:textId="77777777" w:rsidR="005454DA" w:rsidRDefault="005454DA" w:rsidP="00527157">
      <w:pPr>
        <w:rPr>
          <w:rFonts w:ascii="Arial" w:hAnsi="Arial"/>
          <w:b/>
          <w:sz w:val="18"/>
        </w:rPr>
      </w:pPr>
    </w:p>
    <w:p w14:paraId="03C1E679" w14:textId="7DFE8772" w:rsidR="005454DA" w:rsidRDefault="005454DA" w:rsidP="00B02AD7">
      <w:pPr>
        <w:ind w:left="1440" w:hanging="1440"/>
        <w:rPr>
          <w:rFonts w:ascii="Arial" w:hAnsi="Arial"/>
          <w:sz w:val="18"/>
        </w:rPr>
      </w:pPr>
      <w:r>
        <w:rPr>
          <w:rFonts w:ascii="Arial" w:hAnsi="Arial"/>
          <w:b/>
          <w:sz w:val="18"/>
        </w:rPr>
        <w:t>DECK ENTRY:</w:t>
      </w:r>
      <w:r>
        <w:rPr>
          <w:rFonts w:ascii="Arial" w:hAnsi="Arial"/>
          <w:b/>
          <w:sz w:val="18"/>
        </w:rPr>
        <w:tab/>
      </w:r>
      <w:r>
        <w:rPr>
          <w:rFonts w:ascii="Arial" w:hAnsi="Arial"/>
          <w:sz w:val="18"/>
        </w:rPr>
        <w:t xml:space="preserve">Deck entries will be accepted </w:t>
      </w:r>
      <w:r w:rsidR="000A089D">
        <w:rPr>
          <w:rFonts w:ascii="Arial" w:hAnsi="Arial"/>
          <w:sz w:val="18"/>
        </w:rPr>
        <w:t>if time allows. Deck entry fee is $30.00 flat fee.</w:t>
      </w:r>
      <w:r>
        <w:rPr>
          <w:rFonts w:ascii="Arial" w:hAnsi="Arial"/>
          <w:sz w:val="18"/>
        </w:rPr>
        <w:t xml:space="preserve">  </w:t>
      </w:r>
    </w:p>
    <w:p w14:paraId="40B36408" w14:textId="77777777" w:rsidR="005454DA" w:rsidRDefault="005454DA" w:rsidP="00DC198E">
      <w:pPr>
        <w:rPr>
          <w:rFonts w:ascii="Arial" w:hAnsi="Arial"/>
          <w:b/>
          <w:sz w:val="18"/>
        </w:rPr>
      </w:pPr>
    </w:p>
    <w:p w14:paraId="3D1169F6" w14:textId="77777777" w:rsidR="005454DA" w:rsidRPr="00D260CE" w:rsidRDefault="005454DA" w:rsidP="00D260CE">
      <w:pPr>
        <w:ind w:left="1440" w:hanging="1440"/>
        <w:rPr>
          <w:rFonts w:ascii="Arial" w:hAnsi="Arial"/>
          <w:b/>
          <w:sz w:val="18"/>
        </w:rPr>
      </w:pPr>
      <w:r>
        <w:rPr>
          <w:rFonts w:ascii="Arial" w:hAnsi="Arial"/>
          <w:b/>
          <w:sz w:val="18"/>
        </w:rPr>
        <w:t>DEADLINES:</w:t>
      </w:r>
      <w:r>
        <w:rPr>
          <w:rFonts w:ascii="Arial" w:hAnsi="Arial"/>
          <w:sz w:val="18"/>
        </w:rPr>
        <w:tab/>
        <w:t xml:space="preserve">Mailed entries must be postmarked on or before </w:t>
      </w:r>
      <w:r w:rsidRPr="00AB519D">
        <w:rPr>
          <w:rFonts w:ascii="Arial" w:hAnsi="Arial"/>
          <w:color w:val="000000" w:themeColor="text1"/>
          <w:sz w:val="18"/>
        </w:rPr>
        <w:t>Monday, September 4, 2017. Deadline for an Online Entry is 11:59 PM, Thursday, September 7, 2017.</w:t>
      </w:r>
    </w:p>
    <w:p w14:paraId="601AE126" w14:textId="77777777" w:rsidR="005454DA" w:rsidRDefault="005454DA" w:rsidP="00DC198E">
      <w:pPr>
        <w:rPr>
          <w:rFonts w:ascii="Arial" w:hAnsi="Arial"/>
          <w:sz w:val="18"/>
        </w:rPr>
      </w:pPr>
    </w:p>
    <w:p w14:paraId="023C6665" w14:textId="77777777" w:rsidR="005454DA" w:rsidRDefault="005454DA" w:rsidP="005F31FF">
      <w:pPr>
        <w:ind w:left="1440" w:hanging="1440"/>
        <w:rPr>
          <w:rFonts w:ascii="Arial" w:hAnsi="Arial"/>
          <w:i/>
          <w:sz w:val="18"/>
        </w:rPr>
      </w:pPr>
      <w:r>
        <w:rPr>
          <w:rFonts w:ascii="Arial" w:hAnsi="Arial"/>
          <w:b/>
          <w:sz w:val="18"/>
        </w:rPr>
        <w:t>PLEASE NOTE:</w:t>
      </w:r>
      <w:r>
        <w:rPr>
          <w:rFonts w:ascii="Arial" w:hAnsi="Arial"/>
          <w:sz w:val="18"/>
        </w:rPr>
        <w:tab/>
        <w:t xml:space="preserve">Smoking will not be allowed on the Rio Del Oro Racquet Club property. </w:t>
      </w:r>
      <w:r w:rsidRPr="00AB519D">
        <w:rPr>
          <w:rFonts w:ascii="Arial" w:hAnsi="Arial"/>
          <w:color w:val="000000" w:themeColor="text1"/>
          <w:sz w:val="18"/>
        </w:rPr>
        <w:t xml:space="preserve">Glass containers as well as pets who are not service animals, are NOT allowed in the pool area..  </w:t>
      </w:r>
      <w:r>
        <w:rPr>
          <w:rFonts w:ascii="Arial" w:hAnsi="Arial"/>
          <w:sz w:val="18"/>
        </w:rPr>
        <w:t xml:space="preserve">Overnight parking is not permitted at the Club. Use of propane heaters is prohibited.   </w:t>
      </w:r>
      <w:r>
        <w:rPr>
          <w:rFonts w:ascii="Arial" w:hAnsi="Arial"/>
          <w:i/>
          <w:sz w:val="18"/>
        </w:rPr>
        <w:t xml:space="preserve">The facility is a private club and will be open for </w:t>
      </w:r>
      <w:r w:rsidRPr="00AB519D">
        <w:rPr>
          <w:rFonts w:ascii="Arial" w:hAnsi="Arial"/>
          <w:i/>
          <w:color w:val="000000" w:themeColor="text1"/>
          <w:sz w:val="18"/>
        </w:rPr>
        <w:t>Members during the competition.  Limited use of the facility, especially locker rooms and showers, will be directed by Meet Staff</w:t>
      </w:r>
    </w:p>
    <w:p w14:paraId="6230E045" w14:textId="77777777" w:rsidR="005454DA" w:rsidRDefault="005454DA" w:rsidP="005F31FF">
      <w:pPr>
        <w:ind w:left="1440" w:hanging="1440"/>
        <w:rPr>
          <w:rFonts w:ascii="Arial" w:hAnsi="Arial"/>
          <w:i/>
          <w:sz w:val="18"/>
        </w:rPr>
      </w:pPr>
    </w:p>
    <w:p w14:paraId="08189E06" w14:textId="7E9A7AF1" w:rsidR="005454DA" w:rsidRDefault="005454DA" w:rsidP="00915470">
      <w:pPr>
        <w:ind w:left="1440" w:hanging="1440"/>
        <w:rPr>
          <w:rFonts w:ascii="Arial" w:hAnsi="Arial"/>
          <w:sz w:val="18"/>
        </w:rPr>
      </w:pPr>
      <w:r>
        <w:rPr>
          <w:rFonts w:ascii="Arial" w:hAnsi="Arial"/>
          <w:b/>
          <w:sz w:val="18"/>
        </w:rPr>
        <w:t>SNACK BAR:</w:t>
      </w:r>
      <w:r>
        <w:rPr>
          <w:rFonts w:ascii="Arial" w:hAnsi="Arial"/>
          <w:sz w:val="18"/>
        </w:rPr>
        <w:tab/>
        <w:t xml:space="preserve">A limited snack bar will be available with breakfast, lunch and snack items.  The Rio Del Oro Club </w:t>
      </w:r>
      <w:r w:rsidRPr="00AB519D">
        <w:rPr>
          <w:rFonts w:ascii="Arial" w:hAnsi="Arial"/>
          <w:color w:val="000000" w:themeColor="text1"/>
          <w:sz w:val="18"/>
        </w:rPr>
        <w:t xml:space="preserve">Snack Bar </w:t>
      </w:r>
      <w:r>
        <w:rPr>
          <w:rFonts w:ascii="Arial" w:hAnsi="Arial"/>
          <w:sz w:val="18"/>
        </w:rPr>
        <w:t xml:space="preserve">will also be open for American-style breakfast and lunch items.  Working </w:t>
      </w:r>
      <w:r w:rsidRPr="008C2541">
        <w:rPr>
          <w:rFonts w:ascii="Arial" w:hAnsi="Arial"/>
          <w:color w:val="000000"/>
          <w:sz w:val="18"/>
        </w:rPr>
        <w:t>O</w:t>
      </w:r>
      <w:r>
        <w:rPr>
          <w:rFonts w:ascii="Arial" w:hAnsi="Arial"/>
          <w:sz w:val="18"/>
        </w:rPr>
        <w:t xml:space="preserve">fficials and </w:t>
      </w:r>
      <w:r w:rsidRPr="008C2541">
        <w:rPr>
          <w:rFonts w:ascii="Arial" w:hAnsi="Arial"/>
          <w:color w:val="000000"/>
          <w:sz w:val="18"/>
        </w:rPr>
        <w:t>C</w:t>
      </w:r>
      <w:r>
        <w:rPr>
          <w:rFonts w:ascii="Arial" w:hAnsi="Arial"/>
          <w:sz w:val="18"/>
        </w:rPr>
        <w:t xml:space="preserve">oaches will be </w:t>
      </w:r>
      <w:r w:rsidRPr="00AF0CD4">
        <w:rPr>
          <w:rFonts w:ascii="Arial" w:hAnsi="Arial"/>
          <w:color w:val="000000"/>
          <w:sz w:val="18"/>
        </w:rPr>
        <w:t>served</w:t>
      </w:r>
      <w:r>
        <w:rPr>
          <w:rFonts w:ascii="Arial" w:hAnsi="Arial"/>
          <w:sz w:val="18"/>
        </w:rPr>
        <w:t xml:space="preserve"> refre</w:t>
      </w:r>
      <w:r w:rsidR="00B02AD7">
        <w:rPr>
          <w:rFonts w:ascii="Arial" w:hAnsi="Arial"/>
          <w:sz w:val="18"/>
        </w:rPr>
        <w:t>shments and lunch</w:t>
      </w:r>
      <w:r>
        <w:rPr>
          <w:rFonts w:ascii="Arial" w:hAnsi="Arial"/>
          <w:sz w:val="18"/>
        </w:rPr>
        <w:t>. Timers will be served refreshments.</w:t>
      </w:r>
    </w:p>
    <w:p w14:paraId="33730653" w14:textId="79FE32CD" w:rsidR="005454DA" w:rsidRDefault="005454DA" w:rsidP="00D260CE">
      <w:pPr>
        <w:rPr>
          <w:rFonts w:ascii="Arial" w:hAnsi="Arial"/>
          <w:sz w:val="18"/>
        </w:rPr>
      </w:pPr>
      <w:r>
        <w:rPr>
          <w:rFonts w:ascii="Arial" w:hAnsi="Arial"/>
          <w:b/>
          <w:caps/>
          <w:sz w:val="18"/>
        </w:rPr>
        <w:t>awards:</w:t>
      </w:r>
      <w:r>
        <w:rPr>
          <w:rFonts w:ascii="Arial" w:hAnsi="Arial"/>
          <w:b/>
          <w:caps/>
          <w:sz w:val="18"/>
        </w:rPr>
        <w:tab/>
      </w:r>
      <w:r w:rsidRPr="00D260CE">
        <w:rPr>
          <w:rFonts w:ascii="Arial" w:hAnsi="Arial" w:cs="Arial"/>
          <w:sz w:val="24"/>
          <w:vertAlign w:val="subscript"/>
        </w:rPr>
        <w:t>No awards will be given at this meet</w:t>
      </w:r>
      <w:r w:rsidR="000A089D">
        <w:rPr>
          <w:rFonts w:ascii="Arial" w:hAnsi="Arial" w:cs="Arial"/>
          <w:sz w:val="24"/>
          <w:vertAlign w:val="subscript"/>
        </w:rPr>
        <w:t>.</w:t>
      </w:r>
      <w:r>
        <w:rPr>
          <w:rFonts w:ascii="Arial" w:hAnsi="Arial"/>
          <w:sz w:val="18"/>
        </w:rPr>
        <w:t xml:space="preserve">   </w:t>
      </w:r>
    </w:p>
    <w:p w14:paraId="5EC67631" w14:textId="77777777" w:rsidR="005454DA" w:rsidRDefault="005454DA" w:rsidP="00DC198E">
      <w:pPr>
        <w:rPr>
          <w:rFonts w:ascii="Arial" w:hAnsi="Arial"/>
          <w:caps/>
          <w:sz w:val="18"/>
        </w:rPr>
      </w:pPr>
    </w:p>
    <w:p w14:paraId="7EB1200C" w14:textId="35F519E8" w:rsidR="005454DA" w:rsidRPr="00991C56" w:rsidRDefault="005454DA" w:rsidP="00B02AD7">
      <w:pPr>
        <w:ind w:left="1440" w:hanging="1440"/>
        <w:rPr>
          <w:rFonts w:ascii="Arial" w:hAnsi="Arial" w:cs="Helvetica"/>
          <w:color w:val="000000"/>
          <w:sz w:val="18"/>
        </w:rPr>
      </w:pPr>
      <w:r w:rsidRPr="00495552">
        <w:rPr>
          <w:rFonts w:ascii="Arial" w:hAnsi="Arial" w:cs="Helvetica"/>
          <w:b/>
          <w:color w:val="000000"/>
          <w:sz w:val="18"/>
        </w:rPr>
        <w:t>TIMING:</w:t>
      </w:r>
      <w:r w:rsidR="00B02AD7">
        <w:rPr>
          <w:rFonts w:ascii="Arial" w:hAnsi="Arial" w:cs="Helvetica"/>
          <w:color w:val="000000"/>
          <w:sz w:val="18"/>
        </w:rPr>
        <w:tab/>
      </w:r>
      <w:r w:rsidR="000A089D">
        <w:rPr>
          <w:rFonts w:ascii="Arial" w:hAnsi="Arial" w:cs="Helvetica"/>
          <w:color w:val="000000"/>
          <w:sz w:val="18"/>
        </w:rPr>
        <w:t>STAS will provide timers for this meet.</w:t>
      </w:r>
    </w:p>
    <w:p w14:paraId="6C275BED" w14:textId="77777777" w:rsidR="005454DA" w:rsidRDefault="005454DA" w:rsidP="00DC198E">
      <w:pPr>
        <w:rPr>
          <w:rFonts w:ascii="Arial" w:hAnsi="Arial"/>
          <w:caps/>
          <w:sz w:val="18"/>
        </w:rPr>
      </w:pPr>
    </w:p>
    <w:p w14:paraId="0C8E972A" w14:textId="77777777" w:rsidR="005454DA" w:rsidRDefault="005454DA" w:rsidP="00DC198E">
      <w:pPr>
        <w:rPr>
          <w:rFonts w:ascii="Arial" w:hAnsi="Arial"/>
          <w:sz w:val="18"/>
        </w:rPr>
      </w:pPr>
      <w:r>
        <w:rPr>
          <w:rFonts w:ascii="Arial" w:hAnsi="Arial"/>
          <w:b/>
          <w:sz w:val="18"/>
        </w:rPr>
        <w:t>OFFICIALS:</w:t>
      </w:r>
      <w:r>
        <w:rPr>
          <w:rFonts w:ascii="Arial" w:hAnsi="Arial"/>
          <w:sz w:val="18"/>
        </w:rPr>
        <w:tab/>
        <w:t>Head Referee:   Donna Evans</w:t>
      </w:r>
    </w:p>
    <w:p w14:paraId="5549D670" w14:textId="77777777" w:rsidR="005454DA" w:rsidRDefault="005454DA" w:rsidP="00DC198E">
      <w:pPr>
        <w:ind w:left="720" w:firstLine="720"/>
        <w:rPr>
          <w:rFonts w:ascii="Arial" w:hAnsi="Arial"/>
          <w:sz w:val="18"/>
        </w:rPr>
      </w:pPr>
      <w:r>
        <w:rPr>
          <w:rFonts w:ascii="Arial" w:hAnsi="Arial"/>
          <w:sz w:val="18"/>
        </w:rPr>
        <w:t>Head Starter:     Diane Walker</w:t>
      </w:r>
    </w:p>
    <w:p w14:paraId="7DBA1A4A" w14:textId="77777777" w:rsidR="005454DA" w:rsidRDefault="005454DA" w:rsidP="00DC198E">
      <w:pPr>
        <w:rPr>
          <w:rFonts w:ascii="Arial" w:hAnsi="Arial"/>
          <w:caps/>
          <w:sz w:val="18"/>
        </w:rPr>
      </w:pPr>
      <w:r>
        <w:rPr>
          <w:rFonts w:ascii="Arial" w:hAnsi="Arial"/>
          <w:sz w:val="18"/>
        </w:rPr>
        <w:tab/>
      </w:r>
      <w:r>
        <w:rPr>
          <w:rFonts w:ascii="Arial" w:hAnsi="Arial"/>
          <w:sz w:val="18"/>
        </w:rPr>
        <w:tab/>
        <w:t>Meet Director:    Lee Simpson (lsimpson@csus.edu)</w:t>
      </w:r>
    </w:p>
    <w:p w14:paraId="02A06384" w14:textId="77777777" w:rsidR="000A089D" w:rsidRDefault="000A089D" w:rsidP="00AB519D">
      <w:pPr>
        <w:spacing w:before="71"/>
        <w:ind w:right="20"/>
        <w:jc w:val="center"/>
        <w:rPr>
          <w:rFonts w:ascii="Arial" w:hAnsi="Arial" w:cs="Arial"/>
          <w:b/>
          <w:sz w:val="24"/>
        </w:rPr>
      </w:pPr>
    </w:p>
    <w:p w14:paraId="71804FC5" w14:textId="77777777" w:rsidR="00527157" w:rsidRDefault="00527157" w:rsidP="00AB519D">
      <w:pPr>
        <w:spacing w:before="71"/>
        <w:ind w:right="20"/>
        <w:jc w:val="center"/>
        <w:rPr>
          <w:rFonts w:ascii="Arial" w:hAnsi="Arial" w:cs="Arial"/>
          <w:b/>
          <w:sz w:val="24"/>
        </w:rPr>
      </w:pPr>
    </w:p>
    <w:p w14:paraId="6281286F" w14:textId="77777777" w:rsidR="00527157" w:rsidRDefault="00527157" w:rsidP="00AB519D">
      <w:pPr>
        <w:spacing w:before="71"/>
        <w:ind w:right="20"/>
        <w:jc w:val="center"/>
        <w:rPr>
          <w:rFonts w:ascii="Arial" w:hAnsi="Arial" w:cs="Arial"/>
          <w:b/>
          <w:sz w:val="24"/>
        </w:rPr>
      </w:pPr>
    </w:p>
    <w:p w14:paraId="2A9BBE16" w14:textId="77777777" w:rsidR="005454DA" w:rsidRPr="006E6C03" w:rsidRDefault="005454DA" w:rsidP="00AB519D">
      <w:pPr>
        <w:spacing w:before="71"/>
        <w:ind w:right="20"/>
        <w:jc w:val="center"/>
        <w:rPr>
          <w:rFonts w:ascii="Arial" w:hAnsi="Arial" w:cs="Arial"/>
          <w:sz w:val="24"/>
        </w:rPr>
      </w:pPr>
      <w:bookmarkStart w:id="0" w:name="_GoBack"/>
      <w:bookmarkEnd w:id="0"/>
      <w:r>
        <w:rPr>
          <w:rFonts w:ascii="Arial" w:hAnsi="Arial" w:cs="Arial"/>
          <w:b/>
          <w:sz w:val="24"/>
        </w:rPr>
        <w:lastRenderedPageBreak/>
        <w:t>Schedule</w:t>
      </w:r>
      <w:r w:rsidRPr="006E6C03">
        <w:rPr>
          <w:rFonts w:ascii="Arial" w:hAnsi="Arial" w:cs="Arial"/>
          <w:b/>
          <w:sz w:val="24"/>
        </w:rPr>
        <w:t xml:space="preserve"> of Events</w:t>
      </w:r>
    </w:p>
    <w:p w14:paraId="33D811D5" w14:textId="77777777" w:rsidR="005454DA" w:rsidRDefault="005454DA" w:rsidP="00E522EC">
      <w:pPr>
        <w:spacing w:line="260" w:lineRule="exact"/>
        <w:ind w:right="20"/>
        <w:jc w:val="center"/>
        <w:rPr>
          <w:rFonts w:ascii="Arial" w:hAnsi="Arial" w:cs="Arial"/>
          <w:b/>
          <w:color w:val="000000" w:themeColor="text1"/>
          <w:position w:val="-1"/>
          <w:sz w:val="24"/>
        </w:rPr>
      </w:pPr>
      <w:r w:rsidRPr="00AB519D">
        <w:rPr>
          <w:rFonts w:ascii="Arial" w:hAnsi="Arial" w:cs="Arial"/>
          <w:b/>
          <w:color w:val="000000" w:themeColor="text1"/>
          <w:position w:val="-1"/>
          <w:sz w:val="24"/>
        </w:rPr>
        <w:t>Saturday, September 16, 2017</w:t>
      </w:r>
    </w:p>
    <w:p w14:paraId="7C7D2706" w14:textId="77777777" w:rsidR="000A089D" w:rsidRDefault="000A089D" w:rsidP="00E522EC">
      <w:pPr>
        <w:spacing w:line="260" w:lineRule="exact"/>
        <w:ind w:right="20"/>
        <w:jc w:val="center"/>
        <w:rPr>
          <w:rFonts w:ascii="Arial" w:hAnsi="Arial" w:cs="Arial"/>
          <w:b/>
          <w:color w:val="000000" w:themeColor="text1"/>
          <w:position w:val="-1"/>
          <w:sz w:val="24"/>
        </w:rPr>
      </w:pPr>
    </w:p>
    <w:p w14:paraId="3D6042A8" w14:textId="77777777" w:rsidR="000A089D" w:rsidRPr="00AB519D" w:rsidRDefault="000A089D" w:rsidP="000A089D">
      <w:pPr>
        <w:rPr>
          <w:color w:val="000000" w:themeColor="text1"/>
        </w:rPr>
      </w:pPr>
    </w:p>
    <w:tbl>
      <w:tblPr>
        <w:tblW w:w="3964" w:type="dxa"/>
        <w:jc w:val="center"/>
        <w:tblLayout w:type="fixed"/>
        <w:tblLook w:val="00A0" w:firstRow="1" w:lastRow="0" w:firstColumn="1" w:lastColumn="0" w:noHBand="0" w:noVBand="0"/>
      </w:tblPr>
      <w:tblGrid>
        <w:gridCol w:w="601"/>
        <w:gridCol w:w="601"/>
        <w:gridCol w:w="1081"/>
        <w:gridCol w:w="1681"/>
      </w:tblGrid>
      <w:tr w:rsidR="000A089D" w:rsidRPr="00AB519D" w14:paraId="19C078C0" w14:textId="77777777" w:rsidTr="001F65C7">
        <w:trPr>
          <w:trHeight w:val="23"/>
          <w:jc w:val="center"/>
        </w:trPr>
        <w:tc>
          <w:tcPr>
            <w:tcW w:w="3964" w:type="dxa"/>
            <w:gridSpan w:val="4"/>
            <w:tcBorders>
              <w:top w:val="single" w:sz="8" w:space="0" w:color="auto"/>
              <w:left w:val="single" w:sz="18" w:space="0" w:color="auto"/>
              <w:bottom w:val="single" w:sz="8" w:space="0" w:color="auto"/>
              <w:right w:val="single" w:sz="18" w:space="0" w:color="auto"/>
            </w:tcBorders>
            <w:vAlign w:val="center"/>
          </w:tcPr>
          <w:p w14:paraId="30E9F09D" w14:textId="77777777" w:rsidR="000A089D" w:rsidRPr="00AB519D" w:rsidRDefault="000A089D" w:rsidP="001F65C7">
            <w:pPr>
              <w:jc w:val="center"/>
              <w:rPr>
                <w:rFonts w:cs="Arial"/>
                <w:b/>
                <w:bCs/>
                <w:color w:val="000000" w:themeColor="text1"/>
                <w:sz w:val="18"/>
              </w:rPr>
            </w:pPr>
            <w:r>
              <w:rPr>
                <w:rFonts w:cs="Arial"/>
                <w:b/>
                <w:bCs/>
                <w:color w:val="000000" w:themeColor="text1"/>
                <w:sz w:val="18"/>
              </w:rPr>
              <w:t>Saturday P</w:t>
            </w:r>
            <w:r w:rsidRPr="00AB519D">
              <w:rPr>
                <w:rFonts w:cs="Arial"/>
                <w:b/>
                <w:bCs/>
                <w:color w:val="000000" w:themeColor="text1"/>
                <w:sz w:val="18"/>
              </w:rPr>
              <w:t>M</w:t>
            </w:r>
          </w:p>
        </w:tc>
      </w:tr>
      <w:tr w:rsidR="000A089D" w:rsidRPr="00AB519D" w14:paraId="5685D0E8" w14:textId="77777777" w:rsidTr="001F65C7">
        <w:trPr>
          <w:trHeight w:val="23"/>
          <w:jc w:val="center"/>
        </w:trPr>
        <w:tc>
          <w:tcPr>
            <w:tcW w:w="1202" w:type="dxa"/>
            <w:gridSpan w:val="2"/>
            <w:tcBorders>
              <w:top w:val="single" w:sz="8" w:space="0" w:color="auto"/>
              <w:left w:val="single" w:sz="18" w:space="0" w:color="auto"/>
              <w:bottom w:val="single" w:sz="8" w:space="0" w:color="auto"/>
              <w:right w:val="single" w:sz="8" w:space="0" w:color="000000"/>
            </w:tcBorders>
            <w:vAlign w:val="center"/>
          </w:tcPr>
          <w:p w14:paraId="07E51CB2" w14:textId="77777777" w:rsidR="000A089D" w:rsidRPr="00AB519D" w:rsidRDefault="000A089D" w:rsidP="001F65C7">
            <w:pPr>
              <w:jc w:val="center"/>
              <w:rPr>
                <w:rFonts w:cs="Arial"/>
                <w:color w:val="000000" w:themeColor="text1"/>
                <w:sz w:val="18"/>
              </w:rPr>
            </w:pPr>
            <w:r w:rsidRPr="00AB519D">
              <w:rPr>
                <w:rFonts w:cs="Arial"/>
                <w:color w:val="000000" w:themeColor="text1"/>
                <w:sz w:val="18"/>
              </w:rPr>
              <w:t>Event #</w:t>
            </w:r>
          </w:p>
        </w:tc>
        <w:tc>
          <w:tcPr>
            <w:tcW w:w="1081" w:type="dxa"/>
            <w:tcBorders>
              <w:top w:val="nil"/>
              <w:left w:val="nil"/>
              <w:bottom w:val="single" w:sz="8" w:space="0" w:color="auto"/>
              <w:right w:val="single" w:sz="8" w:space="0" w:color="auto"/>
            </w:tcBorders>
            <w:vAlign w:val="center"/>
          </w:tcPr>
          <w:p w14:paraId="7B8A7BF4" w14:textId="77777777" w:rsidR="000A089D" w:rsidRPr="00AB519D" w:rsidRDefault="000A089D" w:rsidP="001F65C7">
            <w:pPr>
              <w:jc w:val="center"/>
              <w:rPr>
                <w:rFonts w:cs="Arial"/>
                <w:color w:val="000000" w:themeColor="text1"/>
                <w:sz w:val="18"/>
              </w:rPr>
            </w:pPr>
            <w:r w:rsidRPr="00AB519D">
              <w:rPr>
                <w:rFonts w:cs="Arial"/>
                <w:color w:val="000000" w:themeColor="text1"/>
                <w:sz w:val="18"/>
              </w:rPr>
              <w:t>Age Group</w:t>
            </w:r>
          </w:p>
        </w:tc>
        <w:tc>
          <w:tcPr>
            <w:tcW w:w="1681" w:type="dxa"/>
            <w:tcBorders>
              <w:top w:val="nil"/>
              <w:left w:val="nil"/>
              <w:bottom w:val="single" w:sz="8" w:space="0" w:color="auto"/>
              <w:right w:val="single" w:sz="18" w:space="0" w:color="auto"/>
            </w:tcBorders>
            <w:vAlign w:val="center"/>
          </w:tcPr>
          <w:p w14:paraId="0AC22EB0" w14:textId="77777777" w:rsidR="000A089D" w:rsidRPr="00AB519D" w:rsidRDefault="000A089D" w:rsidP="001F65C7">
            <w:pPr>
              <w:jc w:val="center"/>
              <w:rPr>
                <w:rFonts w:cs="Arial"/>
                <w:color w:val="000000" w:themeColor="text1"/>
                <w:sz w:val="18"/>
              </w:rPr>
            </w:pPr>
            <w:r w:rsidRPr="00AB519D">
              <w:rPr>
                <w:rFonts w:cs="Arial"/>
                <w:color w:val="000000" w:themeColor="text1"/>
                <w:sz w:val="18"/>
              </w:rPr>
              <w:t>Event</w:t>
            </w:r>
          </w:p>
        </w:tc>
      </w:tr>
      <w:tr w:rsidR="000A089D" w:rsidRPr="00AB519D" w14:paraId="762A502A" w14:textId="77777777" w:rsidTr="001F65C7">
        <w:trPr>
          <w:trHeight w:val="23"/>
          <w:jc w:val="center"/>
        </w:trPr>
        <w:tc>
          <w:tcPr>
            <w:tcW w:w="3964" w:type="dxa"/>
            <w:gridSpan w:val="4"/>
            <w:tcBorders>
              <w:top w:val="single" w:sz="8" w:space="0" w:color="auto"/>
              <w:left w:val="single" w:sz="18" w:space="0" w:color="auto"/>
              <w:bottom w:val="single" w:sz="18" w:space="0" w:color="auto"/>
              <w:right w:val="single" w:sz="18" w:space="0" w:color="auto"/>
            </w:tcBorders>
            <w:vAlign w:val="center"/>
          </w:tcPr>
          <w:p w14:paraId="66AC2C3F" w14:textId="30B621AC" w:rsidR="000A089D" w:rsidRPr="00AB519D" w:rsidRDefault="000A089D" w:rsidP="001F65C7">
            <w:pPr>
              <w:jc w:val="center"/>
              <w:rPr>
                <w:rFonts w:cs="Arial"/>
                <w:b/>
                <w:color w:val="000000" w:themeColor="text1"/>
                <w:sz w:val="18"/>
              </w:rPr>
            </w:pPr>
            <w:r w:rsidRPr="00AB519D">
              <w:rPr>
                <w:rFonts w:cs="Arial"/>
                <w:b/>
                <w:color w:val="000000" w:themeColor="text1"/>
                <w:sz w:val="18"/>
              </w:rPr>
              <w:t xml:space="preserve">Session </w:t>
            </w:r>
          </w:p>
        </w:tc>
      </w:tr>
      <w:tr w:rsidR="000A089D" w:rsidRPr="00AB519D" w14:paraId="3D3100E0" w14:textId="77777777" w:rsidTr="001F65C7">
        <w:trPr>
          <w:trHeight w:val="23"/>
          <w:jc w:val="center"/>
        </w:trPr>
        <w:tc>
          <w:tcPr>
            <w:tcW w:w="601" w:type="dxa"/>
            <w:tcBorders>
              <w:top w:val="single" w:sz="18" w:space="0" w:color="auto"/>
              <w:left w:val="single" w:sz="18" w:space="0" w:color="auto"/>
              <w:bottom w:val="single" w:sz="18" w:space="0" w:color="auto"/>
              <w:right w:val="single" w:sz="8" w:space="0" w:color="auto"/>
            </w:tcBorders>
            <w:vAlign w:val="center"/>
          </w:tcPr>
          <w:p w14:paraId="50524EF2" w14:textId="77777777" w:rsidR="000A089D" w:rsidRPr="00AB519D" w:rsidRDefault="000A089D" w:rsidP="001F65C7">
            <w:pPr>
              <w:jc w:val="center"/>
              <w:rPr>
                <w:rFonts w:cs="Arial"/>
                <w:color w:val="000000" w:themeColor="text1"/>
                <w:sz w:val="18"/>
              </w:rPr>
            </w:pPr>
            <w:r>
              <w:rPr>
                <w:rFonts w:cs="Arial"/>
                <w:color w:val="000000" w:themeColor="text1"/>
                <w:sz w:val="18"/>
              </w:rPr>
              <w:t>W</w:t>
            </w:r>
          </w:p>
        </w:tc>
        <w:tc>
          <w:tcPr>
            <w:tcW w:w="601" w:type="dxa"/>
            <w:tcBorders>
              <w:top w:val="single" w:sz="18" w:space="0" w:color="auto"/>
              <w:left w:val="nil"/>
              <w:bottom w:val="single" w:sz="18" w:space="0" w:color="auto"/>
              <w:right w:val="single" w:sz="8" w:space="0" w:color="auto"/>
            </w:tcBorders>
            <w:vAlign w:val="center"/>
          </w:tcPr>
          <w:p w14:paraId="00AB8524" w14:textId="77777777" w:rsidR="000A089D" w:rsidRPr="00AB519D" w:rsidRDefault="000A089D" w:rsidP="001F65C7">
            <w:pPr>
              <w:jc w:val="center"/>
              <w:rPr>
                <w:rFonts w:cs="Arial"/>
                <w:color w:val="000000" w:themeColor="text1"/>
                <w:sz w:val="18"/>
              </w:rPr>
            </w:pPr>
            <w:r>
              <w:rPr>
                <w:rFonts w:cs="Arial"/>
                <w:color w:val="000000" w:themeColor="text1"/>
                <w:sz w:val="18"/>
              </w:rPr>
              <w:t>M</w:t>
            </w:r>
          </w:p>
        </w:tc>
        <w:tc>
          <w:tcPr>
            <w:tcW w:w="1081" w:type="dxa"/>
            <w:tcBorders>
              <w:top w:val="single" w:sz="18" w:space="0" w:color="auto"/>
              <w:left w:val="nil"/>
              <w:bottom w:val="single" w:sz="18" w:space="0" w:color="auto"/>
              <w:right w:val="single" w:sz="8" w:space="0" w:color="auto"/>
            </w:tcBorders>
            <w:vAlign w:val="center"/>
          </w:tcPr>
          <w:p w14:paraId="4F1F66C8" w14:textId="77777777" w:rsidR="000A089D" w:rsidRPr="00AB519D" w:rsidRDefault="000A089D" w:rsidP="001F65C7">
            <w:pPr>
              <w:jc w:val="center"/>
              <w:rPr>
                <w:rFonts w:cs="Arial"/>
                <w:color w:val="000000" w:themeColor="text1"/>
                <w:sz w:val="18"/>
              </w:rPr>
            </w:pPr>
          </w:p>
        </w:tc>
        <w:tc>
          <w:tcPr>
            <w:tcW w:w="1681" w:type="dxa"/>
            <w:tcBorders>
              <w:top w:val="single" w:sz="18" w:space="0" w:color="auto"/>
              <w:left w:val="nil"/>
              <w:bottom w:val="single" w:sz="18" w:space="0" w:color="auto"/>
              <w:right w:val="single" w:sz="18" w:space="0" w:color="auto"/>
            </w:tcBorders>
            <w:vAlign w:val="center"/>
          </w:tcPr>
          <w:p w14:paraId="02B6E30C" w14:textId="77777777" w:rsidR="000A089D" w:rsidRPr="00AB519D" w:rsidRDefault="000A089D" w:rsidP="001F65C7">
            <w:pPr>
              <w:jc w:val="center"/>
              <w:rPr>
                <w:rFonts w:cs="Arial"/>
                <w:color w:val="000000" w:themeColor="text1"/>
                <w:sz w:val="18"/>
              </w:rPr>
            </w:pPr>
          </w:p>
        </w:tc>
      </w:tr>
      <w:tr w:rsidR="000A089D" w:rsidRPr="00AB519D" w14:paraId="6E74D4D5" w14:textId="77777777" w:rsidTr="001F65C7">
        <w:trPr>
          <w:trHeight w:val="288"/>
          <w:jc w:val="center"/>
        </w:trPr>
        <w:tc>
          <w:tcPr>
            <w:tcW w:w="601" w:type="dxa"/>
            <w:tcBorders>
              <w:top w:val="single" w:sz="18" w:space="0" w:color="auto"/>
              <w:left w:val="single" w:sz="18" w:space="0" w:color="auto"/>
              <w:bottom w:val="single" w:sz="8" w:space="0" w:color="auto"/>
              <w:right w:val="single" w:sz="8" w:space="0" w:color="auto"/>
            </w:tcBorders>
            <w:vAlign w:val="center"/>
          </w:tcPr>
          <w:p w14:paraId="1BFB7017" w14:textId="77777777" w:rsidR="000A089D" w:rsidRPr="00AB519D" w:rsidRDefault="000A089D" w:rsidP="001F65C7">
            <w:pPr>
              <w:jc w:val="center"/>
              <w:rPr>
                <w:color w:val="000000" w:themeColor="text1"/>
                <w:sz w:val="18"/>
              </w:rPr>
            </w:pPr>
            <w:r w:rsidRPr="00AB519D">
              <w:rPr>
                <w:color w:val="000000" w:themeColor="text1"/>
                <w:sz w:val="18"/>
              </w:rPr>
              <w:t>1</w:t>
            </w:r>
          </w:p>
        </w:tc>
        <w:tc>
          <w:tcPr>
            <w:tcW w:w="601" w:type="dxa"/>
            <w:tcBorders>
              <w:top w:val="single" w:sz="18" w:space="0" w:color="auto"/>
              <w:left w:val="nil"/>
              <w:bottom w:val="single" w:sz="8" w:space="0" w:color="auto"/>
              <w:right w:val="single" w:sz="8" w:space="0" w:color="auto"/>
            </w:tcBorders>
            <w:vAlign w:val="center"/>
          </w:tcPr>
          <w:p w14:paraId="1807DD40" w14:textId="77777777" w:rsidR="000A089D" w:rsidRPr="00AB519D" w:rsidRDefault="000A089D" w:rsidP="001F65C7">
            <w:pPr>
              <w:jc w:val="center"/>
              <w:rPr>
                <w:color w:val="000000" w:themeColor="text1"/>
                <w:sz w:val="18"/>
              </w:rPr>
            </w:pPr>
            <w:r w:rsidRPr="00AB519D">
              <w:rPr>
                <w:color w:val="000000" w:themeColor="text1"/>
                <w:sz w:val="18"/>
              </w:rPr>
              <w:t>2</w:t>
            </w:r>
          </w:p>
        </w:tc>
        <w:tc>
          <w:tcPr>
            <w:tcW w:w="1081" w:type="dxa"/>
            <w:tcBorders>
              <w:top w:val="single" w:sz="18" w:space="0" w:color="auto"/>
              <w:left w:val="nil"/>
              <w:bottom w:val="single" w:sz="8" w:space="0" w:color="auto"/>
              <w:right w:val="single" w:sz="8" w:space="0" w:color="auto"/>
            </w:tcBorders>
            <w:vAlign w:val="center"/>
          </w:tcPr>
          <w:p w14:paraId="00BFB140" w14:textId="06024490" w:rsidR="000A089D" w:rsidRPr="00AB519D" w:rsidRDefault="000A089D" w:rsidP="001F65C7">
            <w:pPr>
              <w:jc w:val="center"/>
              <w:rPr>
                <w:color w:val="000000" w:themeColor="text1"/>
                <w:sz w:val="18"/>
              </w:rPr>
            </w:pPr>
            <w:r>
              <w:rPr>
                <w:color w:val="000000" w:themeColor="text1"/>
                <w:sz w:val="18"/>
              </w:rPr>
              <w:t>18</w:t>
            </w:r>
            <w:r>
              <w:rPr>
                <w:color w:val="000000" w:themeColor="text1"/>
                <w:sz w:val="18"/>
              </w:rPr>
              <w:t>-over</w:t>
            </w:r>
          </w:p>
        </w:tc>
        <w:tc>
          <w:tcPr>
            <w:tcW w:w="1681" w:type="dxa"/>
            <w:tcBorders>
              <w:top w:val="single" w:sz="18" w:space="0" w:color="auto"/>
              <w:left w:val="nil"/>
              <w:bottom w:val="single" w:sz="8" w:space="0" w:color="auto"/>
              <w:right w:val="single" w:sz="18" w:space="0" w:color="auto"/>
            </w:tcBorders>
            <w:vAlign w:val="center"/>
          </w:tcPr>
          <w:p w14:paraId="54FFA549" w14:textId="0746AB3B" w:rsidR="000A089D" w:rsidRPr="00AB519D" w:rsidRDefault="000A089D" w:rsidP="001F65C7">
            <w:pPr>
              <w:jc w:val="center"/>
              <w:rPr>
                <w:color w:val="000000" w:themeColor="text1"/>
                <w:sz w:val="18"/>
              </w:rPr>
            </w:pPr>
            <w:r>
              <w:rPr>
                <w:color w:val="000000" w:themeColor="text1"/>
                <w:sz w:val="18"/>
              </w:rPr>
              <w:t>2</w:t>
            </w:r>
            <w:r>
              <w:rPr>
                <w:color w:val="000000" w:themeColor="text1"/>
                <w:sz w:val="18"/>
              </w:rPr>
              <w:t>00 IM</w:t>
            </w:r>
          </w:p>
        </w:tc>
      </w:tr>
      <w:tr w:rsidR="000A089D" w:rsidRPr="00AB519D" w14:paraId="2ECADD07" w14:textId="77777777" w:rsidTr="001F65C7">
        <w:trPr>
          <w:trHeight w:val="288"/>
          <w:jc w:val="center"/>
        </w:trPr>
        <w:tc>
          <w:tcPr>
            <w:tcW w:w="601" w:type="dxa"/>
            <w:tcBorders>
              <w:top w:val="single" w:sz="2" w:space="0" w:color="auto"/>
              <w:left w:val="single" w:sz="18" w:space="0" w:color="auto"/>
              <w:bottom w:val="single" w:sz="2" w:space="0" w:color="auto"/>
              <w:right w:val="single" w:sz="2" w:space="0" w:color="auto"/>
            </w:tcBorders>
            <w:vAlign w:val="center"/>
          </w:tcPr>
          <w:p w14:paraId="1315E997" w14:textId="77777777" w:rsidR="000A089D" w:rsidRPr="00AB519D" w:rsidRDefault="000A089D" w:rsidP="001F65C7">
            <w:pPr>
              <w:jc w:val="center"/>
              <w:rPr>
                <w:color w:val="000000" w:themeColor="text1"/>
                <w:sz w:val="18"/>
              </w:rPr>
            </w:pPr>
            <w:r w:rsidRPr="00AB519D">
              <w:rPr>
                <w:color w:val="000000" w:themeColor="text1"/>
                <w:sz w:val="18"/>
              </w:rPr>
              <w:t>3</w:t>
            </w:r>
          </w:p>
        </w:tc>
        <w:tc>
          <w:tcPr>
            <w:tcW w:w="601" w:type="dxa"/>
            <w:tcBorders>
              <w:top w:val="single" w:sz="2" w:space="0" w:color="auto"/>
              <w:left w:val="single" w:sz="2" w:space="0" w:color="auto"/>
              <w:bottom w:val="single" w:sz="2" w:space="0" w:color="auto"/>
              <w:right w:val="single" w:sz="2" w:space="0" w:color="auto"/>
            </w:tcBorders>
            <w:vAlign w:val="center"/>
          </w:tcPr>
          <w:p w14:paraId="4AAF0339" w14:textId="77777777" w:rsidR="000A089D" w:rsidRPr="00AB519D" w:rsidRDefault="000A089D" w:rsidP="001F65C7">
            <w:pPr>
              <w:jc w:val="center"/>
              <w:rPr>
                <w:color w:val="000000" w:themeColor="text1"/>
                <w:sz w:val="18"/>
              </w:rPr>
            </w:pPr>
            <w:r w:rsidRPr="00AB519D">
              <w:rPr>
                <w:color w:val="000000" w:themeColor="text1"/>
                <w:sz w:val="18"/>
              </w:rPr>
              <w:t>4</w:t>
            </w:r>
          </w:p>
        </w:tc>
        <w:tc>
          <w:tcPr>
            <w:tcW w:w="1081" w:type="dxa"/>
            <w:tcBorders>
              <w:top w:val="single" w:sz="2" w:space="0" w:color="auto"/>
              <w:left w:val="single" w:sz="2" w:space="0" w:color="auto"/>
              <w:bottom w:val="single" w:sz="2" w:space="0" w:color="auto"/>
              <w:right w:val="single" w:sz="2" w:space="0" w:color="auto"/>
            </w:tcBorders>
          </w:tcPr>
          <w:p w14:paraId="371B727B" w14:textId="2F3DCDDF" w:rsidR="000A089D" w:rsidRPr="00AB519D" w:rsidRDefault="000A089D" w:rsidP="001F65C7">
            <w:pPr>
              <w:jc w:val="center"/>
              <w:rPr>
                <w:color w:val="000000" w:themeColor="text1"/>
                <w:sz w:val="18"/>
              </w:rPr>
            </w:pPr>
            <w:r>
              <w:rPr>
                <w:color w:val="000000" w:themeColor="text1"/>
                <w:sz w:val="18"/>
              </w:rPr>
              <w:t>18</w:t>
            </w:r>
            <w:r w:rsidRPr="00136899">
              <w:rPr>
                <w:color w:val="000000" w:themeColor="text1"/>
                <w:sz w:val="18"/>
              </w:rPr>
              <w:t>-over</w:t>
            </w:r>
          </w:p>
        </w:tc>
        <w:tc>
          <w:tcPr>
            <w:tcW w:w="1681" w:type="dxa"/>
            <w:tcBorders>
              <w:top w:val="single" w:sz="2" w:space="0" w:color="auto"/>
              <w:left w:val="single" w:sz="2" w:space="0" w:color="auto"/>
              <w:bottom w:val="single" w:sz="2" w:space="0" w:color="auto"/>
              <w:right w:val="single" w:sz="18" w:space="0" w:color="auto"/>
            </w:tcBorders>
            <w:vAlign w:val="center"/>
          </w:tcPr>
          <w:p w14:paraId="3303AB2E" w14:textId="1E8D268C" w:rsidR="000A089D" w:rsidRPr="00AB519D" w:rsidRDefault="000A089D" w:rsidP="001F65C7">
            <w:pPr>
              <w:jc w:val="center"/>
              <w:rPr>
                <w:color w:val="000000" w:themeColor="text1"/>
                <w:sz w:val="18"/>
              </w:rPr>
            </w:pPr>
            <w:r>
              <w:rPr>
                <w:color w:val="000000" w:themeColor="text1"/>
                <w:sz w:val="18"/>
              </w:rPr>
              <w:t>1</w:t>
            </w:r>
            <w:r>
              <w:rPr>
                <w:color w:val="000000" w:themeColor="text1"/>
                <w:sz w:val="18"/>
              </w:rPr>
              <w:t>00 Free</w:t>
            </w:r>
          </w:p>
        </w:tc>
      </w:tr>
      <w:tr w:rsidR="000A089D" w:rsidRPr="00AB519D" w14:paraId="11E8C833" w14:textId="77777777" w:rsidTr="001F65C7">
        <w:trPr>
          <w:trHeight w:val="288"/>
          <w:jc w:val="center"/>
        </w:trPr>
        <w:tc>
          <w:tcPr>
            <w:tcW w:w="601" w:type="dxa"/>
            <w:tcBorders>
              <w:top w:val="single" w:sz="2" w:space="0" w:color="auto"/>
              <w:left w:val="single" w:sz="18" w:space="0" w:color="auto"/>
              <w:bottom w:val="single" w:sz="2" w:space="0" w:color="auto"/>
              <w:right w:val="single" w:sz="2" w:space="0" w:color="auto"/>
            </w:tcBorders>
            <w:vAlign w:val="center"/>
          </w:tcPr>
          <w:p w14:paraId="378E1CCD" w14:textId="77777777" w:rsidR="000A089D" w:rsidRPr="00AB519D" w:rsidRDefault="000A089D" w:rsidP="001F65C7">
            <w:pPr>
              <w:jc w:val="center"/>
              <w:rPr>
                <w:color w:val="000000" w:themeColor="text1"/>
                <w:sz w:val="18"/>
              </w:rPr>
            </w:pPr>
            <w:r w:rsidRPr="00AB519D">
              <w:rPr>
                <w:color w:val="000000" w:themeColor="text1"/>
                <w:sz w:val="18"/>
              </w:rPr>
              <w:t>5</w:t>
            </w:r>
          </w:p>
        </w:tc>
        <w:tc>
          <w:tcPr>
            <w:tcW w:w="601" w:type="dxa"/>
            <w:tcBorders>
              <w:top w:val="single" w:sz="2" w:space="0" w:color="auto"/>
              <w:left w:val="single" w:sz="2" w:space="0" w:color="auto"/>
              <w:bottom w:val="single" w:sz="2" w:space="0" w:color="auto"/>
              <w:right w:val="single" w:sz="2" w:space="0" w:color="auto"/>
            </w:tcBorders>
            <w:vAlign w:val="center"/>
          </w:tcPr>
          <w:p w14:paraId="61F3B458" w14:textId="77777777" w:rsidR="000A089D" w:rsidRPr="00AB519D" w:rsidRDefault="000A089D" w:rsidP="001F65C7">
            <w:pPr>
              <w:jc w:val="center"/>
              <w:rPr>
                <w:color w:val="000000" w:themeColor="text1"/>
                <w:sz w:val="18"/>
              </w:rPr>
            </w:pPr>
            <w:r w:rsidRPr="00AB519D">
              <w:rPr>
                <w:color w:val="000000" w:themeColor="text1"/>
                <w:sz w:val="18"/>
              </w:rPr>
              <w:t>6</w:t>
            </w:r>
          </w:p>
        </w:tc>
        <w:tc>
          <w:tcPr>
            <w:tcW w:w="1081" w:type="dxa"/>
            <w:tcBorders>
              <w:top w:val="single" w:sz="2" w:space="0" w:color="auto"/>
              <w:left w:val="single" w:sz="2" w:space="0" w:color="auto"/>
              <w:bottom w:val="single" w:sz="2" w:space="0" w:color="auto"/>
              <w:right w:val="single" w:sz="2" w:space="0" w:color="auto"/>
            </w:tcBorders>
          </w:tcPr>
          <w:p w14:paraId="5D5A85EF" w14:textId="03608C78" w:rsidR="000A089D" w:rsidRPr="00AB519D" w:rsidRDefault="000A089D" w:rsidP="001F65C7">
            <w:pPr>
              <w:jc w:val="center"/>
              <w:rPr>
                <w:color w:val="000000" w:themeColor="text1"/>
                <w:sz w:val="18"/>
              </w:rPr>
            </w:pPr>
            <w:r>
              <w:rPr>
                <w:color w:val="000000" w:themeColor="text1"/>
                <w:sz w:val="18"/>
              </w:rPr>
              <w:t>18</w:t>
            </w:r>
            <w:r w:rsidRPr="00136899">
              <w:rPr>
                <w:color w:val="000000" w:themeColor="text1"/>
                <w:sz w:val="18"/>
              </w:rPr>
              <w:t>-over</w:t>
            </w:r>
          </w:p>
        </w:tc>
        <w:tc>
          <w:tcPr>
            <w:tcW w:w="1681" w:type="dxa"/>
            <w:tcBorders>
              <w:top w:val="single" w:sz="2" w:space="0" w:color="auto"/>
              <w:left w:val="single" w:sz="2" w:space="0" w:color="auto"/>
              <w:bottom w:val="single" w:sz="2" w:space="0" w:color="auto"/>
              <w:right w:val="single" w:sz="18" w:space="0" w:color="auto"/>
            </w:tcBorders>
            <w:vAlign w:val="center"/>
          </w:tcPr>
          <w:p w14:paraId="74D1063A" w14:textId="5678D79A" w:rsidR="000A089D" w:rsidRPr="00AB519D" w:rsidRDefault="000A089D" w:rsidP="001F65C7">
            <w:pPr>
              <w:jc w:val="center"/>
              <w:rPr>
                <w:color w:val="000000" w:themeColor="text1"/>
                <w:sz w:val="18"/>
              </w:rPr>
            </w:pPr>
            <w:r>
              <w:rPr>
                <w:color w:val="000000" w:themeColor="text1"/>
                <w:sz w:val="18"/>
              </w:rPr>
              <w:t>1</w:t>
            </w:r>
            <w:r w:rsidRPr="00AB519D">
              <w:rPr>
                <w:color w:val="000000" w:themeColor="text1"/>
                <w:sz w:val="18"/>
              </w:rPr>
              <w:t xml:space="preserve">00 </w:t>
            </w:r>
            <w:r>
              <w:rPr>
                <w:color w:val="000000" w:themeColor="text1"/>
                <w:sz w:val="18"/>
              </w:rPr>
              <w:t>Breast</w:t>
            </w:r>
          </w:p>
        </w:tc>
      </w:tr>
      <w:tr w:rsidR="000A089D" w:rsidRPr="00AB519D" w14:paraId="691668FE" w14:textId="77777777" w:rsidTr="001F65C7">
        <w:trPr>
          <w:trHeight w:val="288"/>
          <w:jc w:val="center"/>
        </w:trPr>
        <w:tc>
          <w:tcPr>
            <w:tcW w:w="601" w:type="dxa"/>
            <w:tcBorders>
              <w:top w:val="nil"/>
              <w:left w:val="single" w:sz="18" w:space="0" w:color="auto"/>
              <w:bottom w:val="single" w:sz="8" w:space="0" w:color="auto"/>
              <w:right w:val="single" w:sz="8" w:space="0" w:color="auto"/>
            </w:tcBorders>
            <w:vAlign w:val="center"/>
          </w:tcPr>
          <w:p w14:paraId="2A54FA03" w14:textId="77777777" w:rsidR="000A089D" w:rsidRPr="00AB519D" w:rsidRDefault="000A089D" w:rsidP="001F65C7">
            <w:pPr>
              <w:jc w:val="center"/>
              <w:rPr>
                <w:color w:val="000000" w:themeColor="text1"/>
                <w:sz w:val="18"/>
              </w:rPr>
            </w:pPr>
            <w:r w:rsidRPr="00AB519D">
              <w:rPr>
                <w:color w:val="000000" w:themeColor="text1"/>
                <w:sz w:val="18"/>
              </w:rPr>
              <w:t>7</w:t>
            </w:r>
          </w:p>
        </w:tc>
        <w:tc>
          <w:tcPr>
            <w:tcW w:w="601" w:type="dxa"/>
            <w:tcBorders>
              <w:top w:val="nil"/>
              <w:left w:val="nil"/>
              <w:bottom w:val="single" w:sz="8" w:space="0" w:color="auto"/>
              <w:right w:val="single" w:sz="8" w:space="0" w:color="auto"/>
            </w:tcBorders>
            <w:vAlign w:val="center"/>
          </w:tcPr>
          <w:p w14:paraId="19080262" w14:textId="77777777" w:rsidR="000A089D" w:rsidRPr="00AB519D" w:rsidRDefault="000A089D" w:rsidP="001F65C7">
            <w:pPr>
              <w:jc w:val="center"/>
              <w:rPr>
                <w:color w:val="000000" w:themeColor="text1"/>
                <w:sz w:val="18"/>
              </w:rPr>
            </w:pPr>
            <w:r w:rsidRPr="00AB519D">
              <w:rPr>
                <w:color w:val="000000" w:themeColor="text1"/>
                <w:sz w:val="18"/>
              </w:rPr>
              <w:t>8</w:t>
            </w:r>
          </w:p>
        </w:tc>
        <w:tc>
          <w:tcPr>
            <w:tcW w:w="1081" w:type="dxa"/>
            <w:tcBorders>
              <w:top w:val="nil"/>
              <w:left w:val="nil"/>
              <w:bottom w:val="single" w:sz="8" w:space="0" w:color="auto"/>
              <w:right w:val="single" w:sz="8" w:space="0" w:color="auto"/>
            </w:tcBorders>
          </w:tcPr>
          <w:p w14:paraId="63503367" w14:textId="624B2663" w:rsidR="000A089D" w:rsidRPr="00AB519D" w:rsidRDefault="000A089D" w:rsidP="001F65C7">
            <w:pPr>
              <w:jc w:val="center"/>
              <w:rPr>
                <w:color w:val="000000" w:themeColor="text1"/>
                <w:sz w:val="18"/>
              </w:rPr>
            </w:pPr>
            <w:r>
              <w:rPr>
                <w:color w:val="000000" w:themeColor="text1"/>
                <w:sz w:val="18"/>
              </w:rPr>
              <w:t>18</w:t>
            </w:r>
            <w:r w:rsidRPr="00136899">
              <w:rPr>
                <w:color w:val="000000" w:themeColor="text1"/>
                <w:sz w:val="18"/>
              </w:rPr>
              <w:t>-over</w:t>
            </w:r>
          </w:p>
        </w:tc>
        <w:tc>
          <w:tcPr>
            <w:tcW w:w="1681" w:type="dxa"/>
            <w:tcBorders>
              <w:top w:val="nil"/>
              <w:left w:val="nil"/>
              <w:bottom w:val="single" w:sz="8" w:space="0" w:color="auto"/>
              <w:right w:val="single" w:sz="18" w:space="0" w:color="auto"/>
            </w:tcBorders>
            <w:vAlign w:val="center"/>
          </w:tcPr>
          <w:p w14:paraId="16D0F367" w14:textId="7B041B7D" w:rsidR="000A089D" w:rsidRPr="00AB519D" w:rsidRDefault="000A089D" w:rsidP="001F65C7">
            <w:pPr>
              <w:jc w:val="center"/>
              <w:rPr>
                <w:color w:val="000000" w:themeColor="text1"/>
                <w:sz w:val="18"/>
              </w:rPr>
            </w:pPr>
            <w:r>
              <w:rPr>
                <w:color w:val="000000" w:themeColor="text1"/>
                <w:sz w:val="18"/>
              </w:rPr>
              <w:t>1</w:t>
            </w:r>
            <w:r>
              <w:rPr>
                <w:color w:val="000000" w:themeColor="text1"/>
                <w:sz w:val="18"/>
              </w:rPr>
              <w:t>00 B</w:t>
            </w:r>
            <w:r>
              <w:rPr>
                <w:color w:val="000000" w:themeColor="text1"/>
                <w:sz w:val="18"/>
              </w:rPr>
              <w:t>ack</w:t>
            </w:r>
          </w:p>
        </w:tc>
      </w:tr>
      <w:tr w:rsidR="000A089D" w:rsidRPr="00AB519D" w14:paraId="56BB0721" w14:textId="77777777" w:rsidTr="001F65C7">
        <w:trPr>
          <w:trHeight w:val="288"/>
          <w:jc w:val="center"/>
        </w:trPr>
        <w:tc>
          <w:tcPr>
            <w:tcW w:w="601" w:type="dxa"/>
            <w:tcBorders>
              <w:top w:val="nil"/>
              <w:left w:val="single" w:sz="18" w:space="0" w:color="auto"/>
              <w:bottom w:val="single" w:sz="8" w:space="0" w:color="auto"/>
              <w:right w:val="single" w:sz="8" w:space="0" w:color="auto"/>
            </w:tcBorders>
            <w:vAlign w:val="center"/>
          </w:tcPr>
          <w:p w14:paraId="1BC6C96B" w14:textId="77777777" w:rsidR="000A089D" w:rsidRPr="00AB519D" w:rsidRDefault="000A089D" w:rsidP="001F65C7">
            <w:pPr>
              <w:jc w:val="center"/>
              <w:rPr>
                <w:color w:val="000000" w:themeColor="text1"/>
                <w:sz w:val="18"/>
              </w:rPr>
            </w:pPr>
            <w:r w:rsidRPr="00AB519D">
              <w:rPr>
                <w:color w:val="000000" w:themeColor="text1"/>
                <w:sz w:val="18"/>
              </w:rPr>
              <w:t>9</w:t>
            </w:r>
          </w:p>
        </w:tc>
        <w:tc>
          <w:tcPr>
            <w:tcW w:w="601" w:type="dxa"/>
            <w:tcBorders>
              <w:top w:val="nil"/>
              <w:left w:val="nil"/>
              <w:bottom w:val="single" w:sz="8" w:space="0" w:color="auto"/>
              <w:right w:val="single" w:sz="8" w:space="0" w:color="auto"/>
            </w:tcBorders>
            <w:vAlign w:val="center"/>
          </w:tcPr>
          <w:p w14:paraId="3429CBFD" w14:textId="77777777" w:rsidR="000A089D" w:rsidRPr="00AB519D" w:rsidRDefault="000A089D" w:rsidP="001F65C7">
            <w:pPr>
              <w:jc w:val="center"/>
              <w:rPr>
                <w:color w:val="000000" w:themeColor="text1"/>
                <w:sz w:val="18"/>
              </w:rPr>
            </w:pPr>
            <w:r w:rsidRPr="00AB519D">
              <w:rPr>
                <w:color w:val="000000" w:themeColor="text1"/>
                <w:sz w:val="18"/>
              </w:rPr>
              <w:t>10</w:t>
            </w:r>
          </w:p>
        </w:tc>
        <w:tc>
          <w:tcPr>
            <w:tcW w:w="1081" w:type="dxa"/>
            <w:tcBorders>
              <w:top w:val="nil"/>
              <w:left w:val="nil"/>
              <w:bottom w:val="single" w:sz="8" w:space="0" w:color="auto"/>
              <w:right w:val="single" w:sz="8" w:space="0" w:color="auto"/>
            </w:tcBorders>
          </w:tcPr>
          <w:p w14:paraId="428372A4" w14:textId="1373CBCD" w:rsidR="000A089D" w:rsidRPr="00AB519D" w:rsidRDefault="000A089D" w:rsidP="001F65C7">
            <w:pPr>
              <w:jc w:val="center"/>
              <w:rPr>
                <w:color w:val="000000" w:themeColor="text1"/>
                <w:sz w:val="18"/>
              </w:rPr>
            </w:pPr>
            <w:r>
              <w:rPr>
                <w:color w:val="000000" w:themeColor="text1"/>
                <w:sz w:val="18"/>
              </w:rPr>
              <w:t>18</w:t>
            </w:r>
            <w:r w:rsidRPr="00136899">
              <w:rPr>
                <w:color w:val="000000" w:themeColor="text1"/>
                <w:sz w:val="18"/>
              </w:rPr>
              <w:t>-over</w:t>
            </w:r>
          </w:p>
        </w:tc>
        <w:tc>
          <w:tcPr>
            <w:tcW w:w="1681" w:type="dxa"/>
            <w:tcBorders>
              <w:top w:val="nil"/>
              <w:left w:val="nil"/>
              <w:bottom w:val="single" w:sz="8" w:space="0" w:color="auto"/>
              <w:right w:val="single" w:sz="18" w:space="0" w:color="auto"/>
            </w:tcBorders>
            <w:vAlign w:val="center"/>
          </w:tcPr>
          <w:p w14:paraId="47D1CD3A" w14:textId="6F36738A" w:rsidR="000A089D" w:rsidRPr="00AB519D" w:rsidRDefault="000A089D" w:rsidP="001F65C7">
            <w:pPr>
              <w:jc w:val="center"/>
              <w:rPr>
                <w:color w:val="000000" w:themeColor="text1"/>
                <w:sz w:val="18"/>
              </w:rPr>
            </w:pPr>
            <w:r>
              <w:rPr>
                <w:color w:val="000000" w:themeColor="text1"/>
                <w:sz w:val="18"/>
              </w:rPr>
              <w:t>1</w:t>
            </w:r>
            <w:r>
              <w:rPr>
                <w:color w:val="000000" w:themeColor="text1"/>
                <w:sz w:val="18"/>
              </w:rPr>
              <w:t>00 Fly</w:t>
            </w:r>
          </w:p>
        </w:tc>
      </w:tr>
      <w:tr w:rsidR="000A089D" w:rsidRPr="00AB519D" w14:paraId="79EBCC8E" w14:textId="77777777" w:rsidTr="001F65C7">
        <w:trPr>
          <w:trHeight w:val="288"/>
          <w:jc w:val="center"/>
        </w:trPr>
        <w:tc>
          <w:tcPr>
            <w:tcW w:w="601" w:type="dxa"/>
            <w:tcBorders>
              <w:top w:val="nil"/>
              <w:left w:val="single" w:sz="18" w:space="0" w:color="auto"/>
              <w:bottom w:val="single" w:sz="8" w:space="0" w:color="auto"/>
              <w:right w:val="single" w:sz="8" w:space="0" w:color="auto"/>
            </w:tcBorders>
            <w:vAlign w:val="center"/>
          </w:tcPr>
          <w:p w14:paraId="600D6DC1" w14:textId="77777777" w:rsidR="000A089D" w:rsidRPr="00AB519D" w:rsidRDefault="000A089D" w:rsidP="001F65C7">
            <w:pPr>
              <w:jc w:val="center"/>
              <w:rPr>
                <w:color w:val="000000" w:themeColor="text1"/>
                <w:sz w:val="18"/>
              </w:rPr>
            </w:pPr>
            <w:r w:rsidRPr="00AB519D">
              <w:rPr>
                <w:color w:val="000000" w:themeColor="text1"/>
                <w:sz w:val="18"/>
              </w:rPr>
              <w:t>11</w:t>
            </w:r>
          </w:p>
        </w:tc>
        <w:tc>
          <w:tcPr>
            <w:tcW w:w="601" w:type="dxa"/>
            <w:tcBorders>
              <w:top w:val="nil"/>
              <w:left w:val="nil"/>
              <w:bottom w:val="single" w:sz="8" w:space="0" w:color="auto"/>
              <w:right w:val="single" w:sz="8" w:space="0" w:color="auto"/>
            </w:tcBorders>
            <w:vAlign w:val="center"/>
          </w:tcPr>
          <w:p w14:paraId="7E386D1C" w14:textId="77777777" w:rsidR="000A089D" w:rsidRPr="00AB519D" w:rsidRDefault="000A089D" w:rsidP="001F65C7">
            <w:pPr>
              <w:jc w:val="center"/>
              <w:rPr>
                <w:color w:val="000000" w:themeColor="text1"/>
                <w:sz w:val="18"/>
              </w:rPr>
            </w:pPr>
            <w:r w:rsidRPr="00AB519D">
              <w:rPr>
                <w:color w:val="000000" w:themeColor="text1"/>
                <w:sz w:val="18"/>
              </w:rPr>
              <w:t>12</w:t>
            </w:r>
          </w:p>
        </w:tc>
        <w:tc>
          <w:tcPr>
            <w:tcW w:w="1081" w:type="dxa"/>
            <w:tcBorders>
              <w:top w:val="nil"/>
              <w:left w:val="nil"/>
              <w:bottom w:val="single" w:sz="8" w:space="0" w:color="auto"/>
              <w:right w:val="single" w:sz="8" w:space="0" w:color="auto"/>
            </w:tcBorders>
          </w:tcPr>
          <w:p w14:paraId="55BECFDE" w14:textId="2717D61E" w:rsidR="000A089D" w:rsidRPr="00AB519D" w:rsidRDefault="000A089D" w:rsidP="001F65C7">
            <w:pPr>
              <w:jc w:val="center"/>
              <w:rPr>
                <w:color w:val="000000" w:themeColor="text1"/>
                <w:sz w:val="18"/>
              </w:rPr>
            </w:pPr>
            <w:r>
              <w:rPr>
                <w:color w:val="000000" w:themeColor="text1"/>
                <w:sz w:val="18"/>
              </w:rPr>
              <w:t>18</w:t>
            </w:r>
            <w:r w:rsidRPr="00136899">
              <w:rPr>
                <w:color w:val="000000" w:themeColor="text1"/>
                <w:sz w:val="18"/>
              </w:rPr>
              <w:t>-over</w:t>
            </w:r>
          </w:p>
        </w:tc>
        <w:tc>
          <w:tcPr>
            <w:tcW w:w="1681" w:type="dxa"/>
            <w:tcBorders>
              <w:top w:val="nil"/>
              <w:left w:val="nil"/>
              <w:bottom w:val="single" w:sz="8" w:space="0" w:color="auto"/>
              <w:right w:val="single" w:sz="18" w:space="0" w:color="auto"/>
            </w:tcBorders>
            <w:vAlign w:val="center"/>
          </w:tcPr>
          <w:p w14:paraId="14396BDD" w14:textId="42F48E10" w:rsidR="000A089D" w:rsidRPr="00AB519D" w:rsidRDefault="000A089D" w:rsidP="001F65C7">
            <w:pPr>
              <w:jc w:val="center"/>
              <w:rPr>
                <w:color w:val="000000" w:themeColor="text1"/>
                <w:sz w:val="18"/>
              </w:rPr>
            </w:pPr>
            <w:r>
              <w:rPr>
                <w:color w:val="000000" w:themeColor="text1"/>
                <w:sz w:val="18"/>
              </w:rPr>
              <w:t>50</w:t>
            </w:r>
            <w:r>
              <w:rPr>
                <w:color w:val="000000" w:themeColor="text1"/>
                <w:sz w:val="18"/>
              </w:rPr>
              <w:t xml:space="preserve"> Free</w:t>
            </w:r>
          </w:p>
        </w:tc>
      </w:tr>
      <w:tr w:rsidR="000A089D" w:rsidRPr="00AB519D" w14:paraId="69671419" w14:textId="77777777" w:rsidTr="001F65C7">
        <w:trPr>
          <w:trHeight w:val="288"/>
          <w:jc w:val="center"/>
        </w:trPr>
        <w:tc>
          <w:tcPr>
            <w:tcW w:w="601" w:type="dxa"/>
            <w:tcBorders>
              <w:top w:val="nil"/>
              <w:left w:val="single" w:sz="18" w:space="0" w:color="auto"/>
              <w:bottom w:val="single" w:sz="8" w:space="0" w:color="auto"/>
              <w:right w:val="single" w:sz="4" w:space="0" w:color="auto"/>
            </w:tcBorders>
            <w:vAlign w:val="center"/>
          </w:tcPr>
          <w:p w14:paraId="66136A88" w14:textId="18FD117B" w:rsidR="000A089D" w:rsidRPr="00AB519D" w:rsidRDefault="000A089D" w:rsidP="001F65C7">
            <w:pPr>
              <w:jc w:val="center"/>
              <w:rPr>
                <w:color w:val="000000" w:themeColor="text1"/>
                <w:sz w:val="18"/>
              </w:rPr>
            </w:pPr>
          </w:p>
        </w:tc>
        <w:tc>
          <w:tcPr>
            <w:tcW w:w="601" w:type="dxa"/>
            <w:tcBorders>
              <w:top w:val="nil"/>
              <w:left w:val="single" w:sz="4" w:space="0" w:color="auto"/>
              <w:bottom w:val="single" w:sz="8" w:space="0" w:color="auto"/>
              <w:right w:val="single" w:sz="8" w:space="0" w:color="auto"/>
            </w:tcBorders>
            <w:vAlign w:val="center"/>
          </w:tcPr>
          <w:p w14:paraId="11EAC27E" w14:textId="235D43A3" w:rsidR="000A089D" w:rsidRPr="00AB519D" w:rsidRDefault="000A089D" w:rsidP="000A089D">
            <w:pPr>
              <w:rPr>
                <w:color w:val="000000" w:themeColor="text1"/>
                <w:sz w:val="18"/>
              </w:rPr>
            </w:pPr>
          </w:p>
        </w:tc>
        <w:tc>
          <w:tcPr>
            <w:tcW w:w="1081" w:type="dxa"/>
            <w:tcBorders>
              <w:top w:val="nil"/>
              <w:left w:val="nil"/>
              <w:bottom w:val="single" w:sz="8" w:space="0" w:color="auto"/>
              <w:right w:val="single" w:sz="8" w:space="0" w:color="auto"/>
            </w:tcBorders>
          </w:tcPr>
          <w:p w14:paraId="76342281" w14:textId="7CCBFEE7" w:rsidR="000A089D" w:rsidRPr="00AB519D" w:rsidRDefault="000A089D" w:rsidP="001F65C7">
            <w:pPr>
              <w:jc w:val="center"/>
              <w:rPr>
                <w:color w:val="000000" w:themeColor="text1"/>
                <w:sz w:val="18"/>
              </w:rPr>
            </w:pPr>
          </w:p>
        </w:tc>
        <w:tc>
          <w:tcPr>
            <w:tcW w:w="1681" w:type="dxa"/>
            <w:tcBorders>
              <w:top w:val="nil"/>
              <w:left w:val="nil"/>
              <w:bottom w:val="single" w:sz="8" w:space="0" w:color="auto"/>
              <w:right w:val="single" w:sz="18" w:space="0" w:color="auto"/>
            </w:tcBorders>
            <w:vAlign w:val="center"/>
          </w:tcPr>
          <w:p w14:paraId="491C9AAF" w14:textId="1FADBACF" w:rsidR="000A089D" w:rsidRPr="00AB519D" w:rsidRDefault="000A089D" w:rsidP="001F65C7">
            <w:pPr>
              <w:jc w:val="center"/>
              <w:rPr>
                <w:color w:val="000000" w:themeColor="text1"/>
                <w:sz w:val="18"/>
              </w:rPr>
            </w:pPr>
          </w:p>
        </w:tc>
      </w:tr>
    </w:tbl>
    <w:p w14:paraId="09302B09" w14:textId="3A04BB81" w:rsidR="005454DA" w:rsidRPr="00476002" w:rsidRDefault="005454DA" w:rsidP="00527157">
      <w:pPr>
        <w:rPr>
          <w:sz w:val="8"/>
        </w:rPr>
      </w:pPr>
    </w:p>
    <w:sectPr w:rsidR="005454DA" w:rsidRPr="00476002" w:rsidSect="00527157">
      <w:pgSz w:w="12240" w:h="15840"/>
      <w:pgMar w:top="580" w:right="280" w:bottom="620" w:left="6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F0AA" w14:textId="77777777" w:rsidR="001F3BA4" w:rsidRDefault="001F3BA4" w:rsidP="001C25C8">
      <w:r>
        <w:separator/>
      </w:r>
    </w:p>
  </w:endnote>
  <w:endnote w:type="continuationSeparator" w:id="0">
    <w:p w14:paraId="493D66DD" w14:textId="77777777" w:rsidR="001F3BA4" w:rsidRDefault="001F3BA4" w:rsidP="001C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1F7C" w14:textId="77777777" w:rsidR="001F3BA4" w:rsidRDefault="001F3BA4" w:rsidP="001C25C8">
      <w:r>
        <w:separator/>
      </w:r>
    </w:p>
  </w:footnote>
  <w:footnote w:type="continuationSeparator" w:id="0">
    <w:p w14:paraId="7153CB06" w14:textId="77777777" w:rsidR="001F3BA4" w:rsidRDefault="001F3BA4" w:rsidP="001C25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7684"/>
    <w:multiLevelType w:val="multilevel"/>
    <w:tmpl w:val="1A1AB5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06"/>
    <w:rsid w:val="00024278"/>
    <w:rsid w:val="00030131"/>
    <w:rsid w:val="00085F6A"/>
    <w:rsid w:val="000A089D"/>
    <w:rsid w:val="00107398"/>
    <w:rsid w:val="00130CFA"/>
    <w:rsid w:val="00140DFB"/>
    <w:rsid w:val="001461DA"/>
    <w:rsid w:val="00191043"/>
    <w:rsid w:val="001C25C8"/>
    <w:rsid w:val="001E6D4B"/>
    <w:rsid w:val="001F3BA4"/>
    <w:rsid w:val="00230816"/>
    <w:rsid w:val="00295DD8"/>
    <w:rsid w:val="002A6DE0"/>
    <w:rsid w:val="003112D0"/>
    <w:rsid w:val="003716FB"/>
    <w:rsid w:val="00376C0B"/>
    <w:rsid w:val="00393487"/>
    <w:rsid w:val="003D6E64"/>
    <w:rsid w:val="003F1D0E"/>
    <w:rsid w:val="004236CC"/>
    <w:rsid w:val="00461AF5"/>
    <w:rsid w:val="00463900"/>
    <w:rsid w:val="00476002"/>
    <w:rsid w:val="00495552"/>
    <w:rsid w:val="004A5903"/>
    <w:rsid w:val="004D64C9"/>
    <w:rsid w:val="0051620C"/>
    <w:rsid w:val="00527157"/>
    <w:rsid w:val="005454DA"/>
    <w:rsid w:val="005D1F75"/>
    <w:rsid w:val="005F1B41"/>
    <w:rsid w:val="005F31FF"/>
    <w:rsid w:val="00645192"/>
    <w:rsid w:val="006A5BA4"/>
    <w:rsid w:val="006B24A2"/>
    <w:rsid w:val="006E4C37"/>
    <w:rsid w:val="006E6C03"/>
    <w:rsid w:val="00733CA5"/>
    <w:rsid w:val="007477C7"/>
    <w:rsid w:val="007A71D8"/>
    <w:rsid w:val="0080125A"/>
    <w:rsid w:val="008B3C22"/>
    <w:rsid w:val="008C2541"/>
    <w:rsid w:val="00915470"/>
    <w:rsid w:val="0094720D"/>
    <w:rsid w:val="009803DC"/>
    <w:rsid w:val="00991C56"/>
    <w:rsid w:val="0099745C"/>
    <w:rsid w:val="009E015B"/>
    <w:rsid w:val="00A14217"/>
    <w:rsid w:val="00A30B94"/>
    <w:rsid w:val="00A35E55"/>
    <w:rsid w:val="00A43254"/>
    <w:rsid w:val="00A54753"/>
    <w:rsid w:val="00AB03F1"/>
    <w:rsid w:val="00AB519D"/>
    <w:rsid w:val="00AB68B1"/>
    <w:rsid w:val="00AF0CD4"/>
    <w:rsid w:val="00AF421C"/>
    <w:rsid w:val="00B02AD7"/>
    <w:rsid w:val="00B40D51"/>
    <w:rsid w:val="00B733CC"/>
    <w:rsid w:val="00B86531"/>
    <w:rsid w:val="00BA6099"/>
    <w:rsid w:val="00BA6917"/>
    <w:rsid w:val="00BE0BE1"/>
    <w:rsid w:val="00C007AB"/>
    <w:rsid w:val="00C22136"/>
    <w:rsid w:val="00C224F9"/>
    <w:rsid w:val="00C23D06"/>
    <w:rsid w:val="00C354C2"/>
    <w:rsid w:val="00CE3898"/>
    <w:rsid w:val="00CE790B"/>
    <w:rsid w:val="00CF5C99"/>
    <w:rsid w:val="00D260CE"/>
    <w:rsid w:val="00D551D0"/>
    <w:rsid w:val="00DB0F01"/>
    <w:rsid w:val="00DC198E"/>
    <w:rsid w:val="00E30695"/>
    <w:rsid w:val="00E522EC"/>
    <w:rsid w:val="00E65206"/>
    <w:rsid w:val="00EB1DA8"/>
    <w:rsid w:val="00EB29B1"/>
    <w:rsid w:val="00EC0C53"/>
    <w:rsid w:val="00EC261D"/>
    <w:rsid w:val="00F05989"/>
    <w:rsid w:val="00F0787F"/>
    <w:rsid w:val="00F5755B"/>
    <w:rsid w:val="00FE6F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A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rPr>
  </w:style>
  <w:style w:type="character" w:customStyle="1" w:styleId="Heading2Char">
    <w:name w:val="Heading 2 Char"/>
    <w:basedOn w:val="DefaultParagraphFont"/>
    <w:link w:val="Heading2"/>
    <w:uiPriority w:val="99"/>
    <w:semiHidden/>
    <w:rPr>
      <w:rFonts w:ascii="Cambria" w:hAnsi="Cambria" w:cs="Times New Roman"/>
      <w:b/>
      <w:bCs/>
      <w:i/>
      <w:iCs/>
      <w:sz w:val="28"/>
    </w:rPr>
  </w:style>
  <w:style w:type="character" w:customStyle="1" w:styleId="Heading3Char">
    <w:name w:val="Heading 3 Char"/>
    <w:basedOn w:val="DefaultParagraphFont"/>
    <w:link w:val="Heading3"/>
    <w:uiPriority w:val="99"/>
    <w:semiHidden/>
    <w:rPr>
      <w:rFonts w:ascii="Cambria" w:hAnsi="Cambria" w:cs="Times New Roman"/>
      <w:b/>
      <w:bCs/>
      <w:sz w:val="26"/>
    </w:rPr>
  </w:style>
  <w:style w:type="character" w:customStyle="1" w:styleId="Heading4Char">
    <w:name w:val="Heading 4 Char"/>
    <w:basedOn w:val="DefaultParagraphFont"/>
    <w:link w:val="Heading4"/>
    <w:uiPriority w:val="99"/>
    <w:semiHidden/>
    <w:rPr>
      <w:rFonts w:ascii="Calibri" w:hAnsi="Calibri" w:cs="Times New Roman"/>
      <w:b/>
      <w:bCs/>
      <w:sz w:val="28"/>
    </w:rPr>
  </w:style>
  <w:style w:type="character" w:customStyle="1" w:styleId="Heading5Char">
    <w:name w:val="Heading 5 Char"/>
    <w:basedOn w:val="DefaultParagraphFont"/>
    <w:link w:val="Heading5"/>
    <w:uiPriority w:val="99"/>
    <w:semiHidden/>
    <w:rPr>
      <w:rFonts w:ascii="Calibri" w:hAnsi="Calibri" w:cs="Times New Roman"/>
      <w:b/>
      <w:bCs/>
      <w:i/>
      <w:iCs/>
      <w:sz w:val="26"/>
    </w:rPr>
  </w:style>
  <w:style w:type="character" w:customStyle="1" w:styleId="Heading6Char">
    <w:name w:val="Heading 6 Char"/>
    <w:basedOn w:val="DefaultParagraphFont"/>
    <w:link w:val="Heading6"/>
    <w:uiPriority w:val="99"/>
    <w:rPr>
      <w:rFonts w:cs="Times New Roman"/>
      <w:b/>
      <w:bCs/>
      <w:sz w:val="22"/>
    </w:rPr>
  </w:style>
  <w:style w:type="character" w:customStyle="1" w:styleId="Heading7Char">
    <w:name w:val="Heading 7 Char"/>
    <w:basedOn w:val="DefaultParagraphFont"/>
    <w:link w:val="Heading7"/>
    <w:uiPriority w:val="99"/>
    <w:semiHidden/>
    <w:rPr>
      <w:rFonts w:ascii="Calibri" w:hAnsi="Calibri" w:cs="Times New Roman"/>
      <w:sz w:val="24"/>
    </w:rPr>
  </w:style>
  <w:style w:type="character" w:customStyle="1" w:styleId="Heading8Char">
    <w:name w:val="Heading 8 Char"/>
    <w:basedOn w:val="DefaultParagraphFont"/>
    <w:link w:val="Heading8"/>
    <w:uiPriority w:val="99"/>
    <w:semiHidden/>
    <w:rPr>
      <w:rFonts w:ascii="Calibri" w:hAnsi="Calibri" w:cs="Times New Roman"/>
      <w:i/>
      <w:iCs/>
      <w:sz w:val="24"/>
    </w:rPr>
  </w:style>
  <w:style w:type="character" w:customStyle="1" w:styleId="Heading9Char">
    <w:name w:val="Heading 9 Char"/>
    <w:basedOn w:val="DefaultParagraphFont"/>
    <w:link w:val="Heading9"/>
    <w:uiPriority w:val="99"/>
    <w:semiHidden/>
    <w:rPr>
      <w:rFonts w:ascii="Cambria" w:hAnsi="Cambria" w:cs="Times New Roman"/>
      <w:sz w:val="22"/>
    </w:rPr>
  </w:style>
  <w:style w:type="paragraph" w:styleId="BalloonText">
    <w:name w:val="Balloon Text"/>
    <w:basedOn w:val="Normal"/>
    <w:link w:val="BalloonTextChar"/>
    <w:uiPriority w:val="99"/>
    <w:semiHidden/>
    <w:rsid w:val="001C25C8"/>
    <w:rPr>
      <w:rFonts w:ascii="Tahoma" w:hAnsi="Tahoma" w:cs="Tahoma"/>
      <w:sz w:val="16"/>
      <w:szCs w:val="16"/>
    </w:rPr>
  </w:style>
  <w:style w:type="character" w:customStyle="1" w:styleId="BalloonTextChar">
    <w:name w:val="Balloon Text Char"/>
    <w:basedOn w:val="DefaultParagraphFont"/>
    <w:link w:val="BalloonText"/>
    <w:uiPriority w:val="99"/>
    <w:semiHidden/>
    <w:rsid w:val="001C25C8"/>
    <w:rPr>
      <w:rFonts w:ascii="Tahoma" w:hAnsi="Tahoma" w:cs="Tahoma"/>
      <w:sz w:val="16"/>
    </w:rPr>
  </w:style>
  <w:style w:type="paragraph" w:styleId="Header">
    <w:name w:val="header"/>
    <w:basedOn w:val="Normal"/>
    <w:link w:val="HeaderChar"/>
    <w:uiPriority w:val="99"/>
    <w:semiHidden/>
    <w:rsid w:val="001C25C8"/>
    <w:pPr>
      <w:tabs>
        <w:tab w:val="center" w:pos="4680"/>
        <w:tab w:val="right" w:pos="9360"/>
      </w:tabs>
    </w:pPr>
  </w:style>
  <w:style w:type="character" w:customStyle="1" w:styleId="HeaderChar">
    <w:name w:val="Header Char"/>
    <w:basedOn w:val="DefaultParagraphFont"/>
    <w:link w:val="Header"/>
    <w:uiPriority w:val="99"/>
    <w:semiHidden/>
    <w:rsid w:val="001C25C8"/>
    <w:rPr>
      <w:rFonts w:cs="Times New Roman"/>
    </w:rPr>
  </w:style>
  <w:style w:type="paragraph" w:styleId="Footer">
    <w:name w:val="footer"/>
    <w:basedOn w:val="Normal"/>
    <w:link w:val="FooterChar"/>
    <w:uiPriority w:val="99"/>
    <w:semiHidden/>
    <w:rsid w:val="001C25C8"/>
    <w:pPr>
      <w:tabs>
        <w:tab w:val="center" w:pos="4680"/>
        <w:tab w:val="right" w:pos="9360"/>
      </w:tabs>
    </w:pPr>
  </w:style>
  <w:style w:type="character" w:customStyle="1" w:styleId="FooterChar">
    <w:name w:val="Footer Char"/>
    <w:basedOn w:val="DefaultParagraphFont"/>
    <w:link w:val="Footer"/>
    <w:uiPriority w:val="99"/>
    <w:semiHidden/>
    <w:rsid w:val="001C25C8"/>
    <w:rPr>
      <w:rFonts w:cs="Times New Roman"/>
    </w:rPr>
  </w:style>
  <w:style w:type="character" w:styleId="Hyperlink">
    <w:name w:val="Hyperlink"/>
    <w:basedOn w:val="DefaultParagraphFont"/>
    <w:uiPriority w:val="99"/>
    <w:rsid w:val="004760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680</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Johansen</dc:creator>
  <cp:keywords/>
  <cp:lastModifiedBy>Microsoft Office User</cp:lastModifiedBy>
  <cp:revision>3</cp:revision>
  <dcterms:created xsi:type="dcterms:W3CDTF">2017-08-10T16:44:00Z</dcterms:created>
  <dcterms:modified xsi:type="dcterms:W3CDTF">2017-08-10T17:04:00Z</dcterms:modified>
</cp:coreProperties>
</file>