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17" w:rsidRDefault="00163017" w:rsidP="00163017">
      <w:pPr>
        <w:jc w:val="center"/>
        <w:rPr>
          <w:rFonts w:ascii="Cachet Bold" w:hAnsi="Cachet Bold"/>
        </w:rPr>
      </w:pPr>
      <w:r>
        <w:rPr>
          <w:rFonts w:ascii="Cachet Bold" w:hAnsi="Cachet Bold"/>
        </w:rPr>
        <w:t>Cornhusker State Games</w:t>
      </w:r>
    </w:p>
    <w:p w:rsidR="00163017" w:rsidRPr="00163017" w:rsidRDefault="00163017" w:rsidP="00163017">
      <w:pPr>
        <w:jc w:val="center"/>
        <w:rPr>
          <w:rFonts w:ascii="Cachet Bold" w:hAnsi="Cachet Bold"/>
        </w:rPr>
      </w:pPr>
      <w:r>
        <w:rPr>
          <w:rFonts w:ascii="Cachet Bold" w:hAnsi="Cachet Bold"/>
        </w:rPr>
        <w:t>Master’s Short Course Swim Meet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SANCTION:</w:t>
            </w:r>
          </w:p>
        </w:tc>
        <w:tc>
          <w:tcPr>
            <w:tcW w:w="7308" w:type="dxa"/>
          </w:tcPr>
          <w:p w:rsidR="00165785" w:rsidRPr="00165785" w:rsidRDefault="00165785" w:rsidP="00165785">
            <w:pPr>
              <w:pStyle w:val="ListParagraph"/>
              <w:numPr>
                <w:ilvl w:val="0"/>
                <w:numId w:val="11"/>
              </w:numPr>
              <w:rPr>
                <w:rFonts w:ascii="Cachet Book" w:hAnsi="Cachet Book"/>
                <w:sz w:val="20"/>
              </w:rPr>
            </w:pPr>
            <w:r w:rsidRPr="00165785">
              <w:rPr>
                <w:rFonts w:ascii="Cachet Book" w:hAnsi="Cachet Book"/>
                <w:sz w:val="20"/>
              </w:rPr>
              <w:t xml:space="preserve">All swimmers are welcome to compete in the Short Course </w:t>
            </w:r>
            <w:r w:rsidR="00163017">
              <w:rPr>
                <w:rFonts w:ascii="Cachet Book" w:hAnsi="Cachet Book"/>
                <w:sz w:val="20"/>
              </w:rPr>
              <w:t>Master’s</w:t>
            </w:r>
            <w:r w:rsidRPr="00165785">
              <w:rPr>
                <w:rFonts w:ascii="Cachet Book" w:hAnsi="Cachet Book"/>
                <w:sz w:val="20"/>
              </w:rPr>
              <w:t xml:space="preserve"> Swim Meet.  </w:t>
            </w:r>
          </w:p>
          <w:p w:rsidR="00AD5775" w:rsidRPr="00165785" w:rsidRDefault="00165785" w:rsidP="00165785">
            <w:pPr>
              <w:pStyle w:val="ListParagraph"/>
              <w:numPr>
                <w:ilvl w:val="0"/>
                <w:numId w:val="11"/>
              </w:numPr>
              <w:rPr>
                <w:rFonts w:ascii="Cachet Book" w:hAnsi="Cachet Book"/>
                <w:sz w:val="20"/>
              </w:rPr>
            </w:pPr>
            <w:r w:rsidRPr="00165785">
              <w:rPr>
                <w:rFonts w:ascii="Cachet Book" w:hAnsi="Cachet Book"/>
                <w:sz w:val="20"/>
              </w:rPr>
              <w:t xml:space="preserve">Meet will be a </w:t>
            </w:r>
            <w:r w:rsidR="00163017">
              <w:rPr>
                <w:rFonts w:ascii="Cachet Book" w:hAnsi="Cachet Book"/>
                <w:sz w:val="20"/>
              </w:rPr>
              <w:t>USMS</w:t>
            </w:r>
            <w:r w:rsidRPr="00165785">
              <w:rPr>
                <w:rFonts w:ascii="Cachet Book" w:hAnsi="Cachet Book"/>
                <w:sz w:val="20"/>
              </w:rPr>
              <w:t xml:space="preserve"> approved meet.</w:t>
            </w:r>
          </w:p>
          <w:p w:rsidR="00165785" w:rsidRPr="00165785" w:rsidRDefault="00165785" w:rsidP="00165785">
            <w:pPr>
              <w:pStyle w:val="ListParagraph"/>
              <w:numPr>
                <w:ilvl w:val="0"/>
                <w:numId w:val="11"/>
              </w:numPr>
              <w:rPr>
                <w:rFonts w:ascii="Cachet Book" w:hAnsi="Cachet Book"/>
                <w:sz w:val="20"/>
              </w:rPr>
            </w:pPr>
            <w:r w:rsidRPr="00165785">
              <w:rPr>
                <w:rFonts w:ascii="Cachet Book" w:hAnsi="Cachet Book"/>
                <w:sz w:val="20"/>
              </w:rPr>
              <w:t>It is understood and agreed that Cornhusker State Games, USA Swimming, Y Swimming, Lincoln Y Dolphins, Lincoln Southeast High School, and Lincoln Public Schools shall be free from any liabilities or claims for damages arising by reason of injuries to anyone during the conduct of the event.</w:t>
            </w:r>
          </w:p>
          <w:p w:rsidR="001143E8" w:rsidRPr="00AD5775" w:rsidRDefault="001143E8">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Pr>
                <w:rFonts w:ascii="Cachet Bold" w:hAnsi="Cachet Bold"/>
                <w:sz w:val="20"/>
                <w:szCs w:val="20"/>
              </w:rPr>
              <w:t>LOCATION</w:t>
            </w:r>
            <w:r w:rsidRPr="00AD5775">
              <w:rPr>
                <w:rFonts w:ascii="Cachet Bold" w:hAnsi="Cachet Bold"/>
                <w:sz w:val="20"/>
                <w:szCs w:val="20"/>
              </w:rPr>
              <w:t>:</w:t>
            </w:r>
          </w:p>
        </w:tc>
        <w:tc>
          <w:tcPr>
            <w:tcW w:w="7308" w:type="dxa"/>
          </w:tcPr>
          <w:p w:rsidR="00AD5775" w:rsidRDefault="001143E8">
            <w:pPr>
              <w:rPr>
                <w:rFonts w:ascii="Cachet Book" w:hAnsi="Cachet Book"/>
                <w:sz w:val="20"/>
              </w:rPr>
            </w:pPr>
            <w:r>
              <w:rPr>
                <w:rFonts w:ascii="Cachet Book" w:hAnsi="Cachet Book"/>
                <w:sz w:val="20"/>
              </w:rPr>
              <w:t>Lincoln Southeast High School</w:t>
            </w:r>
          </w:p>
          <w:p w:rsidR="001143E8" w:rsidRDefault="001143E8">
            <w:pPr>
              <w:rPr>
                <w:rFonts w:ascii="Cachet Book" w:hAnsi="Cachet Book"/>
                <w:sz w:val="20"/>
              </w:rPr>
            </w:pPr>
            <w:r>
              <w:rPr>
                <w:rFonts w:ascii="Cachet Book" w:hAnsi="Cachet Book"/>
                <w:sz w:val="20"/>
              </w:rPr>
              <w:t>2930 South 37</w:t>
            </w:r>
            <w:r w:rsidRPr="001143E8">
              <w:rPr>
                <w:rFonts w:ascii="Cachet Book" w:hAnsi="Cachet Book"/>
                <w:sz w:val="20"/>
                <w:vertAlign w:val="superscript"/>
              </w:rPr>
              <w:t>th</w:t>
            </w:r>
            <w:r>
              <w:rPr>
                <w:rFonts w:ascii="Cachet Book" w:hAnsi="Cachet Book"/>
                <w:sz w:val="20"/>
              </w:rPr>
              <w:t xml:space="preserve"> Street</w:t>
            </w:r>
          </w:p>
          <w:p w:rsidR="001143E8" w:rsidRDefault="001143E8">
            <w:pPr>
              <w:rPr>
                <w:rFonts w:ascii="Cachet Book" w:hAnsi="Cachet Book"/>
                <w:sz w:val="20"/>
              </w:rPr>
            </w:pPr>
            <w:r>
              <w:rPr>
                <w:rFonts w:ascii="Cachet Book" w:hAnsi="Cachet Book"/>
                <w:sz w:val="20"/>
              </w:rPr>
              <w:t>Lincoln NE, 68506</w:t>
            </w:r>
          </w:p>
          <w:p w:rsidR="001143E8" w:rsidRPr="00AD5775" w:rsidRDefault="001143E8">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Pr>
                <w:rFonts w:ascii="Cachet Bold" w:hAnsi="Cachet Bold"/>
                <w:sz w:val="20"/>
                <w:szCs w:val="20"/>
              </w:rPr>
              <w:t>POOL:</w:t>
            </w:r>
          </w:p>
        </w:tc>
        <w:tc>
          <w:tcPr>
            <w:tcW w:w="7308" w:type="dxa"/>
          </w:tcPr>
          <w:p w:rsidR="00AD5775" w:rsidRDefault="001143E8">
            <w:pPr>
              <w:rPr>
                <w:rFonts w:ascii="Cachet Book" w:hAnsi="Cachet Book"/>
                <w:sz w:val="20"/>
              </w:rPr>
            </w:pPr>
            <w:r>
              <w:rPr>
                <w:rFonts w:ascii="Cachet Book" w:hAnsi="Cachet Book"/>
                <w:sz w:val="20"/>
              </w:rPr>
              <w:t xml:space="preserve">25 Yards, 8 lanes, Daktronics 2000 Timing System, 8 lane readout scoreboard and anti-turbulent lane lines.  Pool depth of 3.5 </w:t>
            </w:r>
            <w:proofErr w:type="spellStart"/>
            <w:r>
              <w:rPr>
                <w:rFonts w:ascii="Cachet Book" w:hAnsi="Cachet Book"/>
                <w:sz w:val="20"/>
              </w:rPr>
              <w:t>ft</w:t>
            </w:r>
            <w:proofErr w:type="spellEnd"/>
            <w:r>
              <w:rPr>
                <w:rFonts w:ascii="Cachet Book" w:hAnsi="Cachet Book"/>
                <w:sz w:val="20"/>
              </w:rPr>
              <w:t xml:space="preserve"> at 1M, 4 </w:t>
            </w:r>
            <w:proofErr w:type="spellStart"/>
            <w:r>
              <w:rPr>
                <w:rFonts w:ascii="Cachet Book" w:hAnsi="Cachet Book"/>
                <w:sz w:val="20"/>
              </w:rPr>
              <w:t>ft</w:t>
            </w:r>
            <w:proofErr w:type="spellEnd"/>
            <w:r>
              <w:rPr>
                <w:rFonts w:ascii="Cachet Book" w:hAnsi="Cachet Book"/>
                <w:sz w:val="20"/>
              </w:rPr>
              <w:t xml:space="preserve"> at 5M from turn end.  Depth of 13ft at 1M, 12.5ft at 5M from start end.  USA-S Rule 202.3.4.D.  Pool has not been certified in accordance with 104.2.2C(4)</w:t>
            </w:r>
          </w:p>
          <w:p w:rsidR="00362A74" w:rsidRPr="00AD5775" w:rsidRDefault="00362A74">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FACILITY:</w:t>
            </w:r>
          </w:p>
        </w:tc>
        <w:tc>
          <w:tcPr>
            <w:tcW w:w="7308" w:type="dxa"/>
          </w:tcPr>
          <w:p w:rsidR="00AD5775" w:rsidRPr="00362A74" w:rsidRDefault="00362A74" w:rsidP="00362A74">
            <w:pPr>
              <w:pStyle w:val="ListParagraph"/>
              <w:numPr>
                <w:ilvl w:val="0"/>
                <w:numId w:val="1"/>
              </w:numPr>
              <w:rPr>
                <w:rFonts w:ascii="Cachet Book" w:hAnsi="Cachet Book"/>
                <w:sz w:val="20"/>
              </w:rPr>
            </w:pPr>
            <w:r w:rsidRPr="00362A74">
              <w:rPr>
                <w:rFonts w:ascii="Cachet Book" w:hAnsi="Cachet Book"/>
                <w:sz w:val="20"/>
              </w:rPr>
              <w:t>CSG Staff reserves the right to remove any individual from the premises who might jeopardize safety and facility privileges.</w:t>
            </w:r>
          </w:p>
          <w:p w:rsidR="00362A74" w:rsidRPr="00362A74" w:rsidRDefault="00362A74" w:rsidP="00362A74">
            <w:pPr>
              <w:pStyle w:val="ListParagraph"/>
              <w:numPr>
                <w:ilvl w:val="0"/>
                <w:numId w:val="1"/>
              </w:numPr>
              <w:rPr>
                <w:rFonts w:ascii="Cachet Book" w:hAnsi="Cachet Book"/>
                <w:sz w:val="20"/>
              </w:rPr>
            </w:pPr>
            <w:r w:rsidRPr="00362A74">
              <w:rPr>
                <w:rFonts w:ascii="Cachet Book" w:hAnsi="Cachet Book"/>
                <w:sz w:val="20"/>
              </w:rPr>
              <w:t>Use of audio or visual recording devices, including a cell phone, is not permitted behind the block, in changing areas, rest room, or locker rooms.</w:t>
            </w:r>
          </w:p>
          <w:p w:rsidR="00362A74" w:rsidRPr="00AD5775" w:rsidRDefault="00362A74">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SCHEDULE:</w:t>
            </w:r>
          </w:p>
        </w:tc>
        <w:tc>
          <w:tcPr>
            <w:tcW w:w="7308" w:type="dxa"/>
          </w:tcPr>
          <w:p w:rsidR="00AD5775" w:rsidRDefault="00362A74">
            <w:pPr>
              <w:rPr>
                <w:rFonts w:ascii="Cachet Book" w:hAnsi="Cachet Book"/>
                <w:sz w:val="20"/>
              </w:rPr>
            </w:pPr>
            <w:r>
              <w:rPr>
                <w:rFonts w:ascii="Cachet Book" w:hAnsi="Cachet Book"/>
                <w:sz w:val="20"/>
              </w:rPr>
              <w:t xml:space="preserve">Saturday, </w:t>
            </w:r>
            <w:r w:rsidR="00AB2611">
              <w:rPr>
                <w:rFonts w:ascii="Cachet Book" w:hAnsi="Cachet Book"/>
                <w:sz w:val="20"/>
              </w:rPr>
              <w:t>July</w:t>
            </w:r>
            <w:r>
              <w:rPr>
                <w:rFonts w:ascii="Cachet Book" w:hAnsi="Cachet Book"/>
                <w:sz w:val="20"/>
              </w:rPr>
              <w:t xml:space="preserve"> 1</w:t>
            </w:r>
            <w:r w:rsidR="00AB2611">
              <w:rPr>
                <w:rFonts w:ascii="Cachet Book" w:hAnsi="Cachet Book"/>
                <w:sz w:val="20"/>
              </w:rPr>
              <w:t>6</w:t>
            </w:r>
            <w:r>
              <w:rPr>
                <w:rFonts w:ascii="Cachet Book" w:hAnsi="Cachet Book"/>
                <w:sz w:val="20"/>
              </w:rPr>
              <w:t xml:space="preserve">, 2016      Warm-up </w:t>
            </w:r>
            <w:r w:rsidR="00163017">
              <w:rPr>
                <w:rFonts w:ascii="Cachet Book" w:hAnsi="Cachet Book"/>
                <w:sz w:val="20"/>
              </w:rPr>
              <w:t>8</w:t>
            </w:r>
            <w:r>
              <w:rPr>
                <w:rFonts w:ascii="Cachet Book" w:hAnsi="Cachet Book"/>
                <w:sz w:val="20"/>
              </w:rPr>
              <w:t>:00</w:t>
            </w:r>
            <w:r w:rsidR="00163017">
              <w:rPr>
                <w:rFonts w:ascii="Cachet Book" w:hAnsi="Cachet Book"/>
                <w:sz w:val="20"/>
              </w:rPr>
              <w:t xml:space="preserve"> AM</w:t>
            </w:r>
            <w:r>
              <w:rPr>
                <w:rFonts w:ascii="Cachet Book" w:hAnsi="Cachet Book"/>
                <w:sz w:val="20"/>
              </w:rPr>
              <w:t xml:space="preserve">      </w:t>
            </w:r>
            <w:r w:rsidR="00163017">
              <w:rPr>
                <w:rFonts w:ascii="Cachet Book" w:hAnsi="Cachet Book"/>
                <w:sz w:val="20"/>
              </w:rPr>
              <w:t>Meet Starts 9</w:t>
            </w:r>
            <w:r>
              <w:rPr>
                <w:rFonts w:ascii="Cachet Book" w:hAnsi="Cachet Book"/>
                <w:sz w:val="20"/>
              </w:rPr>
              <w:t xml:space="preserve">:00 </w:t>
            </w:r>
            <w:r w:rsidR="00163017">
              <w:rPr>
                <w:rFonts w:ascii="Cachet Book" w:hAnsi="Cachet Book"/>
                <w:sz w:val="20"/>
              </w:rPr>
              <w:t>AM</w:t>
            </w:r>
          </w:p>
          <w:p w:rsidR="00362A74" w:rsidRPr="00AD5775" w:rsidRDefault="00362A74">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MEET DIRECTOR:</w:t>
            </w:r>
          </w:p>
        </w:tc>
        <w:tc>
          <w:tcPr>
            <w:tcW w:w="7308" w:type="dxa"/>
          </w:tcPr>
          <w:p w:rsidR="00AD5775" w:rsidRDefault="00362A74">
            <w:pPr>
              <w:rPr>
                <w:rFonts w:ascii="Cachet Book" w:hAnsi="Cachet Book"/>
                <w:sz w:val="20"/>
              </w:rPr>
            </w:pPr>
            <w:r>
              <w:rPr>
                <w:rFonts w:ascii="Cachet Book" w:hAnsi="Cachet Book"/>
                <w:sz w:val="20"/>
              </w:rPr>
              <w:t xml:space="preserve">Tabetha Burnham     Phone:  402-434-6267     Email:  </w:t>
            </w:r>
            <w:hyperlink r:id="rId6" w:history="1">
              <w:r w:rsidRPr="00B14696">
                <w:rPr>
                  <w:rStyle w:val="Hyperlink"/>
                  <w:rFonts w:ascii="Cachet Book" w:hAnsi="Cachet Book"/>
                  <w:sz w:val="20"/>
                </w:rPr>
                <w:t>tburnham@ymcalincoln.org</w:t>
              </w:r>
            </w:hyperlink>
          </w:p>
          <w:p w:rsidR="00362A74" w:rsidRDefault="00362A74">
            <w:pPr>
              <w:rPr>
                <w:rFonts w:ascii="Cachet Book" w:hAnsi="Cachet Book"/>
                <w:sz w:val="20"/>
              </w:rPr>
            </w:pPr>
            <w:r>
              <w:rPr>
                <w:rFonts w:ascii="Cachet Book" w:hAnsi="Cachet Book"/>
                <w:sz w:val="20"/>
              </w:rPr>
              <w:t xml:space="preserve">Analisa Peterson      Phone:  402-598-1578     Email:  </w:t>
            </w:r>
            <w:hyperlink r:id="rId7" w:history="1">
              <w:r w:rsidRPr="00B14696">
                <w:rPr>
                  <w:rStyle w:val="Hyperlink"/>
                  <w:rFonts w:ascii="Cachet Book" w:hAnsi="Cachet Book"/>
                  <w:sz w:val="20"/>
                </w:rPr>
                <w:t>apeterson@ymcalincoln.org</w:t>
              </w:r>
            </w:hyperlink>
          </w:p>
          <w:p w:rsidR="00362A74" w:rsidRPr="00AD5775" w:rsidRDefault="00362A74">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OFFFICIALS:</w:t>
            </w:r>
          </w:p>
        </w:tc>
        <w:tc>
          <w:tcPr>
            <w:tcW w:w="7308" w:type="dxa"/>
          </w:tcPr>
          <w:p w:rsidR="00AD5775" w:rsidRDefault="00362A74">
            <w:pPr>
              <w:rPr>
                <w:rFonts w:ascii="Cachet Book" w:hAnsi="Cachet Book"/>
                <w:sz w:val="20"/>
              </w:rPr>
            </w:pPr>
            <w:r>
              <w:rPr>
                <w:rFonts w:ascii="Cachet Book" w:hAnsi="Cachet Book"/>
                <w:sz w:val="20"/>
              </w:rPr>
              <w:t xml:space="preserve">Referee:  Bob </w:t>
            </w:r>
            <w:proofErr w:type="spellStart"/>
            <w:r>
              <w:rPr>
                <w:rFonts w:ascii="Cachet Book" w:hAnsi="Cachet Book"/>
                <w:sz w:val="20"/>
              </w:rPr>
              <w:t>Mahlman</w:t>
            </w:r>
            <w:proofErr w:type="spellEnd"/>
            <w:r>
              <w:rPr>
                <w:rFonts w:ascii="Cachet Book" w:hAnsi="Cachet Book"/>
                <w:sz w:val="20"/>
              </w:rPr>
              <w:t xml:space="preserve">     Admin Officials:  Analisa Peterson, Zac Roberts</w:t>
            </w:r>
          </w:p>
          <w:p w:rsidR="00362A74" w:rsidRPr="00AD5775" w:rsidRDefault="00362A74">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MEET FORMAT:</w:t>
            </w:r>
          </w:p>
        </w:tc>
        <w:tc>
          <w:tcPr>
            <w:tcW w:w="7308" w:type="dxa"/>
          </w:tcPr>
          <w:p w:rsidR="00AD5775" w:rsidRDefault="00362A74">
            <w:pPr>
              <w:rPr>
                <w:rFonts w:ascii="Cachet Book" w:hAnsi="Cachet Book"/>
                <w:sz w:val="20"/>
              </w:rPr>
            </w:pPr>
            <w:r>
              <w:rPr>
                <w:rFonts w:ascii="Cachet Book" w:hAnsi="Cachet Book"/>
                <w:sz w:val="20"/>
              </w:rPr>
              <w:t>Timed finals.  Events placed by age &amp; gender.</w:t>
            </w:r>
          </w:p>
          <w:p w:rsidR="00362A74" w:rsidRPr="00AD5775" w:rsidRDefault="00362A74">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DISABILITY SWIMMERS:</w:t>
            </w:r>
          </w:p>
        </w:tc>
        <w:tc>
          <w:tcPr>
            <w:tcW w:w="7308" w:type="dxa"/>
          </w:tcPr>
          <w:p w:rsidR="00AD5775" w:rsidRDefault="00362A74">
            <w:pPr>
              <w:rPr>
                <w:rFonts w:ascii="Cachet Book" w:hAnsi="Cachet Book"/>
                <w:sz w:val="20"/>
              </w:rPr>
            </w:pPr>
            <w:r>
              <w:rPr>
                <w:rFonts w:ascii="Cachet Book" w:hAnsi="Cachet Book"/>
                <w:sz w:val="20"/>
              </w:rPr>
              <w:t xml:space="preserve">Athletes with a disability are welcomed and shall provide advance notice of desired accommodations to the Meet Directors.  </w:t>
            </w:r>
          </w:p>
          <w:p w:rsidR="00362A74" w:rsidRPr="00AD5775" w:rsidRDefault="00362A74">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RULES:</w:t>
            </w:r>
          </w:p>
        </w:tc>
        <w:tc>
          <w:tcPr>
            <w:tcW w:w="7308" w:type="dxa"/>
          </w:tcPr>
          <w:p w:rsidR="00AD5775" w:rsidRDefault="00163017">
            <w:pPr>
              <w:rPr>
                <w:rFonts w:ascii="Cachet Book" w:hAnsi="Cachet Book"/>
                <w:sz w:val="20"/>
              </w:rPr>
            </w:pPr>
            <w:r>
              <w:rPr>
                <w:rFonts w:ascii="Cachet Book" w:hAnsi="Cachet Book"/>
                <w:sz w:val="20"/>
              </w:rPr>
              <w:t>Current USMS</w:t>
            </w:r>
            <w:r w:rsidR="00362A74">
              <w:rPr>
                <w:rFonts w:ascii="Cachet Book" w:hAnsi="Cachet Book"/>
                <w:sz w:val="20"/>
              </w:rPr>
              <w:t xml:space="preserve"> Swimming Rules will apply.</w:t>
            </w:r>
          </w:p>
          <w:p w:rsidR="00362A74" w:rsidRPr="00AD5775" w:rsidRDefault="00362A74">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ELIGIBILITY:</w:t>
            </w:r>
          </w:p>
        </w:tc>
        <w:tc>
          <w:tcPr>
            <w:tcW w:w="7308" w:type="dxa"/>
          </w:tcPr>
          <w:p w:rsidR="005B6CDD" w:rsidRPr="005B6CDD" w:rsidRDefault="005B6CDD" w:rsidP="005B6CDD">
            <w:pPr>
              <w:pStyle w:val="ListParagraph"/>
              <w:numPr>
                <w:ilvl w:val="0"/>
                <w:numId w:val="3"/>
              </w:numPr>
              <w:rPr>
                <w:rFonts w:ascii="Cachet Book" w:hAnsi="Cachet Book"/>
                <w:sz w:val="20"/>
              </w:rPr>
            </w:pPr>
            <w:r w:rsidRPr="005B6CDD">
              <w:rPr>
                <w:rFonts w:ascii="Cachet Book" w:hAnsi="Cachet Book"/>
                <w:sz w:val="20"/>
              </w:rPr>
              <w:t xml:space="preserve">Any Nebraska resident is eligible to compete in the Cornhusker State Games </w:t>
            </w:r>
            <w:r w:rsidR="00163017">
              <w:rPr>
                <w:rFonts w:ascii="Cachet Book" w:hAnsi="Cachet Book"/>
                <w:sz w:val="20"/>
              </w:rPr>
              <w:t xml:space="preserve">Master’s </w:t>
            </w:r>
            <w:r w:rsidRPr="005B6CDD">
              <w:rPr>
                <w:rFonts w:ascii="Cachet Book" w:hAnsi="Cachet Book"/>
                <w:sz w:val="20"/>
              </w:rPr>
              <w:t>Short Course Swim Meet.</w:t>
            </w:r>
          </w:p>
          <w:p w:rsidR="00AD5775" w:rsidRPr="005B6CDD" w:rsidRDefault="005B6CDD" w:rsidP="005B6CDD">
            <w:pPr>
              <w:pStyle w:val="ListParagraph"/>
              <w:numPr>
                <w:ilvl w:val="0"/>
                <w:numId w:val="3"/>
              </w:numPr>
              <w:rPr>
                <w:rFonts w:ascii="Helvetica" w:hAnsi="Helvetica"/>
                <w:sz w:val="20"/>
              </w:rPr>
            </w:pPr>
            <w:r w:rsidRPr="005B6CDD">
              <w:rPr>
                <w:rFonts w:ascii="Cachet Book" w:hAnsi="Cachet Book"/>
                <w:sz w:val="20"/>
              </w:rPr>
              <w:t>Cornhusker State Games also welcomes athletes from neighboring states which either a) have no official State Games of their own or b) don’t offer State Games of America qualifying sports that are offered at the Cornhusker State Games.</w:t>
            </w:r>
          </w:p>
          <w:p w:rsidR="005B6CDD" w:rsidRPr="005B6CDD" w:rsidRDefault="005B6CDD" w:rsidP="005B6CDD">
            <w:pPr>
              <w:pStyle w:val="ListParagraph"/>
              <w:ind w:left="360"/>
              <w:rPr>
                <w:rFonts w:ascii="Helvetica" w:hAnsi="Helvetica"/>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ENTRY LIMITS:</w:t>
            </w:r>
          </w:p>
        </w:tc>
        <w:tc>
          <w:tcPr>
            <w:tcW w:w="7308" w:type="dxa"/>
          </w:tcPr>
          <w:p w:rsidR="00AD5775" w:rsidRPr="00616F5C" w:rsidRDefault="005B6CDD" w:rsidP="00616F5C">
            <w:pPr>
              <w:pStyle w:val="ListParagraph"/>
              <w:numPr>
                <w:ilvl w:val="0"/>
                <w:numId w:val="6"/>
              </w:numPr>
              <w:rPr>
                <w:rFonts w:ascii="Cachet Book" w:hAnsi="Cachet Book"/>
                <w:sz w:val="20"/>
              </w:rPr>
            </w:pPr>
            <w:r w:rsidRPr="00616F5C">
              <w:rPr>
                <w:rFonts w:ascii="Cachet Book" w:hAnsi="Cachet Book"/>
                <w:sz w:val="20"/>
              </w:rPr>
              <w:t>Swimmers my enter a maximum of 4 individual events and 2 relays</w:t>
            </w:r>
          </w:p>
          <w:p w:rsidR="00616F5C" w:rsidRDefault="005B6CDD" w:rsidP="00616F5C">
            <w:pPr>
              <w:pStyle w:val="ListParagraph"/>
              <w:numPr>
                <w:ilvl w:val="0"/>
                <w:numId w:val="6"/>
              </w:numPr>
              <w:rPr>
                <w:rFonts w:ascii="Cachet Book" w:hAnsi="Cachet Book"/>
                <w:sz w:val="20"/>
              </w:rPr>
            </w:pPr>
            <w:r w:rsidRPr="00616F5C">
              <w:rPr>
                <w:rFonts w:ascii="Cachet Book" w:hAnsi="Cachet Book"/>
                <w:sz w:val="20"/>
              </w:rPr>
              <w:t>Please register for relays when registering for CSG</w:t>
            </w:r>
            <w:r w:rsidR="00616F5C" w:rsidRPr="00616F5C">
              <w:rPr>
                <w:rFonts w:ascii="Cachet Book" w:hAnsi="Cachet Book"/>
                <w:sz w:val="20"/>
              </w:rPr>
              <w:t xml:space="preserve">.  If swimmers are </w:t>
            </w:r>
            <w:r w:rsidR="00616F5C">
              <w:rPr>
                <w:rFonts w:ascii="Cachet Book" w:hAnsi="Cachet Book"/>
                <w:sz w:val="20"/>
              </w:rPr>
              <w:t>requesting</w:t>
            </w:r>
            <w:r w:rsidR="00616F5C" w:rsidRPr="00616F5C">
              <w:rPr>
                <w:rFonts w:ascii="Cachet Book" w:hAnsi="Cachet Book"/>
                <w:sz w:val="20"/>
              </w:rPr>
              <w:t xml:space="preserve"> to swim together on a relay, please </w:t>
            </w:r>
            <w:proofErr w:type="gramStart"/>
            <w:r w:rsidR="00616F5C" w:rsidRPr="00616F5C">
              <w:rPr>
                <w:rFonts w:ascii="Cachet Book" w:hAnsi="Cachet Book"/>
                <w:sz w:val="20"/>
              </w:rPr>
              <w:t>emails</w:t>
            </w:r>
            <w:proofErr w:type="gramEnd"/>
            <w:r w:rsidR="00616F5C" w:rsidRPr="00616F5C">
              <w:rPr>
                <w:rFonts w:ascii="Cachet Book" w:hAnsi="Cachet Book"/>
                <w:sz w:val="20"/>
              </w:rPr>
              <w:t xml:space="preserve"> names to Analisa at </w:t>
            </w:r>
            <w:hyperlink r:id="rId8" w:history="1">
              <w:r w:rsidR="00616F5C" w:rsidRPr="00616F5C">
                <w:rPr>
                  <w:rStyle w:val="Hyperlink"/>
                  <w:rFonts w:ascii="Cachet Book" w:hAnsi="Cachet Book"/>
                  <w:sz w:val="20"/>
                </w:rPr>
                <w:t>neaquatic@ymcalincoln.org</w:t>
              </w:r>
            </w:hyperlink>
            <w:r w:rsidR="00616F5C" w:rsidRPr="00616F5C">
              <w:rPr>
                <w:rFonts w:ascii="Cachet Book" w:hAnsi="Cachet Book"/>
                <w:sz w:val="20"/>
              </w:rPr>
              <w:t xml:space="preserve">.  </w:t>
            </w:r>
          </w:p>
          <w:p w:rsidR="00616F5C" w:rsidRPr="00616F5C" w:rsidRDefault="00616F5C" w:rsidP="00616F5C">
            <w:pPr>
              <w:pStyle w:val="ListParagraph"/>
              <w:numPr>
                <w:ilvl w:val="0"/>
                <w:numId w:val="6"/>
              </w:numPr>
              <w:rPr>
                <w:rFonts w:ascii="Cachet Book" w:hAnsi="Cachet Book"/>
                <w:sz w:val="20"/>
              </w:rPr>
            </w:pPr>
            <w:r>
              <w:rPr>
                <w:rFonts w:ascii="Cachet Book" w:hAnsi="Cachet Book"/>
                <w:sz w:val="20"/>
              </w:rPr>
              <w:t>Deck entries for relays will still be accepted.</w:t>
            </w:r>
          </w:p>
          <w:p w:rsidR="005B6CDD" w:rsidRPr="00AD5775" w:rsidRDefault="005B6CDD">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EVENT FEES:</w:t>
            </w:r>
          </w:p>
        </w:tc>
        <w:tc>
          <w:tcPr>
            <w:tcW w:w="7308" w:type="dxa"/>
          </w:tcPr>
          <w:p w:rsidR="00AD5775" w:rsidRDefault="005B6CDD">
            <w:pPr>
              <w:rPr>
                <w:rFonts w:ascii="Cachet Book" w:hAnsi="Cachet Book"/>
                <w:sz w:val="20"/>
              </w:rPr>
            </w:pPr>
            <w:r>
              <w:rPr>
                <w:rFonts w:ascii="Cachet Book" w:hAnsi="Cachet Book"/>
                <w:sz w:val="20"/>
              </w:rPr>
              <w:t>$30.00 registration fee/one event (Price will change based on different entry deadlines)</w:t>
            </w:r>
          </w:p>
          <w:p w:rsidR="005B6CDD" w:rsidRDefault="005B6CDD">
            <w:pPr>
              <w:rPr>
                <w:rFonts w:ascii="Cachet Book" w:hAnsi="Cachet Book"/>
                <w:sz w:val="20"/>
              </w:rPr>
            </w:pPr>
            <w:r>
              <w:rPr>
                <w:rFonts w:ascii="Cachet Book" w:hAnsi="Cachet Book"/>
                <w:sz w:val="20"/>
              </w:rPr>
              <w:t>$4.00 each additional event</w:t>
            </w:r>
          </w:p>
          <w:p w:rsidR="005B6CDD" w:rsidRDefault="005B6CDD">
            <w:pPr>
              <w:rPr>
                <w:rFonts w:ascii="Cachet Book" w:hAnsi="Cachet Book"/>
                <w:sz w:val="20"/>
              </w:rPr>
            </w:pPr>
            <w:r>
              <w:rPr>
                <w:rFonts w:ascii="Cachet Book" w:hAnsi="Cachet Book"/>
                <w:sz w:val="20"/>
              </w:rPr>
              <w:t>$2.00 each relay</w:t>
            </w:r>
          </w:p>
          <w:p w:rsidR="005B6CDD" w:rsidRPr="00AD5775" w:rsidRDefault="005B6CDD">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lastRenderedPageBreak/>
              <w:t>ENTRY PROCEDURE:</w:t>
            </w:r>
          </w:p>
        </w:tc>
        <w:tc>
          <w:tcPr>
            <w:tcW w:w="7308" w:type="dxa"/>
          </w:tcPr>
          <w:p w:rsidR="00AD5775" w:rsidRDefault="005B6CDD">
            <w:pPr>
              <w:rPr>
                <w:rFonts w:ascii="Cachet Book" w:hAnsi="Cachet Book"/>
                <w:sz w:val="20"/>
              </w:rPr>
            </w:pPr>
            <w:r>
              <w:rPr>
                <w:rFonts w:ascii="Cachet Book" w:hAnsi="Cachet Book"/>
                <w:sz w:val="20"/>
              </w:rPr>
              <w:t>Go to CornhuskerStateGames.com to register.  You may also register via phone by calling 402-471-2544</w:t>
            </w:r>
          </w:p>
          <w:p w:rsidR="005B6CDD" w:rsidRPr="00AD5775" w:rsidRDefault="005B6CDD">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ENTRY DEADLINE:</w:t>
            </w:r>
          </w:p>
        </w:tc>
        <w:tc>
          <w:tcPr>
            <w:tcW w:w="7308" w:type="dxa"/>
          </w:tcPr>
          <w:p w:rsidR="00AD5775" w:rsidRPr="00AD5775" w:rsidRDefault="00EB14C7">
            <w:pPr>
              <w:rPr>
                <w:rFonts w:ascii="Cachet Book" w:hAnsi="Cachet Book"/>
                <w:sz w:val="20"/>
              </w:rPr>
            </w:pPr>
            <w:r>
              <w:rPr>
                <w:rFonts w:ascii="Cachet Book" w:hAnsi="Cachet Book"/>
                <w:sz w:val="20"/>
              </w:rPr>
              <w:t>See CornhuskerStateGames.com when available</w:t>
            </w:r>
          </w:p>
        </w:tc>
      </w:tr>
      <w:tr w:rsidR="00AD5775" w:rsidTr="00AD5775">
        <w:tc>
          <w:tcPr>
            <w:tcW w:w="2268" w:type="dxa"/>
          </w:tcPr>
          <w:p w:rsidR="00616F5C" w:rsidRPr="00AD5775" w:rsidRDefault="00616F5C">
            <w:pPr>
              <w:rPr>
                <w:rFonts w:ascii="Cachet Bold" w:hAnsi="Cachet Bold"/>
                <w:sz w:val="20"/>
                <w:szCs w:val="20"/>
              </w:rPr>
            </w:pPr>
            <w:bookmarkStart w:id="0" w:name="_GoBack"/>
            <w:bookmarkEnd w:id="0"/>
          </w:p>
        </w:tc>
        <w:tc>
          <w:tcPr>
            <w:tcW w:w="7308" w:type="dxa"/>
          </w:tcPr>
          <w:p w:rsidR="00AD5775" w:rsidRPr="00AD5775" w:rsidRDefault="00AD5775">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GENERAL MEET</w:t>
            </w:r>
            <w:r w:rsidR="00EB14C7">
              <w:rPr>
                <w:rFonts w:ascii="Cachet Bold" w:hAnsi="Cachet Bold"/>
                <w:sz w:val="20"/>
                <w:szCs w:val="20"/>
              </w:rPr>
              <w:t>:</w:t>
            </w:r>
            <w:r w:rsidRPr="00AD5775">
              <w:rPr>
                <w:rFonts w:ascii="Cachet Bold" w:hAnsi="Cachet Bold"/>
                <w:sz w:val="20"/>
                <w:szCs w:val="20"/>
              </w:rPr>
              <w:t xml:space="preserve"> CONDUCT:</w:t>
            </w:r>
          </w:p>
        </w:tc>
        <w:tc>
          <w:tcPr>
            <w:tcW w:w="7308" w:type="dxa"/>
          </w:tcPr>
          <w:p w:rsidR="00AD5775" w:rsidRPr="003205DE" w:rsidRDefault="00EB14C7" w:rsidP="003205DE">
            <w:pPr>
              <w:pStyle w:val="ListParagraph"/>
              <w:numPr>
                <w:ilvl w:val="0"/>
                <w:numId w:val="4"/>
              </w:numPr>
              <w:rPr>
                <w:rFonts w:ascii="Cachet Book" w:hAnsi="Cachet Book"/>
                <w:sz w:val="20"/>
              </w:rPr>
            </w:pPr>
            <w:r w:rsidRPr="003205DE">
              <w:rPr>
                <w:rFonts w:ascii="Cachet Book" w:hAnsi="Cachet Book"/>
                <w:sz w:val="20"/>
              </w:rPr>
              <w:t>All events are timed finals.</w:t>
            </w:r>
          </w:p>
          <w:p w:rsidR="00EB14C7" w:rsidRPr="003205DE" w:rsidRDefault="00EB14C7" w:rsidP="003205DE">
            <w:pPr>
              <w:pStyle w:val="ListParagraph"/>
              <w:numPr>
                <w:ilvl w:val="0"/>
                <w:numId w:val="4"/>
              </w:numPr>
              <w:rPr>
                <w:rFonts w:ascii="Cachet Book" w:hAnsi="Cachet Book"/>
                <w:sz w:val="20"/>
              </w:rPr>
            </w:pPr>
            <w:r w:rsidRPr="003205DE">
              <w:rPr>
                <w:rFonts w:ascii="Cachet Book" w:hAnsi="Cachet Book"/>
                <w:sz w:val="20"/>
              </w:rPr>
              <w:t>Meet will be pre-seeded.  The official Meet Program will indicate swimmer’s heat and lane</w:t>
            </w:r>
            <w:r w:rsidR="005E3369" w:rsidRPr="003205DE">
              <w:rPr>
                <w:rFonts w:ascii="Cachet Book" w:hAnsi="Cachet Book"/>
                <w:sz w:val="20"/>
              </w:rPr>
              <w:t>.</w:t>
            </w:r>
          </w:p>
          <w:p w:rsidR="005E3369" w:rsidRPr="003205DE" w:rsidRDefault="005E3369" w:rsidP="003205DE">
            <w:pPr>
              <w:pStyle w:val="ListParagraph"/>
              <w:numPr>
                <w:ilvl w:val="0"/>
                <w:numId w:val="4"/>
              </w:numPr>
              <w:rPr>
                <w:rFonts w:ascii="Cachet Book" w:hAnsi="Cachet Book"/>
                <w:sz w:val="20"/>
              </w:rPr>
            </w:pPr>
            <w:r w:rsidRPr="003205DE">
              <w:rPr>
                <w:rFonts w:ascii="Cachet Book" w:hAnsi="Cachet Book"/>
                <w:sz w:val="20"/>
              </w:rPr>
              <w:t>Swimmers of each age group/gender will be seeded together based on entry times.</w:t>
            </w:r>
          </w:p>
          <w:p w:rsidR="005E3369" w:rsidRPr="003205DE" w:rsidRDefault="005E3369" w:rsidP="003205DE">
            <w:pPr>
              <w:pStyle w:val="ListParagraph"/>
              <w:numPr>
                <w:ilvl w:val="0"/>
                <w:numId w:val="4"/>
              </w:numPr>
              <w:rPr>
                <w:rFonts w:ascii="Cachet Book" w:hAnsi="Cachet Book"/>
                <w:sz w:val="20"/>
              </w:rPr>
            </w:pPr>
            <w:r w:rsidRPr="003205DE">
              <w:rPr>
                <w:rFonts w:ascii="Cachet Book" w:hAnsi="Cachet Book"/>
                <w:sz w:val="20"/>
              </w:rPr>
              <w:t xml:space="preserve">Swimmers will swim together but scored separately based on </w:t>
            </w:r>
            <w:r w:rsidR="00163017">
              <w:rPr>
                <w:rFonts w:ascii="Cachet Book" w:hAnsi="Cachet Book"/>
                <w:sz w:val="20"/>
              </w:rPr>
              <w:t xml:space="preserve">age </w:t>
            </w:r>
            <w:r w:rsidR="003205DE" w:rsidRPr="003205DE">
              <w:rPr>
                <w:rFonts w:ascii="Cachet Book" w:hAnsi="Cachet Book"/>
                <w:sz w:val="20"/>
              </w:rPr>
              <w:t>divisions.</w:t>
            </w:r>
          </w:p>
          <w:p w:rsidR="005E3369" w:rsidRPr="003205DE" w:rsidRDefault="005E3369" w:rsidP="003205DE">
            <w:pPr>
              <w:pStyle w:val="ListParagraph"/>
              <w:numPr>
                <w:ilvl w:val="0"/>
                <w:numId w:val="4"/>
              </w:numPr>
              <w:rPr>
                <w:rFonts w:ascii="Cachet Book" w:hAnsi="Cachet Book"/>
                <w:sz w:val="20"/>
              </w:rPr>
            </w:pPr>
            <w:r w:rsidRPr="003205DE">
              <w:rPr>
                <w:rFonts w:ascii="Cachet Book" w:hAnsi="Cachet Book"/>
                <w:sz w:val="20"/>
              </w:rPr>
              <w:t>In-water breaks will be inserted if needed and timeline allows.</w:t>
            </w:r>
          </w:p>
          <w:p w:rsidR="005E3369" w:rsidRPr="003205DE" w:rsidRDefault="005E3369" w:rsidP="003205DE">
            <w:pPr>
              <w:pStyle w:val="ListParagraph"/>
              <w:numPr>
                <w:ilvl w:val="0"/>
                <w:numId w:val="4"/>
              </w:numPr>
              <w:rPr>
                <w:rFonts w:ascii="Cachet Book" w:hAnsi="Cachet Book"/>
                <w:sz w:val="20"/>
              </w:rPr>
            </w:pPr>
            <w:r w:rsidRPr="003205DE">
              <w:rPr>
                <w:rFonts w:ascii="Cachet Book" w:hAnsi="Cachet Book"/>
                <w:sz w:val="20"/>
              </w:rPr>
              <w:t>Swimmers will be required to report promptly to their assigned lane prior to the start of each race in which he or she is entered.</w:t>
            </w:r>
          </w:p>
          <w:p w:rsidR="005E3369" w:rsidRPr="00AD5775" w:rsidRDefault="005E3369">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WARM-UP PROCEDURES:</w:t>
            </w:r>
          </w:p>
        </w:tc>
        <w:tc>
          <w:tcPr>
            <w:tcW w:w="7308" w:type="dxa"/>
          </w:tcPr>
          <w:p w:rsidR="00AD5775" w:rsidRPr="003205DE" w:rsidRDefault="003205DE" w:rsidP="003205DE">
            <w:pPr>
              <w:pStyle w:val="ListParagraph"/>
              <w:numPr>
                <w:ilvl w:val="0"/>
                <w:numId w:val="5"/>
              </w:numPr>
              <w:rPr>
                <w:rFonts w:ascii="Cachet Book" w:hAnsi="Cachet Book"/>
                <w:sz w:val="20"/>
              </w:rPr>
            </w:pPr>
            <w:r w:rsidRPr="003205DE">
              <w:rPr>
                <w:rFonts w:ascii="Cachet Book" w:hAnsi="Cachet Book"/>
                <w:sz w:val="20"/>
              </w:rPr>
              <w:t>1</w:t>
            </w:r>
            <w:r w:rsidRPr="003205DE">
              <w:rPr>
                <w:rFonts w:ascii="Cachet Book" w:hAnsi="Cachet Book"/>
                <w:sz w:val="20"/>
                <w:vertAlign w:val="superscript"/>
              </w:rPr>
              <w:t>st</w:t>
            </w:r>
            <w:r w:rsidRPr="003205DE">
              <w:rPr>
                <w:rFonts w:ascii="Cachet Book" w:hAnsi="Cachet Book"/>
                <w:sz w:val="20"/>
              </w:rPr>
              <w:t xml:space="preserve"> 30 minutes of warm-up will be “Sit &amp; Slide” entry will be in effect.  No Diving will be allowed in the 1</w:t>
            </w:r>
            <w:r w:rsidRPr="003205DE">
              <w:rPr>
                <w:rFonts w:ascii="Cachet Book" w:hAnsi="Cachet Book"/>
                <w:sz w:val="20"/>
                <w:vertAlign w:val="superscript"/>
              </w:rPr>
              <w:t>st</w:t>
            </w:r>
            <w:r w:rsidRPr="003205DE">
              <w:rPr>
                <w:rFonts w:ascii="Cachet Book" w:hAnsi="Cachet Book"/>
                <w:sz w:val="20"/>
              </w:rPr>
              <w:t xml:space="preserve"> 30 minutes of warm-up.</w:t>
            </w:r>
          </w:p>
          <w:p w:rsidR="003205DE" w:rsidRPr="003205DE" w:rsidRDefault="003205DE" w:rsidP="003205DE">
            <w:pPr>
              <w:pStyle w:val="ListParagraph"/>
              <w:numPr>
                <w:ilvl w:val="0"/>
                <w:numId w:val="5"/>
              </w:numPr>
              <w:rPr>
                <w:rFonts w:ascii="Cachet Book" w:hAnsi="Cachet Book"/>
                <w:sz w:val="20"/>
              </w:rPr>
            </w:pPr>
            <w:r w:rsidRPr="003205DE">
              <w:rPr>
                <w:rFonts w:ascii="Cachet Book" w:hAnsi="Cachet Book"/>
                <w:sz w:val="20"/>
              </w:rPr>
              <w:t>Last 15 minutes, racing starts will be allowed in Lanes 1-7</w:t>
            </w:r>
          </w:p>
          <w:p w:rsidR="003205DE" w:rsidRPr="00AD5775" w:rsidRDefault="003205DE">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TEAM SUPERVISION:</w:t>
            </w:r>
          </w:p>
        </w:tc>
        <w:tc>
          <w:tcPr>
            <w:tcW w:w="7308" w:type="dxa"/>
          </w:tcPr>
          <w:p w:rsidR="00AD5775" w:rsidRPr="00353110" w:rsidRDefault="00616F5C" w:rsidP="00353110">
            <w:pPr>
              <w:pStyle w:val="ListParagraph"/>
              <w:numPr>
                <w:ilvl w:val="0"/>
                <w:numId w:val="7"/>
              </w:numPr>
              <w:rPr>
                <w:rFonts w:ascii="Cachet Book" w:hAnsi="Cachet Book"/>
                <w:sz w:val="20"/>
              </w:rPr>
            </w:pPr>
            <w:r w:rsidRPr="00353110">
              <w:rPr>
                <w:rFonts w:ascii="Cachet Book" w:hAnsi="Cachet Book"/>
                <w:sz w:val="20"/>
              </w:rPr>
              <w:t>Changing into or out of swimsuits outside designated locker room areas by athletes at any level of competition is prohibited.</w:t>
            </w:r>
          </w:p>
          <w:p w:rsidR="00353110" w:rsidRPr="00353110" w:rsidRDefault="00163017" w:rsidP="00353110">
            <w:pPr>
              <w:pStyle w:val="ListParagraph"/>
              <w:numPr>
                <w:ilvl w:val="0"/>
                <w:numId w:val="7"/>
              </w:numPr>
              <w:rPr>
                <w:rFonts w:ascii="Cachet Book" w:hAnsi="Cachet Book"/>
                <w:sz w:val="20"/>
              </w:rPr>
            </w:pPr>
            <w:r>
              <w:rPr>
                <w:rFonts w:ascii="Cachet Book" w:hAnsi="Cachet Book"/>
                <w:sz w:val="20"/>
              </w:rPr>
              <w:t xml:space="preserve">When </w:t>
            </w:r>
            <w:r w:rsidR="00353110" w:rsidRPr="00353110">
              <w:rPr>
                <w:rFonts w:ascii="Cachet Book" w:hAnsi="Cachet Book"/>
                <w:sz w:val="20"/>
              </w:rPr>
              <w:t>in crash areas, please do no block walk-ways and pick up trash in your area.</w:t>
            </w:r>
          </w:p>
          <w:p w:rsidR="00353110" w:rsidRDefault="00353110" w:rsidP="00353110">
            <w:pPr>
              <w:pStyle w:val="ListParagraph"/>
              <w:numPr>
                <w:ilvl w:val="0"/>
                <w:numId w:val="7"/>
              </w:numPr>
              <w:rPr>
                <w:rFonts w:ascii="Cachet Book" w:hAnsi="Cachet Book"/>
                <w:sz w:val="20"/>
              </w:rPr>
            </w:pPr>
            <w:r w:rsidRPr="00353110">
              <w:rPr>
                <w:rFonts w:ascii="Cachet Book" w:hAnsi="Cachet Book"/>
                <w:sz w:val="20"/>
              </w:rPr>
              <w:t>To reduce confusion and congestion on the pool deck, only swimmer, officials, and CSG volunteers will be allowed on deck.</w:t>
            </w:r>
          </w:p>
          <w:p w:rsidR="00353110" w:rsidRPr="00353110" w:rsidRDefault="00353110" w:rsidP="00353110">
            <w:pPr>
              <w:pStyle w:val="ListParagraph"/>
              <w:ind w:left="360"/>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AWARDS:</w:t>
            </w:r>
          </w:p>
        </w:tc>
        <w:tc>
          <w:tcPr>
            <w:tcW w:w="7308" w:type="dxa"/>
          </w:tcPr>
          <w:p w:rsidR="004F7532" w:rsidRPr="00163017" w:rsidRDefault="00353110" w:rsidP="004F7532">
            <w:pPr>
              <w:pStyle w:val="ListParagraph"/>
              <w:numPr>
                <w:ilvl w:val="0"/>
                <w:numId w:val="8"/>
              </w:numPr>
              <w:rPr>
                <w:rFonts w:ascii="Cachet Book" w:hAnsi="Cachet Book"/>
                <w:sz w:val="20"/>
              </w:rPr>
            </w:pPr>
            <w:r w:rsidRPr="00163017">
              <w:rPr>
                <w:rFonts w:ascii="Cachet Book" w:hAnsi="Cachet Book"/>
                <w:sz w:val="20"/>
              </w:rPr>
              <w:t xml:space="preserve">Gold, Silver, &amp; Bronze medals will be awarded to </w:t>
            </w:r>
            <w:r w:rsidR="004F7532" w:rsidRPr="00163017">
              <w:rPr>
                <w:rFonts w:ascii="Cachet Book" w:hAnsi="Cachet Book"/>
                <w:sz w:val="20"/>
              </w:rPr>
              <w:t xml:space="preserve">both </w:t>
            </w:r>
            <w:r w:rsidR="00163017" w:rsidRPr="00163017">
              <w:rPr>
                <w:rFonts w:ascii="Cachet Book" w:hAnsi="Cachet Book"/>
                <w:sz w:val="20"/>
              </w:rPr>
              <w:t>Women &amp; Men for each age division in each event.</w:t>
            </w:r>
          </w:p>
          <w:p w:rsidR="00353110" w:rsidRPr="00AD5775" w:rsidRDefault="00353110" w:rsidP="00353110">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MEET RESULTS:</w:t>
            </w:r>
          </w:p>
        </w:tc>
        <w:tc>
          <w:tcPr>
            <w:tcW w:w="7308" w:type="dxa"/>
          </w:tcPr>
          <w:p w:rsidR="00AD5775" w:rsidRPr="004F7532" w:rsidRDefault="004F7532" w:rsidP="004F7532">
            <w:pPr>
              <w:pStyle w:val="ListParagraph"/>
              <w:numPr>
                <w:ilvl w:val="0"/>
                <w:numId w:val="9"/>
              </w:numPr>
              <w:rPr>
                <w:rFonts w:ascii="Cachet Book" w:hAnsi="Cachet Book"/>
                <w:sz w:val="20"/>
              </w:rPr>
            </w:pPr>
            <w:r w:rsidRPr="004F7532">
              <w:rPr>
                <w:rFonts w:ascii="Cachet Book" w:hAnsi="Cachet Book"/>
                <w:sz w:val="20"/>
              </w:rPr>
              <w:t>Meet results will be posted on Meet Mobile.</w:t>
            </w:r>
          </w:p>
          <w:p w:rsidR="004F7532" w:rsidRPr="004F7532" w:rsidRDefault="004F7532" w:rsidP="004F7532">
            <w:pPr>
              <w:pStyle w:val="ListParagraph"/>
              <w:numPr>
                <w:ilvl w:val="0"/>
                <w:numId w:val="9"/>
              </w:numPr>
              <w:rPr>
                <w:rFonts w:ascii="Cachet Book" w:hAnsi="Cachet Book"/>
                <w:sz w:val="20"/>
              </w:rPr>
            </w:pPr>
            <w:r w:rsidRPr="004F7532">
              <w:rPr>
                <w:rFonts w:ascii="Cachet Book" w:hAnsi="Cachet Book"/>
                <w:sz w:val="20"/>
              </w:rPr>
              <w:t>Results will be posted in the pool area and in the hallway crash areas.</w:t>
            </w:r>
          </w:p>
          <w:p w:rsidR="004F7532" w:rsidRDefault="004F7532" w:rsidP="004F7532">
            <w:pPr>
              <w:pStyle w:val="ListParagraph"/>
              <w:numPr>
                <w:ilvl w:val="0"/>
                <w:numId w:val="9"/>
              </w:numPr>
              <w:rPr>
                <w:rFonts w:ascii="Cachet Book" w:hAnsi="Cachet Book"/>
                <w:sz w:val="20"/>
              </w:rPr>
            </w:pPr>
            <w:r w:rsidRPr="004F7532">
              <w:rPr>
                <w:rFonts w:ascii="Cachet Book" w:hAnsi="Cachet Book"/>
                <w:sz w:val="20"/>
              </w:rPr>
              <w:t xml:space="preserve">Final CSG Short Course </w:t>
            </w:r>
            <w:r w:rsidR="00163017">
              <w:rPr>
                <w:rFonts w:ascii="Cachet Book" w:hAnsi="Cachet Book"/>
                <w:sz w:val="20"/>
              </w:rPr>
              <w:t>Master’s</w:t>
            </w:r>
            <w:r w:rsidRPr="004F7532">
              <w:rPr>
                <w:rFonts w:ascii="Cachet Book" w:hAnsi="Cachet Book"/>
                <w:sz w:val="20"/>
              </w:rPr>
              <w:t xml:space="preserve"> swim meet results will be available on the CSG website within 48 hours of the meet conclusion.</w:t>
            </w:r>
          </w:p>
          <w:p w:rsidR="004F7532" w:rsidRPr="004F7532" w:rsidRDefault="004F7532" w:rsidP="004F7532">
            <w:pPr>
              <w:pStyle w:val="ListParagraph"/>
              <w:ind w:left="360"/>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r w:rsidRPr="00AD5775">
              <w:rPr>
                <w:rFonts w:ascii="Cachet Bold" w:hAnsi="Cachet Bold"/>
                <w:sz w:val="20"/>
                <w:szCs w:val="20"/>
              </w:rPr>
              <w:t>GENERAL INFORMATION:</w:t>
            </w:r>
          </w:p>
        </w:tc>
        <w:tc>
          <w:tcPr>
            <w:tcW w:w="7308" w:type="dxa"/>
          </w:tcPr>
          <w:p w:rsidR="000F1E49" w:rsidRPr="000F1E49" w:rsidRDefault="000F1E49" w:rsidP="000F1E49">
            <w:pPr>
              <w:pStyle w:val="ListParagraph"/>
              <w:numPr>
                <w:ilvl w:val="0"/>
                <w:numId w:val="10"/>
              </w:numPr>
              <w:rPr>
                <w:rFonts w:ascii="Cachet Book" w:hAnsi="Cachet Book"/>
                <w:sz w:val="20"/>
              </w:rPr>
            </w:pPr>
            <w:r w:rsidRPr="000F1E49">
              <w:rPr>
                <w:rFonts w:ascii="Cachet Book" w:hAnsi="Cachet Book"/>
                <w:sz w:val="20"/>
              </w:rPr>
              <w:t>Shoes must be worn when going upstairs to seating area</w:t>
            </w:r>
          </w:p>
          <w:p w:rsidR="00AD5775" w:rsidRPr="000F1E49" w:rsidRDefault="004F7532" w:rsidP="000F1E49">
            <w:pPr>
              <w:pStyle w:val="ListParagraph"/>
              <w:numPr>
                <w:ilvl w:val="0"/>
                <w:numId w:val="10"/>
              </w:numPr>
              <w:rPr>
                <w:rFonts w:ascii="Cachet Book" w:hAnsi="Cachet Book"/>
                <w:sz w:val="20"/>
              </w:rPr>
            </w:pPr>
            <w:r w:rsidRPr="000F1E49">
              <w:rPr>
                <w:rFonts w:ascii="Cachet Book" w:hAnsi="Cachet Book"/>
                <w:sz w:val="20"/>
              </w:rPr>
              <w:t xml:space="preserve">Meet Programs will be available.  </w:t>
            </w:r>
          </w:p>
          <w:p w:rsidR="004F7532" w:rsidRPr="000F1E49" w:rsidRDefault="004F7532" w:rsidP="000F1E49">
            <w:pPr>
              <w:pStyle w:val="ListParagraph"/>
              <w:numPr>
                <w:ilvl w:val="0"/>
                <w:numId w:val="10"/>
              </w:numPr>
              <w:rPr>
                <w:rFonts w:ascii="Cachet Book" w:hAnsi="Cachet Book"/>
                <w:sz w:val="20"/>
              </w:rPr>
            </w:pPr>
            <w:r w:rsidRPr="000F1E49">
              <w:rPr>
                <w:rFonts w:ascii="Cachet Book" w:hAnsi="Cachet Book"/>
                <w:sz w:val="20"/>
              </w:rPr>
              <w:t xml:space="preserve">No food or beverages allowed in the pool </w:t>
            </w:r>
            <w:r w:rsidR="000F1E49" w:rsidRPr="000F1E49">
              <w:rPr>
                <w:rFonts w:ascii="Cachet Book" w:hAnsi="Cachet Book"/>
                <w:sz w:val="20"/>
              </w:rPr>
              <w:t>area (</w:t>
            </w:r>
            <w:r w:rsidRPr="000F1E49">
              <w:rPr>
                <w:rFonts w:ascii="Cachet Book" w:hAnsi="Cachet Book"/>
                <w:sz w:val="20"/>
              </w:rPr>
              <w:t>water bottles w/ water only).</w:t>
            </w:r>
          </w:p>
          <w:p w:rsidR="004F7532" w:rsidRPr="000F1E49" w:rsidRDefault="004F7532" w:rsidP="000F1E49">
            <w:pPr>
              <w:pStyle w:val="ListParagraph"/>
              <w:numPr>
                <w:ilvl w:val="0"/>
                <w:numId w:val="10"/>
              </w:numPr>
              <w:rPr>
                <w:rFonts w:ascii="Cachet Book" w:hAnsi="Cachet Book"/>
                <w:sz w:val="20"/>
              </w:rPr>
            </w:pPr>
            <w:r w:rsidRPr="000F1E49">
              <w:rPr>
                <w:rFonts w:ascii="Cachet Book" w:hAnsi="Cachet Book"/>
                <w:sz w:val="20"/>
              </w:rPr>
              <w:t>Concessions will be available.</w:t>
            </w:r>
          </w:p>
          <w:p w:rsidR="004F7532" w:rsidRPr="000F1E49" w:rsidRDefault="004F7532" w:rsidP="000F1E49">
            <w:pPr>
              <w:pStyle w:val="ListParagraph"/>
              <w:numPr>
                <w:ilvl w:val="0"/>
                <w:numId w:val="10"/>
              </w:numPr>
              <w:rPr>
                <w:rFonts w:ascii="Cachet Book" w:hAnsi="Cachet Book"/>
                <w:sz w:val="20"/>
              </w:rPr>
            </w:pPr>
            <w:r w:rsidRPr="000F1E49">
              <w:rPr>
                <w:rFonts w:ascii="Cachet Book" w:hAnsi="Cachet Book"/>
                <w:sz w:val="20"/>
              </w:rPr>
              <w:t>T-shirt customization available.</w:t>
            </w:r>
          </w:p>
          <w:p w:rsidR="004F7532" w:rsidRPr="000F1E49" w:rsidRDefault="004F7532" w:rsidP="000F1E49">
            <w:pPr>
              <w:pStyle w:val="ListParagraph"/>
              <w:numPr>
                <w:ilvl w:val="0"/>
                <w:numId w:val="10"/>
              </w:numPr>
              <w:rPr>
                <w:rFonts w:ascii="Cachet Book" w:hAnsi="Cachet Book"/>
                <w:sz w:val="20"/>
              </w:rPr>
            </w:pPr>
            <w:r w:rsidRPr="000F1E49">
              <w:rPr>
                <w:rFonts w:ascii="Cachet Book" w:hAnsi="Cachet Book"/>
                <w:sz w:val="20"/>
              </w:rPr>
              <w:t>Equipment/Apparel available for sale.</w:t>
            </w:r>
          </w:p>
        </w:tc>
      </w:tr>
      <w:tr w:rsidR="00AD5775" w:rsidTr="00AD5775">
        <w:tc>
          <w:tcPr>
            <w:tcW w:w="2268" w:type="dxa"/>
          </w:tcPr>
          <w:p w:rsidR="00AD5775" w:rsidRPr="00AD5775" w:rsidRDefault="00AD5775">
            <w:pPr>
              <w:rPr>
                <w:rFonts w:ascii="Cachet Bold" w:hAnsi="Cachet Bold"/>
                <w:sz w:val="20"/>
                <w:szCs w:val="20"/>
              </w:rPr>
            </w:pPr>
          </w:p>
        </w:tc>
        <w:tc>
          <w:tcPr>
            <w:tcW w:w="7308" w:type="dxa"/>
          </w:tcPr>
          <w:p w:rsidR="00AD5775" w:rsidRPr="00AD5775" w:rsidRDefault="00AD5775">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p>
        </w:tc>
        <w:tc>
          <w:tcPr>
            <w:tcW w:w="7308" w:type="dxa"/>
          </w:tcPr>
          <w:p w:rsidR="00AD5775" w:rsidRPr="00AD5775" w:rsidRDefault="00AD5775">
            <w:pPr>
              <w:rPr>
                <w:rFonts w:ascii="Cachet Book" w:hAnsi="Cachet Book"/>
                <w:sz w:val="20"/>
              </w:rPr>
            </w:pPr>
          </w:p>
        </w:tc>
      </w:tr>
      <w:tr w:rsidR="00AD5775" w:rsidTr="00AD5775">
        <w:tc>
          <w:tcPr>
            <w:tcW w:w="2268" w:type="dxa"/>
          </w:tcPr>
          <w:p w:rsidR="00AD5775" w:rsidRPr="00AD5775" w:rsidRDefault="00AD5775">
            <w:pPr>
              <w:rPr>
                <w:rFonts w:ascii="Cachet Bold" w:hAnsi="Cachet Bold"/>
                <w:sz w:val="20"/>
                <w:szCs w:val="20"/>
              </w:rPr>
            </w:pPr>
          </w:p>
        </w:tc>
        <w:tc>
          <w:tcPr>
            <w:tcW w:w="7308" w:type="dxa"/>
          </w:tcPr>
          <w:p w:rsidR="00AD5775" w:rsidRPr="00AD5775" w:rsidRDefault="00AD5775">
            <w:pPr>
              <w:rPr>
                <w:rFonts w:ascii="Cachet Book" w:hAnsi="Cachet Book"/>
                <w:sz w:val="20"/>
              </w:rPr>
            </w:pPr>
          </w:p>
        </w:tc>
      </w:tr>
    </w:tbl>
    <w:p w:rsidR="004F1D44" w:rsidRDefault="004F1D44"/>
    <w:sectPr w:rsidR="004F1D44" w:rsidSect="00AD5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D5D"/>
    <w:multiLevelType w:val="hybridMultilevel"/>
    <w:tmpl w:val="FB940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F691F"/>
    <w:multiLevelType w:val="hybridMultilevel"/>
    <w:tmpl w:val="480C7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D055B"/>
    <w:multiLevelType w:val="hybridMultilevel"/>
    <w:tmpl w:val="6556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B40157"/>
    <w:multiLevelType w:val="hybridMultilevel"/>
    <w:tmpl w:val="0C4A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2E724D"/>
    <w:multiLevelType w:val="hybridMultilevel"/>
    <w:tmpl w:val="A3CC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2658D1"/>
    <w:multiLevelType w:val="hybridMultilevel"/>
    <w:tmpl w:val="43C65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E95CA8"/>
    <w:multiLevelType w:val="hybridMultilevel"/>
    <w:tmpl w:val="AB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3C4E14"/>
    <w:multiLevelType w:val="hybridMultilevel"/>
    <w:tmpl w:val="4434E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5D1BB9"/>
    <w:multiLevelType w:val="hybridMultilevel"/>
    <w:tmpl w:val="8AF20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4B51EC"/>
    <w:multiLevelType w:val="hybridMultilevel"/>
    <w:tmpl w:val="16C4D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D52A58"/>
    <w:multiLevelType w:val="hybridMultilevel"/>
    <w:tmpl w:val="370E7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8"/>
  </w:num>
  <w:num w:numId="6">
    <w:abstractNumId w:val="1"/>
  </w:num>
  <w:num w:numId="7">
    <w:abstractNumId w:val="4"/>
  </w:num>
  <w:num w:numId="8">
    <w:abstractNumId w:val="9"/>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75"/>
    <w:rsid w:val="000F1E49"/>
    <w:rsid w:val="001143E8"/>
    <w:rsid w:val="00163017"/>
    <w:rsid w:val="00165785"/>
    <w:rsid w:val="003205DE"/>
    <w:rsid w:val="00353110"/>
    <w:rsid w:val="00362A74"/>
    <w:rsid w:val="004F1D44"/>
    <w:rsid w:val="004F7532"/>
    <w:rsid w:val="005B6CDD"/>
    <w:rsid w:val="005E3369"/>
    <w:rsid w:val="00616F5C"/>
    <w:rsid w:val="00AB2611"/>
    <w:rsid w:val="00AD5775"/>
    <w:rsid w:val="00EB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A74"/>
    <w:pPr>
      <w:ind w:left="720"/>
      <w:contextualSpacing/>
    </w:pPr>
  </w:style>
  <w:style w:type="character" w:styleId="Hyperlink">
    <w:name w:val="Hyperlink"/>
    <w:basedOn w:val="DefaultParagraphFont"/>
    <w:uiPriority w:val="99"/>
    <w:unhideWhenUsed/>
    <w:rsid w:val="00362A74"/>
    <w:rPr>
      <w:color w:val="0000FF" w:themeColor="hyperlink"/>
      <w:u w:val="single"/>
    </w:rPr>
  </w:style>
  <w:style w:type="paragraph" w:styleId="NormalWeb">
    <w:name w:val="Normal (Web)"/>
    <w:basedOn w:val="Normal"/>
    <w:uiPriority w:val="99"/>
    <w:semiHidden/>
    <w:unhideWhenUsed/>
    <w:rsid w:val="005B6CDD"/>
    <w:pPr>
      <w:spacing w:before="100" w:beforeAutospacing="1" w:after="135" w:line="27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A74"/>
    <w:pPr>
      <w:ind w:left="720"/>
      <w:contextualSpacing/>
    </w:pPr>
  </w:style>
  <w:style w:type="character" w:styleId="Hyperlink">
    <w:name w:val="Hyperlink"/>
    <w:basedOn w:val="DefaultParagraphFont"/>
    <w:uiPriority w:val="99"/>
    <w:unhideWhenUsed/>
    <w:rsid w:val="00362A74"/>
    <w:rPr>
      <w:color w:val="0000FF" w:themeColor="hyperlink"/>
      <w:u w:val="single"/>
    </w:rPr>
  </w:style>
  <w:style w:type="paragraph" w:styleId="NormalWeb">
    <w:name w:val="Normal (Web)"/>
    <w:basedOn w:val="Normal"/>
    <w:uiPriority w:val="99"/>
    <w:semiHidden/>
    <w:unhideWhenUsed/>
    <w:rsid w:val="005B6CDD"/>
    <w:pPr>
      <w:spacing w:before="100" w:beforeAutospacing="1" w:after="135" w:line="27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54601">
      <w:bodyDiv w:val="1"/>
      <w:marLeft w:val="0"/>
      <w:marRight w:val="0"/>
      <w:marTop w:val="0"/>
      <w:marBottom w:val="0"/>
      <w:divBdr>
        <w:top w:val="none" w:sz="0" w:space="0" w:color="auto"/>
        <w:left w:val="none" w:sz="0" w:space="0" w:color="auto"/>
        <w:bottom w:val="none" w:sz="0" w:space="0" w:color="auto"/>
        <w:right w:val="none" w:sz="0" w:space="0" w:color="auto"/>
      </w:divBdr>
      <w:divsChild>
        <w:div w:id="659768855">
          <w:marLeft w:val="0"/>
          <w:marRight w:val="0"/>
          <w:marTop w:val="0"/>
          <w:marBottom w:val="0"/>
          <w:divBdr>
            <w:top w:val="none" w:sz="0" w:space="0" w:color="auto"/>
            <w:left w:val="none" w:sz="0" w:space="0" w:color="auto"/>
            <w:bottom w:val="none" w:sz="0" w:space="0" w:color="auto"/>
            <w:right w:val="none" w:sz="0" w:space="0" w:color="auto"/>
          </w:divBdr>
          <w:divsChild>
            <w:div w:id="1036194708">
              <w:marLeft w:val="0"/>
              <w:marRight w:val="0"/>
              <w:marTop w:val="0"/>
              <w:marBottom w:val="0"/>
              <w:divBdr>
                <w:top w:val="none" w:sz="0" w:space="0" w:color="auto"/>
                <w:left w:val="none" w:sz="0" w:space="0" w:color="auto"/>
                <w:bottom w:val="none" w:sz="0" w:space="0" w:color="auto"/>
                <w:right w:val="none" w:sz="0" w:space="0" w:color="auto"/>
              </w:divBdr>
              <w:divsChild>
                <w:div w:id="578251725">
                  <w:marLeft w:val="150"/>
                  <w:marRight w:val="150"/>
                  <w:marTop w:val="0"/>
                  <w:marBottom w:val="0"/>
                  <w:divBdr>
                    <w:top w:val="none" w:sz="0" w:space="0" w:color="auto"/>
                    <w:left w:val="none" w:sz="0" w:space="0" w:color="auto"/>
                    <w:bottom w:val="none" w:sz="0" w:space="0" w:color="auto"/>
                    <w:right w:val="none" w:sz="0" w:space="0" w:color="auto"/>
                  </w:divBdr>
                  <w:divsChild>
                    <w:div w:id="1087573551">
                      <w:marLeft w:val="0"/>
                      <w:marRight w:val="0"/>
                      <w:marTop w:val="0"/>
                      <w:marBottom w:val="0"/>
                      <w:divBdr>
                        <w:top w:val="none" w:sz="0" w:space="0" w:color="auto"/>
                        <w:left w:val="none" w:sz="0" w:space="0" w:color="auto"/>
                        <w:bottom w:val="none" w:sz="0" w:space="0" w:color="auto"/>
                        <w:right w:val="none" w:sz="0" w:space="0" w:color="auto"/>
                      </w:divBdr>
                      <w:divsChild>
                        <w:div w:id="421296708">
                          <w:marLeft w:val="0"/>
                          <w:marRight w:val="0"/>
                          <w:marTop w:val="0"/>
                          <w:marBottom w:val="0"/>
                          <w:divBdr>
                            <w:top w:val="none" w:sz="0" w:space="0" w:color="auto"/>
                            <w:left w:val="none" w:sz="0" w:space="0" w:color="auto"/>
                            <w:bottom w:val="none" w:sz="0" w:space="0" w:color="auto"/>
                            <w:right w:val="none" w:sz="0" w:space="0" w:color="auto"/>
                          </w:divBdr>
                          <w:divsChild>
                            <w:div w:id="1915584221">
                              <w:marLeft w:val="0"/>
                              <w:marRight w:val="0"/>
                              <w:marTop w:val="0"/>
                              <w:marBottom w:val="0"/>
                              <w:divBdr>
                                <w:top w:val="none" w:sz="0" w:space="0" w:color="auto"/>
                                <w:left w:val="none" w:sz="0" w:space="0" w:color="auto"/>
                                <w:bottom w:val="single" w:sz="6" w:space="0" w:color="E0E0E0"/>
                                <w:right w:val="none" w:sz="0" w:space="0" w:color="auto"/>
                              </w:divBdr>
                              <w:divsChild>
                                <w:div w:id="1217816182">
                                  <w:marLeft w:val="0"/>
                                  <w:marRight w:val="0"/>
                                  <w:marTop w:val="0"/>
                                  <w:marBottom w:val="0"/>
                                  <w:divBdr>
                                    <w:top w:val="none" w:sz="0" w:space="0" w:color="auto"/>
                                    <w:left w:val="none" w:sz="0" w:space="0" w:color="auto"/>
                                    <w:bottom w:val="none" w:sz="0" w:space="0" w:color="auto"/>
                                    <w:right w:val="none" w:sz="0" w:space="0" w:color="auto"/>
                                  </w:divBdr>
                                  <w:divsChild>
                                    <w:div w:id="11183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quatic@ymcalincoln.org" TargetMode="External"/><Relationship Id="rId3" Type="http://schemas.microsoft.com/office/2007/relationships/stylesWithEffects" Target="stylesWithEffects.xml"/><Relationship Id="rId7" Type="http://schemas.openxmlformats.org/officeDocument/2006/relationships/hyperlink" Target="mailto:apeterson@ymcalinco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urnham@ymcalincol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Northeast Aquatic</dc:creator>
  <cp:lastModifiedBy>Northeast Aquatic</cp:lastModifiedBy>
  <cp:revision>2</cp:revision>
  <cp:lastPrinted>2015-11-04T17:51:00Z</cp:lastPrinted>
  <dcterms:created xsi:type="dcterms:W3CDTF">2015-11-04T17:52:00Z</dcterms:created>
  <dcterms:modified xsi:type="dcterms:W3CDTF">2015-11-04T17:52:00Z</dcterms:modified>
</cp:coreProperties>
</file>